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2.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70111" w14:textId="276E30A7" w:rsidR="00A80A38" w:rsidRPr="00CD704F" w:rsidRDefault="006D2E72" w:rsidP="002B0CEA">
      <w:pPr>
        <w:spacing w:after="0" w:line="360" w:lineRule="auto"/>
        <w:jc w:val="center"/>
        <w:rPr>
          <w:rFonts w:asciiTheme="majorBidi" w:hAnsiTheme="majorBidi" w:cstheme="majorBidi"/>
          <w:b/>
          <w:bCs/>
          <w:sz w:val="24"/>
          <w:szCs w:val="24"/>
        </w:rPr>
      </w:pPr>
      <w:r w:rsidRPr="00CD704F">
        <w:rPr>
          <w:rFonts w:asciiTheme="majorBidi" w:hAnsiTheme="majorBidi" w:cstheme="majorBidi"/>
          <w:b/>
          <w:bCs/>
          <w:sz w:val="24"/>
          <w:szCs w:val="24"/>
        </w:rPr>
        <w:t xml:space="preserve">Evaluation </w:t>
      </w:r>
      <w:r w:rsidR="001601C0" w:rsidRPr="00CD704F">
        <w:rPr>
          <w:rFonts w:asciiTheme="majorBidi" w:hAnsiTheme="majorBidi" w:cstheme="majorBidi"/>
          <w:b/>
          <w:bCs/>
          <w:sz w:val="24"/>
          <w:szCs w:val="24"/>
        </w:rPr>
        <w:t xml:space="preserve">of alpha-amylase </w:t>
      </w:r>
      <w:r w:rsidR="0086426F" w:rsidRPr="00CD704F">
        <w:rPr>
          <w:rFonts w:asciiTheme="majorBidi" w:hAnsiTheme="majorBidi" w:cstheme="majorBidi"/>
          <w:b/>
          <w:bCs/>
          <w:sz w:val="24"/>
          <w:szCs w:val="24"/>
        </w:rPr>
        <w:t xml:space="preserve">produced </w:t>
      </w:r>
      <w:r w:rsidR="00DE7F84" w:rsidRPr="00CD704F">
        <w:rPr>
          <w:rFonts w:asciiTheme="majorBidi" w:hAnsiTheme="majorBidi" w:cstheme="majorBidi"/>
          <w:b/>
          <w:bCs/>
          <w:sz w:val="24"/>
          <w:szCs w:val="24"/>
        </w:rPr>
        <w:t xml:space="preserve">from </w:t>
      </w:r>
      <w:r w:rsidR="00DE7F84" w:rsidRPr="00CD704F">
        <w:rPr>
          <w:rFonts w:asciiTheme="majorBidi" w:hAnsiTheme="majorBidi" w:cstheme="majorBidi"/>
          <w:b/>
          <w:bCs/>
          <w:i/>
          <w:iCs/>
          <w:sz w:val="24"/>
          <w:szCs w:val="24"/>
        </w:rPr>
        <w:t>Bacillus</w:t>
      </w:r>
      <w:r w:rsidR="0072505C" w:rsidRPr="00CD704F">
        <w:rPr>
          <w:rFonts w:asciiTheme="majorBidi" w:eastAsia="Times New Roman" w:hAnsiTheme="majorBidi" w:cstheme="majorBidi"/>
          <w:b/>
          <w:bCs/>
          <w:i/>
          <w:iCs/>
          <w:sz w:val="24"/>
          <w:szCs w:val="24"/>
        </w:rPr>
        <w:t xml:space="preserve"> amyloliquefaciens</w:t>
      </w:r>
    </w:p>
    <w:p w14:paraId="531445EE" w14:textId="754EF350" w:rsidR="007D62F4" w:rsidRDefault="00010BD9" w:rsidP="00E4465D">
      <w:pPr>
        <w:spacing w:after="0" w:line="360" w:lineRule="auto"/>
        <w:jc w:val="both"/>
        <w:rPr>
          <w:rFonts w:asciiTheme="majorBidi" w:hAnsiTheme="majorBidi" w:cstheme="majorBidi"/>
          <w:b/>
          <w:bCs/>
        </w:rPr>
      </w:pPr>
      <w:r w:rsidRPr="00CD704F">
        <w:rPr>
          <w:rFonts w:asciiTheme="majorBidi" w:hAnsiTheme="majorBidi" w:cstheme="majorBidi"/>
          <w:b/>
          <w:bCs/>
          <w:sz w:val="24"/>
          <w:szCs w:val="24"/>
          <w:rtl/>
        </w:rPr>
        <w:t xml:space="preserve">          </w:t>
      </w:r>
      <w:proofErr w:type="spellStart"/>
      <w:r w:rsidR="0039670F" w:rsidRPr="00CD704F">
        <w:rPr>
          <w:rFonts w:asciiTheme="majorBidi" w:hAnsiTheme="majorBidi" w:cstheme="majorBidi"/>
          <w:b/>
          <w:bCs/>
        </w:rPr>
        <w:t>Wafaa</w:t>
      </w:r>
      <w:proofErr w:type="spellEnd"/>
      <w:r w:rsidR="0039670F" w:rsidRPr="00CD704F">
        <w:rPr>
          <w:rFonts w:asciiTheme="majorBidi" w:hAnsiTheme="majorBidi" w:cstheme="majorBidi"/>
          <w:b/>
          <w:bCs/>
        </w:rPr>
        <w:t>, R.</w:t>
      </w:r>
      <w:r w:rsidR="0039670F">
        <w:rPr>
          <w:rFonts w:asciiTheme="majorBidi" w:hAnsiTheme="majorBidi" w:cstheme="majorBidi" w:hint="cs"/>
          <w:b/>
          <w:bCs/>
          <w:rtl/>
        </w:rPr>
        <w:t xml:space="preserve"> </w:t>
      </w:r>
      <w:proofErr w:type="spellStart"/>
      <w:r w:rsidR="00E32DC9" w:rsidRPr="00CD704F">
        <w:rPr>
          <w:rFonts w:asciiTheme="majorBidi" w:hAnsiTheme="majorBidi" w:cstheme="majorBidi"/>
          <w:b/>
          <w:bCs/>
        </w:rPr>
        <w:t>Zaghlou</w:t>
      </w:r>
      <w:proofErr w:type="spellEnd"/>
      <w:r w:rsidR="0039670F">
        <w:rPr>
          <w:rFonts w:asciiTheme="majorBidi" w:hAnsiTheme="majorBidi" w:cstheme="majorBidi" w:hint="cs"/>
          <w:b/>
          <w:bCs/>
          <w:rtl/>
        </w:rPr>
        <w:t xml:space="preserve"> </w:t>
      </w:r>
      <w:r w:rsidR="00E32DC9" w:rsidRPr="00CD704F">
        <w:rPr>
          <w:rFonts w:asciiTheme="majorBidi" w:hAnsiTheme="majorBidi" w:cstheme="majorBidi"/>
          <w:b/>
          <w:bCs/>
          <w:vertAlign w:val="superscript"/>
        </w:rPr>
        <w:t>1</w:t>
      </w:r>
      <w:r w:rsidR="00D16E25" w:rsidRPr="00CD704F">
        <w:rPr>
          <w:rFonts w:asciiTheme="majorBidi" w:hAnsiTheme="majorBidi" w:cstheme="majorBidi"/>
          <w:b/>
          <w:bCs/>
        </w:rPr>
        <w:t>,</w:t>
      </w:r>
      <w:r w:rsidR="0086426F" w:rsidRPr="00CD704F">
        <w:rPr>
          <w:rFonts w:asciiTheme="majorBidi" w:hAnsiTheme="majorBidi" w:cstheme="majorBidi"/>
          <w:b/>
          <w:bCs/>
        </w:rPr>
        <w:t xml:space="preserve"> </w:t>
      </w:r>
      <w:proofErr w:type="spellStart"/>
      <w:r w:rsidR="0039670F">
        <w:rPr>
          <w:rFonts w:asciiTheme="majorBidi" w:hAnsiTheme="majorBidi" w:cstheme="majorBidi"/>
          <w:b/>
          <w:bCs/>
        </w:rPr>
        <w:t>Farahat</w:t>
      </w:r>
      <w:proofErr w:type="spellEnd"/>
      <w:r w:rsidR="0039670F">
        <w:rPr>
          <w:rFonts w:asciiTheme="majorBidi" w:hAnsiTheme="majorBidi" w:cstheme="majorBidi"/>
          <w:b/>
          <w:bCs/>
        </w:rPr>
        <w:t xml:space="preserve">, A. </w:t>
      </w:r>
      <w:r w:rsidR="0039670F" w:rsidRPr="00CD704F">
        <w:rPr>
          <w:rFonts w:asciiTheme="majorBidi" w:hAnsiTheme="majorBidi" w:cstheme="majorBidi"/>
          <w:b/>
          <w:bCs/>
        </w:rPr>
        <w:t>F</w:t>
      </w:r>
      <w:r w:rsidR="0039670F">
        <w:rPr>
          <w:rFonts w:asciiTheme="majorBidi" w:hAnsiTheme="majorBidi" w:cstheme="majorBidi"/>
          <w:b/>
          <w:bCs/>
        </w:rPr>
        <w:t>oda</w:t>
      </w:r>
      <w:r w:rsidR="00E32DC9" w:rsidRPr="00CD704F">
        <w:rPr>
          <w:rFonts w:asciiTheme="majorBidi" w:hAnsiTheme="majorBidi" w:cstheme="majorBidi"/>
          <w:b/>
          <w:bCs/>
          <w:vertAlign w:val="superscript"/>
        </w:rPr>
        <w:t>1</w:t>
      </w:r>
      <w:r w:rsidR="00D16E25" w:rsidRPr="00CD704F">
        <w:rPr>
          <w:rFonts w:asciiTheme="majorBidi" w:hAnsiTheme="majorBidi" w:cstheme="majorBidi"/>
          <w:b/>
          <w:bCs/>
        </w:rPr>
        <w:t>,</w:t>
      </w:r>
      <w:r w:rsidR="0086426F" w:rsidRPr="00CD704F">
        <w:rPr>
          <w:rFonts w:asciiTheme="majorBidi" w:hAnsiTheme="majorBidi" w:cstheme="majorBidi"/>
          <w:b/>
          <w:bCs/>
        </w:rPr>
        <w:t xml:space="preserve"> </w:t>
      </w:r>
      <w:r w:rsidR="0039670F">
        <w:rPr>
          <w:rFonts w:asciiTheme="majorBidi" w:hAnsiTheme="majorBidi" w:cstheme="majorBidi"/>
          <w:b/>
          <w:bCs/>
        </w:rPr>
        <w:t>Salah, M</w:t>
      </w:r>
      <w:r w:rsidR="0086426F" w:rsidRPr="00CD704F">
        <w:rPr>
          <w:rFonts w:asciiTheme="majorBidi" w:hAnsiTheme="majorBidi" w:cstheme="majorBidi"/>
          <w:b/>
          <w:bCs/>
        </w:rPr>
        <w:t xml:space="preserve">. </w:t>
      </w:r>
      <w:r w:rsidR="0039670F" w:rsidRPr="00CD704F">
        <w:rPr>
          <w:rFonts w:asciiTheme="majorBidi" w:hAnsiTheme="majorBidi" w:cstheme="majorBidi"/>
          <w:b/>
          <w:bCs/>
        </w:rPr>
        <w:t>Saad</w:t>
      </w:r>
      <w:r w:rsidR="00E32DC9" w:rsidRPr="00CD704F">
        <w:rPr>
          <w:rFonts w:asciiTheme="majorBidi" w:hAnsiTheme="majorBidi" w:cstheme="majorBidi"/>
          <w:b/>
          <w:bCs/>
          <w:vertAlign w:val="superscript"/>
        </w:rPr>
        <w:t>1</w:t>
      </w:r>
      <w:r w:rsidR="0039670F">
        <w:rPr>
          <w:rFonts w:asciiTheme="majorBidi" w:hAnsiTheme="majorBidi" w:cstheme="majorBidi"/>
          <w:b/>
          <w:bCs/>
        </w:rPr>
        <w:t xml:space="preserve">, </w:t>
      </w:r>
      <w:r w:rsidR="0039670F" w:rsidRPr="00CD704F">
        <w:rPr>
          <w:rFonts w:asciiTheme="majorBidi" w:hAnsiTheme="majorBidi" w:cstheme="majorBidi"/>
          <w:b/>
          <w:bCs/>
        </w:rPr>
        <w:t>Rasha, M.</w:t>
      </w:r>
      <w:r w:rsidR="0039670F">
        <w:rPr>
          <w:rFonts w:asciiTheme="majorBidi" w:hAnsiTheme="majorBidi" w:cstheme="majorBidi"/>
          <w:b/>
          <w:bCs/>
        </w:rPr>
        <w:t xml:space="preserve"> </w:t>
      </w:r>
      <w:r w:rsidR="00E32DC9" w:rsidRPr="00CD704F">
        <w:rPr>
          <w:rFonts w:asciiTheme="majorBidi" w:hAnsiTheme="majorBidi" w:cstheme="majorBidi"/>
          <w:b/>
          <w:bCs/>
        </w:rPr>
        <w:t>Elmeihy</w:t>
      </w:r>
      <w:r w:rsidR="00E32DC9" w:rsidRPr="00CD704F">
        <w:rPr>
          <w:rFonts w:asciiTheme="majorBidi" w:hAnsiTheme="majorBidi" w:cstheme="majorBidi"/>
          <w:b/>
          <w:bCs/>
          <w:vertAlign w:val="superscript"/>
        </w:rPr>
        <w:t>2</w:t>
      </w:r>
      <w:r w:rsidR="006D2E72" w:rsidRPr="00CD704F">
        <w:rPr>
          <w:rFonts w:asciiTheme="majorBidi" w:hAnsiTheme="majorBidi" w:cstheme="majorBidi"/>
          <w:b/>
          <w:bCs/>
          <w:vertAlign w:val="superscript"/>
        </w:rPr>
        <w:t>*</w:t>
      </w:r>
      <w:r w:rsidR="0086426F" w:rsidRPr="00CD704F">
        <w:rPr>
          <w:rFonts w:asciiTheme="majorBidi" w:hAnsiTheme="majorBidi" w:cstheme="majorBidi"/>
          <w:b/>
          <w:bCs/>
        </w:rPr>
        <w:t xml:space="preserve"> </w:t>
      </w:r>
    </w:p>
    <w:p w14:paraId="151D5D5A" w14:textId="77777777" w:rsidR="00CD704F" w:rsidRPr="00CD704F" w:rsidRDefault="00CD704F" w:rsidP="00E4465D">
      <w:pPr>
        <w:spacing w:after="0" w:line="360" w:lineRule="auto"/>
        <w:jc w:val="both"/>
        <w:rPr>
          <w:rFonts w:asciiTheme="majorBidi" w:hAnsiTheme="majorBidi" w:cstheme="majorBidi"/>
          <w:b/>
          <w:bCs/>
          <w:sz w:val="6"/>
          <w:szCs w:val="6"/>
        </w:rPr>
      </w:pPr>
    </w:p>
    <w:p w14:paraId="77848ECA" w14:textId="7DBBC3D9" w:rsidR="006D2E72" w:rsidRPr="00CD704F" w:rsidRDefault="006D2E72" w:rsidP="006D2E72">
      <w:pPr>
        <w:tabs>
          <w:tab w:val="left" w:pos="270"/>
        </w:tabs>
        <w:spacing w:after="0" w:line="240" w:lineRule="auto"/>
        <w:ind w:left="180" w:hanging="180"/>
        <w:jc w:val="both"/>
        <w:rPr>
          <w:rFonts w:asciiTheme="majorBidi" w:hAnsiTheme="majorBidi" w:cstheme="majorBidi"/>
          <w:sz w:val="20"/>
          <w:szCs w:val="20"/>
          <w:lang w:val="en-GB"/>
        </w:rPr>
      </w:pPr>
      <w:r w:rsidRPr="00CD704F">
        <w:rPr>
          <w:rFonts w:asciiTheme="majorBidi" w:hAnsiTheme="majorBidi" w:cstheme="majorBidi"/>
          <w:sz w:val="20"/>
          <w:szCs w:val="20"/>
          <w:lang w:val="en-GB"/>
        </w:rPr>
        <w:t xml:space="preserve">1 Agricultural Biochemistry Department, Faculty of Agriculture, </w:t>
      </w:r>
      <w:proofErr w:type="spellStart"/>
      <w:r w:rsidRPr="00CD704F">
        <w:rPr>
          <w:rFonts w:asciiTheme="majorBidi" w:hAnsiTheme="majorBidi" w:cstheme="majorBidi"/>
          <w:sz w:val="20"/>
          <w:szCs w:val="20"/>
          <w:lang w:val="en-GB"/>
        </w:rPr>
        <w:t>Benha</w:t>
      </w:r>
      <w:proofErr w:type="spellEnd"/>
      <w:r w:rsidRPr="00CD704F">
        <w:rPr>
          <w:rFonts w:asciiTheme="majorBidi" w:hAnsiTheme="majorBidi" w:cstheme="majorBidi"/>
          <w:sz w:val="20"/>
          <w:szCs w:val="20"/>
          <w:lang w:val="en-GB"/>
        </w:rPr>
        <w:t xml:space="preserve"> University, </w:t>
      </w:r>
      <w:proofErr w:type="spellStart"/>
      <w:r w:rsidRPr="00CD704F">
        <w:rPr>
          <w:rFonts w:asciiTheme="majorBidi" w:hAnsiTheme="majorBidi" w:cstheme="majorBidi"/>
          <w:sz w:val="20"/>
          <w:szCs w:val="20"/>
          <w:lang w:val="en-GB"/>
        </w:rPr>
        <w:t>Moshtohor</w:t>
      </w:r>
      <w:proofErr w:type="spellEnd"/>
      <w:r w:rsidRPr="00CD704F">
        <w:rPr>
          <w:rFonts w:asciiTheme="majorBidi" w:hAnsiTheme="majorBidi" w:cstheme="majorBidi"/>
          <w:sz w:val="20"/>
          <w:szCs w:val="20"/>
          <w:lang w:val="en-GB"/>
        </w:rPr>
        <w:t xml:space="preserve">, </w:t>
      </w:r>
      <w:proofErr w:type="spellStart"/>
      <w:r w:rsidRPr="00CD704F">
        <w:rPr>
          <w:rFonts w:asciiTheme="majorBidi" w:hAnsiTheme="majorBidi" w:cstheme="majorBidi"/>
          <w:sz w:val="20"/>
          <w:szCs w:val="20"/>
          <w:lang w:val="en-GB"/>
        </w:rPr>
        <w:t>Kaluybia</w:t>
      </w:r>
      <w:proofErr w:type="spellEnd"/>
      <w:r w:rsidRPr="00CD704F">
        <w:rPr>
          <w:rFonts w:asciiTheme="majorBidi" w:hAnsiTheme="majorBidi" w:cstheme="majorBidi"/>
          <w:sz w:val="20"/>
          <w:szCs w:val="20"/>
          <w:lang w:val="en-GB"/>
        </w:rPr>
        <w:t>, 13736, Egypt.</w:t>
      </w:r>
    </w:p>
    <w:p w14:paraId="0778DC45" w14:textId="0D9828EF" w:rsidR="006D2E72" w:rsidRPr="00CD704F" w:rsidRDefault="006D2E72" w:rsidP="006D2E72">
      <w:pPr>
        <w:tabs>
          <w:tab w:val="left" w:pos="270"/>
        </w:tabs>
        <w:spacing w:after="0" w:line="240" w:lineRule="auto"/>
        <w:ind w:left="180" w:hanging="180"/>
        <w:jc w:val="both"/>
        <w:rPr>
          <w:rFonts w:asciiTheme="majorBidi" w:hAnsiTheme="majorBidi" w:cstheme="majorBidi"/>
          <w:sz w:val="20"/>
          <w:szCs w:val="20"/>
          <w:lang w:val="en-GB"/>
        </w:rPr>
      </w:pPr>
      <w:r w:rsidRPr="00CD704F">
        <w:rPr>
          <w:rFonts w:asciiTheme="majorBidi" w:hAnsiTheme="majorBidi" w:cstheme="majorBidi"/>
          <w:sz w:val="20"/>
          <w:szCs w:val="20"/>
          <w:lang w:val="en-GB"/>
        </w:rPr>
        <w:t xml:space="preserve">2 Agricultural Microbiology Department, Faculty of Agriculture, </w:t>
      </w:r>
      <w:proofErr w:type="spellStart"/>
      <w:r w:rsidRPr="00CD704F">
        <w:rPr>
          <w:rFonts w:asciiTheme="majorBidi" w:hAnsiTheme="majorBidi" w:cstheme="majorBidi"/>
          <w:sz w:val="20"/>
          <w:szCs w:val="20"/>
          <w:lang w:val="en-GB"/>
        </w:rPr>
        <w:t>Benha</w:t>
      </w:r>
      <w:proofErr w:type="spellEnd"/>
      <w:r w:rsidRPr="00CD704F">
        <w:rPr>
          <w:rFonts w:asciiTheme="majorBidi" w:hAnsiTheme="majorBidi" w:cstheme="majorBidi"/>
          <w:sz w:val="20"/>
          <w:szCs w:val="20"/>
          <w:lang w:val="en-GB"/>
        </w:rPr>
        <w:t xml:space="preserve"> University, </w:t>
      </w:r>
      <w:proofErr w:type="spellStart"/>
      <w:r w:rsidRPr="00CD704F">
        <w:rPr>
          <w:rFonts w:asciiTheme="majorBidi" w:hAnsiTheme="majorBidi" w:cstheme="majorBidi"/>
          <w:sz w:val="20"/>
          <w:szCs w:val="20"/>
          <w:lang w:val="en-GB"/>
        </w:rPr>
        <w:t>Moshtohor</w:t>
      </w:r>
      <w:proofErr w:type="spellEnd"/>
      <w:r w:rsidRPr="00CD704F">
        <w:rPr>
          <w:rFonts w:asciiTheme="majorBidi" w:hAnsiTheme="majorBidi" w:cstheme="majorBidi"/>
          <w:sz w:val="20"/>
          <w:szCs w:val="20"/>
          <w:lang w:val="en-GB"/>
        </w:rPr>
        <w:t xml:space="preserve">, </w:t>
      </w:r>
      <w:proofErr w:type="spellStart"/>
      <w:r w:rsidRPr="00CD704F">
        <w:rPr>
          <w:rFonts w:asciiTheme="majorBidi" w:hAnsiTheme="majorBidi" w:cstheme="majorBidi"/>
          <w:sz w:val="20"/>
          <w:szCs w:val="20"/>
          <w:lang w:val="en-GB"/>
        </w:rPr>
        <w:t>Kaluybia</w:t>
      </w:r>
      <w:proofErr w:type="spellEnd"/>
      <w:r w:rsidRPr="00CD704F">
        <w:rPr>
          <w:rFonts w:asciiTheme="majorBidi" w:hAnsiTheme="majorBidi" w:cstheme="majorBidi"/>
          <w:sz w:val="20"/>
          <w:szCs w:val="20"/>
          <w:lang w:val="en-GB"/>
        </w:rPr>
        <w:t>, 13736, Egypt.</w:t>
      </w:r>
    </w:p>
    <w:p w14:paraId="2623FA5B" w14:textId="67AB0AB2" w:rsidR="00E32DC9" w:rsidRPr="00CD704F" w:rsidRDefault="006D2E72" w:rsidP="006D2E72">
      <w:pPr>
        <w:spacing w:after="0" w:line="360" w:lineRule="auto"/>
        <w:jc w:val="center"/>
        <w:rPr>
          <w:rFonts w:asciiTheme="majorBidi" w:hAnsiTheme="majorBidi" w:cstheme="majorBidi"/>
          <w:b/>
          <w:bCs/>
          <w:sz w:val="20"/>
          <w:szCs w:val="20"/>
        </w:rPr>
      </w:pPr>
      <w:r w:rsidRPr="00CD704F">
        <w:rPr>
          <w:rFonts w:asciiTheme="majorBidi" w:hAnsiTheme="majorBidi" w:cstheme="majorBidi"/>
          <w:b/>
          <w:bCs/>
          <w:sz w:val="20"/>
          <w:szCs w:val="20"/>
        </w:rPr>
        <w:t>*</w:t>
      </w:r>
      <w:r w:rsidR="00CD704F">
        <w:rPr>
          <w:rFonts w:asciiTheme="majorBidi" w:hAnsiTheme="majorBidi" w:cstheme="majorBidi"/>
          <w:b/>
          <w:bCs/>
          <w:sz w:val="20"/>
          <w:szCs w:val="20"/>
        </w:rPr>
        <w:t>C</w:t>
      </w:r>
      <w:r w:rsidRPr="00CD704F">
        <w:rPr>
          <w:rFonts w:asciiTheme="majorBidi" w:hAnsiTheme="majorBidi" w:cstheme="majorBidi"/>
          <w:b/>
          <w:bCs/>
          <w:sz w:val="20"/>
          <w:szCs w:val="20"/>
        </w:rPr>
        <w:t>orresponding</w:t>
      </w:r>
      <w:r w:rsidR="00CD704F">
        <w:rPr>
          <w:rFonts w:asciiTheme="majorBidi" w:hAnsiTheme="majorBidi" w:cstheme="majorBidi"/>
          <w:b/>
          <w:bCs/>
          <w:sz w:val="20"/>
          <w:szCs w:val="20"/>
        </w:rPr>
        <w:t xml:space="preserve"> </w:t>
      </w:r>
      <w:r w:rsidRPr="00CD704F">
        <w:rPr>
          <w:rFonts w:asciiTheme="majorBidi" w:hAnsiTheme="majorBidi" w:cstheme="majorBidi"/>
          <w:b/>
          <w:bCs/>
          <w:sz w:val="20"/>
          <w:szCs w:val="20"/>
        </w:rPr>
        <w:t xml:space="preserve">author: </w:t>
      </w:r>
      <w:hyperlink r:id="rId8" w:history="1">
        <w:r w:rsidRPr="00CD704F">
          <w:rPr>
            <w:rStyle w:val="Hyperlink"/>
            <w:rFonts w:asciiTheme="majorBidi" w:hAnsiTheme="majorBidi" w:cstheme="majorBidi"/>
            <w:b/>
            <w:bCs/>
            <w:sz w:val="20"/>
            <w:szCs w:val="20"/>
          </w:rPr>
          <w:t>rashaelmehy@fagr.bu.edu.eg</w:t>
        </w:r>
      </w:hyperlink>
      <w:r w:rsidRPr="00CD704F">
        <w:rPr>
          <w:rFonts w:asciiTheme="majorBidi" w:hAnsiTheme="majorBidi" w:cstheme="majorBidi"/>
          <w:b/>
          <w:bCs/>
          <w:sz w:val="20"/>
          <w:szCs w:val="20"/>
        </w:rPr>
        <w:t xml:space="preserve"> </w:t>
      </w:r>
    </w:p>
    <w:p w14:paraId="22AD0F82" w14:textId="75B678CC" w:rsidR="00A80A38" w:rsidRPr="00CD704F" w:rsidRDefault="008E6899" w:rsidP="008E6899">
      <w:pPr>
        <w:spacing w:after="0" w:line="360" w:lineRule="auto"/>
        <w:jc w:val="both"/>
        <w:rPr>
          <w:rFonts w:asciiTheme="majorBidi" w:hAnsiTheme="majorBidi" w:cstheme="majorBidi"/>
          <w:b/>
          <w:bCs/>
          <w:sz w:val="24"/>
          <w:szCs w:val="24"/>
        </w:rPr>
      </w:pPr>
      <w:r>
        <w:rPr>
          <w:rFonts w:asciiTheme="majorBidi" w:hAnsiTheme="majorBidi" w:cstheme="majorBidi"/>
          <w:b/>
          <w:bCs/>
          <w:sz w:val="2"/>
          <w:szCs w:val="2"/>
        </w:rPr>
        <w:t>[[</w:t>
      </w:r>
      <w:r w:rsidR="00A80A38" w:rsidRPr="00CD704F">
        <w:rPr>
          <w:rFonts w:asciiTheme="majorBidi" w:hAnsiTheme="majorBidi" w:cstheme="majorBidi"/>
          <w:b/>
          <w:bCs/>
          <w:sz w:val="24"/>
          <w:szCs w:val="24"/>
        </w:rPr>
        <w:t>A</w:t>
      </w:r>
      <w:r w:rsidR="000132C9" w:rsidRPr="00CD704F">
        <w:rPr>
          <w:rFonts w:asciiTheme="majorBidi" w:hAnsiTheme="majorBidi" w:cstheme="majorBidi"/>
          <w:b/>
          <w:bCs/>
          <w:sz w:val="24"/>
          <w:szCs w:val="24"/>
        </w:rPr>
        <w:t>bstract</w:t>
      </w:r>
      <w:bookmarkStart w:id="0" w:name="_GoBack"/>
      <w:bookmarkEnd w:id="0"/>
    </w:p>
    <w:p w14:paraId="442A9F84" w14:textId="167AD7B3" w:rsidR="00010BD9" w:rsidRPr="00CD704F" w:rsidRDefault="00852301" w:rsidP="00B957BB">
      <w:pPr>
        <w:spacing w:after="0" w:line="360" w:lineRule="auto"/>
        <w:ind w:firstLine="720"/>
        <w:jc w:val="both"/>
        <w:rPr>
          <w:rFonts w:asciiTheme="majorBidi" w:hAnsiTheme="majorBidi" w:cstheme="majorBidi"/>
          <w:sz w:val="24"/>
          <w:szCs w:val="24"/>
        </w:rPr>
      </w:pPr>
      <w:r w:rsidRPr="00CD704F">
        <w:rPr>
          <w:rFonts w:asciiTheme="majorBidi" w:eastAsia="Times New Roman" w:hAnsiTheme="majorBidi" w:cstheme="majorBidi"/>
          <w:sz w:val="24"/>
          <w:szCs w:val="24"/>
        </w:rPr>
        <w:t xml:space="preserve">This research was carried out to determine the optimal environmental and nutritional factors </w:t>
      </w:r>
      <w:r w:rsidR="008E59D2" w:rsidRPr="00CD704F">
        <w:rPr>
          <w:rFonts w:asciiTheme="majorBidi" w:eastAsia="Times New Roman" w:hAnsiTheme="majorBidi" w:cstheme="majorBidi"/>
          <w:sz w:val="24"/>
          <w:szCs w:val="24"/>
        </w:rPr>
        <w:t xml:space="preserve">for </w:t>
      </w:r>
      <w:r w:rsidR="00DD7BA2" w:rsidRPr="00CD704F">
        <w:rPr>
          <w:rFonts w:asciiTheme="majorBidi" w:eastAsia="Times New Roman" w:hAnsiTheme="majorBidi" w:cstheme="majorBidi"/>
          <w:sz w:val="24"/>
          <w:szCs w:val="24"/>
        </w:rPr>
        <w:t>α-</w:t>
      </w:r>
      <w:r w:rsidR="008E59D2" w:rsidRPr="00CD704F">
        <w:rPr>
          <w:rFonts w:asciiTheme="majorBidi" w:eastAsia="Times New Roman" w:hAnsiTheme="majorBidi" w:cstheme="majorBidi"/>
          <w:sz w:val="24"/>
          <w:szCs w:val="24"/>
        </w:rPr>
        <w:t>amylase</w:t>
      </w:r>
      <w:r w:rsidRPr="00CD704F">
        <w:rPr>
          <w:rFonts w:asciiTheme="majorBidi" w:eastAsia="Times New Roman" w:hAnsiTheme="majorBidi" w:cstheme="majorBidi"/>
          <w:sz w:val="24"/>
          <w:szCs w:val="24"/>
        </w:rPr>
        <w:t xml:space="preserve"> production and its activity by bacterial </w:t>
      </w:r>
      <w:r w:rsidR="00977540" w:rsidRPr="00CD704F">
        <w:rPr>
          <w:rFonts w:asciiTheme="majorBidi" w:eastAsia="Times New Roman" w:hAnsiTheme="majorBidi" w:cstheme="majorBidi"/>
          <w:sz w:val="24"/>
          <w:szCs w:val="24"/>
        </w:rPr>
        <w:t xml:space="preserve">strains </w:t>
      </w:r>
      <w:r w:rsidR="00977540" w:rsidRPr="00CD704F">
        <w:rPr>
          <w:rFonts w:asciiTheme="majorBidi" w:eastAsia="Times New Roman" w:hAnsiTheme="majorBidi" w:cstheme="majorBidi"/>
          <w:i/>
          <w:iCs/>
          <w:sz w:val="24"/>
          <w:szCs w:val="24"/>
        </w:rPr>
        <w:t>Bacillus</w:t>
      </w:r>
      <w:r w:rsidRPr="00CD704F">
        <w:rPr>
          <w:rFonts w:asciiTheme="majorBidi" w:eastAsia="Times New Roman" w:hAnsiTheme="majorBidi" w:cstheme="majorBidi"/>
          <w:i/>
          <w:iCs/>
          <w:sz w:val="24"/>
          <w:szCs w:val="24"/>
        </w:rPr>
        <w:t xml:space="preserve"> amyloliquef</w:t>
      </w:r>
      <w:r w:rsidRPr="00CD704F">
        <w:rPr>
          <w:rFonts w:asciiTheme="majorBidi" w:hAnsiTheme="majorBidi" w:cstheme="majorBidi"/>
          <w:i/>
          <w:iCs/>
          <w:sz w:val="24"/>
          <w:szCs w:val="24"/>
        </w:rPr>
        <w:t>aciens</w:t>
      </w:r>
      <w:r w:rsidRPr="00CD704F">
        <w:rPr>
          <w:rFonts w:asciiTheme="majorBidi" w:hAnsiTheme="majorBidi" w:cstheme="majorBidi"/>
          <w:sz w:val="24"/>
          <w:szCs w:val="24"/>
        </w:rPr>
        <w:t xml:space="preserve"> </w:t>
      </w:r>
      <w:r w:rsidR="0086426F" w:rsidRPr="00CD704F">
        <w:rPr>
          <w:rFonts w:asciiTheme="majorBidi" w:hAnsiTheme="majorBidi" w:cstheme="majorBidi"/>
          <w:sz w:val="24"/>
          <w:szCs w:val="24"/>
        </w:rPr>
        <w:t>as well as to evaluate the kinetic characterization of the produced α-</w:t>
      </w:r>
      <w:r w:rsidR="00977540" w:rsidRPr="00CD704F">
        <w:rPr>
          <w:rFonts w:asciiTheme="majorBidi" w:hAnsiTheme="majorBidi" w:cstheme="majorBidi"/>
          <w:sz w:val="24"/>
          <w:szCs w:val="24"/>
        </w:rPr>
        <w:t xml:space="preserve">amylase. </w:t>
      </w:r>
      <w:r w:rsidR="00B957BB" w:rsidRPr="00CD704F">
        <w:rPr>
          <w:rFonts w:asciiTheme="majorBidi" w:hAnsiTheme="majorBidi" w:cstheme="majorBidi"/>
          <w:sz w:val="24"/>
          <w:szCs w:val="24"/>
        </w:rPr>
        <w:t>R</w:t>
      </w:r>
      <w:r w:rsidR="0030648E" w:rsidRPr="00CD704F">
        <w:rPr>
          <w:rFonts w:asciiTheme="majorBidi" w:hAnsiTheme="majorBidi" w:cstheme="majorBidi"/>
          <w:sz w:val="24"/>
          <w:szCs w:val="24"/>
        </w:rPr>
        <w:t>esults</w:t>
      </w:r>
      <w:r w:rsidR="00B957BB" w:rsidRPr="00CD704F">
        <w:rPr>
          <w:rFonts w:asciiTheme="majorBidi" w:hAnsiTheme="majorBidi" w:cstheme="majorBidi"/>
          <w:sz w:val="24"/>
          <w:szCs w:val="24"/>
        </w:rPr>
        <w:t xml:space="preserve"> </w:t>
      </w:r>
      <w:r w:rsidR="0030648E" w:rsidRPr="00CD704F">
        <w:rPr>
          <w:rFonts w:asciiTheme="majorBidi" w:hAnsiTheme="majorBidi" w:cstheme="majorBidi"/>
          <w:sz w:val="24"/>
          <w:szCs w:val="24"/>
        </w:rPr>
        <w:t xml:space="preserve">showed that the </w:t>
      </w:r>
      <w:r w:rsidR="0086426F" w:rsidRPr="00CD704F">
        <w:rPr>
          <w:rFonts w:asciiTheme="majorBidi" w:hAnsiTheme="majorBidi" w:cstheme="majorBidi"/>
          <w:sz w:val="24"/>
          <w:szCs w:val="24"/>
        </w:rPr>
        <w:t xml:space="preserve">optimum </w:t>
      </w:r>
      <w:r w:rsidR="0030648E" w:rsidRPr="00CD704F">
        <w:rPr>
          <w:rFonts w:asciiTheme="majorBidi" w:hAnsiTheme="majorBidi" w:cstheme="majorBidi"/>
          <w:sz w:val="24"/>
          <w:szCs w:val="24"/>
        </w:rPr>
        <w:t xml:space="preserve">pH, inoculum </w:t>
      </w:r>
      <w:r w:rsidR="00977540" w:rsidRPr="00CD704F">
        <w:rPr>
          <w:rFonts w:asciiTheme="majorBidi" w:hAnsiTheme="majorBidi" w:cstheme="majorBidi"/>
          <w:sz w:val="24"/>
          <w:szCs w:val="24"/>
        </w:rPr>
        <w:t>size,</w:t>
      </w:r>
      <w:r w:rsidR="0030648E" w:rsidRPr="00CD704F">
        <w:rPr>
          <w:rFonts w:asciiTheme="majorBidi" w:hAnsiTheme="majorBidi" w:cstheme="majorBidi"/>
          <w:sz w:val="24"/>
          <w:szCs w:val="24"/>
        </w:rPr>
        <w:t xml:space="preserve"> fermentation </w:t>
      </w:r>
      <w:r w:rsidR="00977540" w:rsidRPr="00CD704F">
        <w:rPr>
          <w:rFonts w:asciiTheme="majorBidi" w:hAnsiTheme="majorBidi" w:cstheme="majorBidi"/>
          <w:sz w:val="24"/>
          <w:szCs w:val="24"/>
        </w:rPr>
        <w:t>period,</w:t>
      </w:r>
      <w:r w:rsidR="0086426F" w:rsidRPr="00CD704F">
        <w:rPr>
          <w:rFonts w:asciiTheme="majorBidi" w:hAnsiTheme="majorBidi" w:cstheme="majorBidi"/>
          <w:sz w:val="24"/>
          <w:szCs w:val="24"/>
        </w:rPr>
        <w:t xml:space="preserve"> </w:t>
      </w:r>
      <w:r w:rsidR="0030648E" w:rsidRPr="00CD704F">
        <w:rPr>
          <w:rFonts w:asciiTheme="majorBidi" w:hAnsiTheme="majorBidi" w:cstheme="majorBidi"/>
          <w:sz w:val="24"/>
          <w:szCs w:val="24"/>
        </w:rPr>
        <w:t xml:space="preserve">incubation temperature, </w:t>
      </w:r>
      <w:r w:rsidR="00977540" w:rsidRPr="00CD704F">
        <w:rPr>
          <w:rFonts w:asciiTheme="majorBidi" w:hAnsiTheme="majorBidi" w:cstheme="majorBidi"/>
          <w:sz w:val="24"/>
          <w:szCs w:val="24"/>
        </w:rPr>
        <w:t>carbon and</w:t>
      </w:r>
      <w:r w:rsidR="0030648E" w:rsidRPr="00CD704F">
        <w:rPr>
          <w:rFonts w:asciiTheme="majorBidi" w:hAnsiTheme="majorBidi" w:cstheme="majorBidi"/>
          <w:sz w:val="24"/>
          <w:szCs w:val="24"/>
        </w:rPr>
        <w:t xml:space="preserve"> nitrogen </w:t>
      </w:r>
      <w:r w:rsidR="00977540" w:rsidRPr="00CD704F">
        <w:rPr>
          <w:rFonts w:asciiTheme="majorBidi" w:hAnsiTheme="majorBidi" w:cstheme="majorBidi"/>
          <w:sz w:val="24"/>
          <w:szCs w:val="24"/>
        </w:rPr>
        <w:t>sources for</w:t>
      </w:r>
      <w:r w:rsidR="0030648E" w:rsidRPr="00CD704F">
        <w:rPr>
          <w:rFonts w:asciiTheme="majorBidi" w:hAnsiTheme="majorBidi" w:cstheme="majorBidi"/>
          <w:sz w:val="24"/>
          <w:szCs w:val="24"/>
        </w:rPr>
        <w:t xml:space="preserve"> produced glucose</w:t>
      </w:r>
      <w:r w:rsidR="008E7840" w:rsidRPr="00CD704F">
        <w:rPr>
          <w:rFonts w:asciiTheme="majorBidi" w:hAnsiTheme="majorBidi" w:cstheme="majorBidi"/>
          <w:sz w:val="24"/>
          <w:szCs w:val="24"/>
        </w:rPr>
        <w:t xml:space="preserve"> </w:t>
      </w:r>
      <w:r w:rsidR="0030648E" w:rsidRPr="00CD704F">
        <w:rPr>
          <w:rFonts w:asciiTheme="majorBidi" w:hAnsiTheme="majorBidi" w:cstheme="majorBidi"/>
          <w:sz w:val="24"/>
          <w:szCs w:val="24"/>
        </w:rPr>
        <w:t xml:space="preserve">and amylase activity were </w:t>
      </w:r>
      <w:r w:rsidR="00977540" w:rsidRPr="00CD704F">
        <w:rPr>
          <w:rFonts w:asciiTheme="majorBidi" w:hAnsiTheme="majorBidi" w:cstheme="majorBidi"/>
          <w:sz w:val="24"/>
          <w:szCs w:val="24"/>
        </w:rPr>
        <w:t>7.0,</w:t>
      </w:r>
      <w:r w:rsidR="0030648E" w:rsidRPr="00CD704F">
        <w:rPr>
          <w:rFonts w:asciiTheme="majorBidi" w:hAnsiTheme="majorBidi" w:cstheme="majorBidi"/>
          <w:sz w:val="24"/>
          <w:szCs w:val="24"/>
        </w:rPr>
        <w:t xml:space="preserve"> 1500 </w:t>
      </w:r>
      <w:proofErr w:type="spellStart"/>
      <w:r w:rsidR="0030648E" w:rsidRPr="00CD704F">
        <w:rPr>
          <w:rFonts w:asciiTheme="majorBidi" w:hAnsiTheme="majorBidi" w:cstheme="majorBidi"/>
          <w:sz w:val="24"/>
          <w:szCs w:val="24"/>
        </w:rPr>
        <w:t>μl</w:t>
      </w:r>
      <w:proofErr w:type="spellEnd"/>
      <w:r w:rsidR="0030648E" w:rsidRPr="00CD704F">
        <w:rPr>
          <w:rFonts w:asciiTheme="majorBidi" w:hAnsiTheme="majorBidi" w:cstheme="majorBidi"/>
          <w:sz w:val="24"/>
          <w:szCs w:val="24"/>
        </w:rPr>
        <w:t>/ml</w:t>
      </w:r>
      <w:r w:rsidR="00977540" w:rsidRPr="00CD704F">
        <w:rPr>
          <w:rFonts w:asciiTheme="majorBidi" w:hAnsiTheme="majorBidi" w:cstheme="majorBidi"/>
          <w:sz w:val="24"/>
          <w:szCs w:val="24"/>
        </w:rPr>
        <w:t>, 72</w:t>
      </w:r>
      <w:r w:rsidR="0030648E" w:rsidRPr="00CD704F">
        <w:rPr>
          <w:rFonts w:asciiTheme="majorBidi" w:hAnsiTheme="majorBidi" w:cstheme="majorBidi"/>
          <w:sz w:val="24"/>
          <w:szCs w:val="24"/>
        </w:rPr>
        <w:t xml:space="preserve"> </w:t>
      </w:r>
      <w:r w:rsidR="00977540" w:rsidRPr="00CD704F">
        <w:rPr>
          <w:rFonts w:asciiTheme="majorBidi" w:hAnsiTheme="majorBidi" w:cstheme="majorBidi"/>
          <w:sz w:val="24"/>
          <w:szCs w:val="24"/>
        </w:rPr>
        <w:t>h,</w:t>
      </w:r>
      <w:r w:rsidR="00DF2FBA" w:rsidRPr="00CD704F">
        <w:rPr>
          <w:rFonts w:asciiTheme="majorBidi" w:hAnsiTheme="majorBidi" w:cstheme="majorBidi"/>
          <w:sz w:val="24"/>
          <w:szCs w:val="24"/>
        </w:rPr>
        <w:t xml:space="preserve"> </w:t>
      </w:r>
      <w:r w:rsidR="0030648E" w:rsidRPr="00CD704F">
        <w:rPr>
          <w:rFonts w:asciiTheme="majorBidi" w:hAnsiTheme="majorBidi" w:cstheme="majorBidi"/>
          <w:sz w:val="24"/>
          <w:szCs w:val="24"/>
        </w:rPr>
        <w:t>37</w:t>
      </w:r>
      <w:r w:rsidR="0030648E" w:rsidRPr="00CD704F">
        <w:rPr>
          <w:rFonts w:asciiTheme="majorBidi" w:hAnsiTheme="majorBidi" w:cstheme="majorBidi"/>
          <w:sz w:val="24"/>
          <w:szCs w:val="24"/>
          <w:vertAlign w:val="superscript"/>
        </w:rPr>
        <w:t>o</w:t>
      </w:r>
      <w:r w:rsidR="0030648E" w:rsidRPr="00CD704F">
        <w:rPr>
          <w:rFonts w:asciiTheme="majorBidi" w:hAnsiTheme="majorBidi" w:cstheme="majorBidi"/>
          <w:sz w:val="24"/>
          <w:szCs w:val="24"/>
        </w:rPr>
        <w:t xml:space="preserve">C, starch and </w:t>
      </w:r>
      <w:r w:rsidR="00977540" w:rsidRPr="00CD704F">
        <w:rPr>
          <w:rFonts w:asciiTheme="majorBidi" w:hAnsiTheme="majorBidi" w:cstheme="majorBidi"/>
          <w:sz w:val="24"/>
          <w:szCs w:val="24"/>
        </w:rPr>
        <w:t>tryptone,</w:t>
      </w:r>
      <w:r w:rsidR="0030648E" w:rsidRPr="00CD704F">
        <w:rPr>
          <w:rFonts w:asciiTheme="majorBidi" w:hAnsiTheme="majorBidi" w:cstheme="majorBidi"/>
          <w:sz w:val="24"/>
          <w:szCs w:val="24"/>
        </w:rPr>
        <w:t xml:space="preserve"> respectively </w:t>
      </w:r>
      <w:r w:rsidR="005A505A" w:rsidRPr="00CD704F">
        <w:rPr>
          <w:rFonts w:asciiTheme="majorBidi" w:hAnsiTheme="majorBidi" w:cstheme="majorBidi"/>
          <w:sz w:val="24"/>
          <w:szCs w:val="24"/>
        </w:rPr>
        <w:t>w</w:t>
      </w:r>
      <w:r w:rsidR="0030648E" w:rsidRPr="00CD704F">
        <w:rPr>
          <w:rFonts w:asciiTheme="majorBidi" w:hAnsiTheme="majorBidi" w:cstheme="majorBidi"/>
          <w:sz w:val="24"/>
          <w:szCs w:val="24"/>
        </w:rPr>
        <w:t>hen the basal broth medium was used as a fermentation medium rather than the using of starch broth medium</w:t>
      </w:r>
      <w:r w:rsidR="001F0CE8" w:rsidRPr="00CD704F">
        <w:rPr>
          <w:rFonts w:asciiTheme="majorBidi" w:hAnsiTheme="majorBidi" w:cstheme="majorBidi"/>
          <w:sz w:val="24"/>
          <w:szCs w:val="24"/>
        </w:rPr>
        <w:t xml:space="preserve"> for the production of α-</w:t>
      </w:r>
      <w:r w:rsidR="00010BD9" w:rsidRPr="00CD704F">
        <w:rPr>
          <w:rFonts w:asciiTheme="majorBidi" w:hAnsiTheme="majorBidi" w:cstheme="majorBidi"/>
          <w:sz w:val="24"/>
          <w:szCs w:val="24"/>
        </w:rPr>
        <w:t xml:space="preserve">amylase. </w:t>
      </w:r>
      <w:r w:rsidR="00DF2FBA" w:rsidRPr="00CD704F">
        <w:rPr>
          <w:rFonts w:asciiTheme="majorBidi" w:hAnsiTheme="majorBidi" w:cstheme="majorBidi"/>
          <w:sz w:val="24"/>
          <w:szCs w:val="24"/>
        </w:rPr>
        <w:t>In addition</w:t>
      </w:r>
      <w:r w:rsidR="0030648E" w:rsidRPr="00CD704F">
        <w:rPr>
          <w:rFonts w:asciiTheme="majorBidi" w:hAnsiTheme="majorBidi" w:cstheme="majorBidi"/>
          <w:sz w:val="24"/>
          <w:szCs w:val="24"/>
        </w:rPr>
        <w:t xml:space="preserve">, data </w:t>
      </w:r>
      <w:r w:rsidR="00147185" w:rsidRPr="00CD704F">
        <w:rPr>
          <w:rFonts w:asciiTheme="majorBidi" w:hAnsiTheme="majorBidi" w:cstheme="majorBidi"/>
          <w:sz w:val="24"/>
          <w:szCs w:val="24"/>
        </w:rPr>
        <w:t xml:space="preserve">showed that the shaking method was better than the static one for </w:t>
      </w:r>
      <w:r w:rsidR="00DD7BA2" w:rsidRPr="00CD704F">
        <w:rPr>
          <w:rFonts w:asciiTheme="majorBidi" w:eastAsia="Times New Roman" w:hAnsiTheme="majorBidi" w:cstheme="majorBidi"/>
          <w:sz w:val="24"/>
          <w:szCs w:val="24"/>
        </w:rPr>
        <w:t>α-amylase</w:t>
      </w:r>
      <w:r w:rsidR="00147185" w:rsidRPr="00CD704F">
        <w:rPr>
          <w:rFonts w:asciiTheme="majorBidi" w:hAnsiTheme="majorBidi" w:cstheme="majorBidi"/>
          <w:sz w:val="24"/>
          <w:szCs w:val="24"/>
        </w:rPr>
        <w:t xml:space="preserve"> production.</w:t>
      </w:r>
      <w:r w:rsidR="0030648E" w:rsidRPr="00CD704F">
        <w:rPr>
          <w:rFonts w:asciiTheme="majorBidi" w:hAnsiTheme="majorBidi" w:cstheme="majorBidi"/>
          <w:sz w:val="24"/>
          <w:szCs w:val="24"/>
        </w:rPr>
        <w:t xml:space="preserve"> </w:t>
      </w:r>
      <w:r w:rsidR="00DF2FBA" w:rsidRPr="00CD704F">
        <w:rPr>
          <w:rFonts w:asciiTheme="majorBidi" w:hAnsiTheme="majorBidi" w:cstheme="majorBidi"/>
          <w:sz w:val="24"/>
          <w:szCs w:val="24"/>
        </w:rPr>
        <w:t>Moreover,</w:t>
      </w:r>
      <w:r w:rsidR="00147185" w:rsidRPr="00CD704F">
        <w:rPr>
          <w:rFonts w:asciiTheme="majorBidi" w:hAnsiTheme="majorBidi" w:cstheme="majorBidi"/>
          <w:sz w:val="24"/>
          <w:szCs w:val="24"/>
        </w:rPr>
        <w:t xml:space="preserve"> the optimal conditions for fermentation process gave </w:t>
      </w:r>
      <w:r w:rsidR="00DD7BA2" w:rsidRPr="00CD704F">
        <w:rPr>
          <w:rFonts w:asciiTheme="majorBidi" w:hAnsiTheme="majorBidi" w:cstheme="majorBidi"/>
          <w:sz w:val="24"/>
          <w:szCs w:val="24"/>
        </w:rPr>
        <w:t>high records</w:t>
      </w:r>
      <w:r w:rsidR="00147185" w:rsidRPr="00CD704F">
        <w:rPr>
          <w:rFonts w:asciiTheme="majorBidi" w:hAnsiTheme="majorBidi" w:cstheme="majorBidi"/>
          <w:sz w:val="24"/>
          <w:szCs w:val="24"/>
        </w:rPr>
        <w:t xml:space="preserve"> of produced glucose and amylase activity </w:t>
      </w:r>
      <w:r w:rsidR="00ED4B5A" w:rsidRPr="00CD704F">
        <w:rPr>
          <w:rFonts w:asciiTheme="majorBidi" w:hAnsiTheme="majorBidi" w:cstheme="majorBidi"/>
          <w:sz w:val="24"/>
          <w:szCs w:val="24"/>
        </w:rPr>
        <w:t>rather</w:t>
      </w:r>
      <w:r w:rsidR="00147185" w:rsidRPr="00CD704F">
        <w:rPr>
          <w:rFonts w:asciiTheme="majorBidi" w:hAnsiTheme="majorBidi" w:cstheme="majorBidi"/>
          <w:sz w:val="24"/>
          <w:szCs w:val="24"/>
        </w:rPr>
        <w:t xml:space="preserve"> than each factor individually</w:t>
      </w:r>
      <w:r w:rsidR="00115851" w:rsidRPr="00CD704F">
        <w:rPr>
          <w:rFonts w:asciiTheme="majorBidi" w:hAnsiTheme="majorBidi" w:cstheme="majorBidi"/>
          <w:sz w:val="24"/>
          <w:szCs w:val="24"/>
        </w:rPr>
        <w:t>.</w:t>
      </w:r>
      <w:r w:rsidR="005062A8" w:rsidRPr="00CD704F">
        <w:rPr>
          <w:rFonts w:asciiTheme="majorBidi" w:hAnsiTheme="majorBidi" w:cstheme="majorBidi"/>
          <w:sz w:val="24"/>
          <w:szCs w:val="24"/>
        </w:rPr>
        <w:t xml:space="preserve"> </w:t>
      </w:r>
      <w:r w:rsidR="00B8757D" w:rsidRPr="00CD704F">
        <w:rPr>
          <w:rFonts w:asciiTheme="majorBidi" w:hAnsiTheme="majorBidi" w:cstheme="majorBidi"/>
          <w:sz w:val="24"/>
          <w:szCs w:val="24"/>
        </w:rPr>
        <w:t>T</w:t>
      </w:r>
      <w:r w:rsidR="005062A8" w:rsidRPr="00CD704F">
        <w:rPr>
          <w:rFonts w:asciiTheme="majorBidi" w:hAnsiTheme="majorBidi" w:cstheme="majorBidi"/>
          <w:sz w:val="24"/>
          <w:szCs w:val="24"/>
        </w:rPr>
        <w:t xml:space="preserve">he values of </w:t>
      </w:r>
      <w:r w:rsidR="00DD7BA2" w:rsidRPr="00CD704F">
        <w:rPr>
          <w:rFonts w:asciiTheme="majorBidi" w:eastAsia="Times New Roman" w:hAnsiTheme="majorBidi" w:cstheme="majorBidi"/>
          <w:sz w:val="24"/>
          <w:szCs w:val="24"/>
        </w:rPr>
        <w:t>α-amylase</w:t>
      </w:r>
      <w:r w:rsidR="005062A8" w:rsidRPr="00CD704F">
        <w:rPr>
          <w:rFonts w:asciiTheme="majorBidi" w:hAnsiTheme="majorBidi" w:cstheme="majorBidi"/>
          <w:sz w:val="24"/>
          <w:szCs w:val="24"/>
        </w:rPr>
        <w:t xml:space="preserve"> activity, </w:t>
      </w:r>
      <w:r w:rsidR="002A4772" w:rsidRPr="00CD704F">
        <w:rPr>
          <w:rFonts w:asciiTheme="majorBidi" w:hAnsiTheme="majorBidi" w:cstheme="majorBidi"/>
          <w:sz w:val="24"/>
          <w:szCs w:val="24"/>
        </w:rPr>
        <w:t>protein content</w:t>
      </w:r>
      <w:r w:rsidR="005062A8" w:rsidRPr="00CD704F">
        <w:rPr>
          <w:rFonts w:asciiTheme="majorBidi" w:hAnsiTheme="majorBidi" w:cstheme="majorBidi"/>
          <w:sz w:val="24"/>
          <w:szCs w:val="24"/>
        </w:rPr>
        <w:t xml:space="preserve"> and specific </w:t>
      </w:r>
      <w:r w:rsidR="00DD7BA2" w:rsidRPr="00CD704F">
        <w:rPr>
          <w:rFonts w:asciiTheme="majorBidi" w:eastAsia="Times New Roman" w:hAnsiTheme="majorBidi" w:cstheme="majorBidi"/>
          <w:sz w:val="24"/>
          <w:szCs w:val="24"/>
        </w:rPr>
        <w:t>α-amylase</w:t>
      </w:r>
      <w:r w:rsidR="005062A8" w:rsidRPr="00CD704F">
        <w:rPr>
          <w:rFonts w:asciiTheme="majorBidi" w:hAnsiTheme="majorBidi" w:cstheme="majorBidi"/>
          <w:sz w:val="24"/>
          <w:szCs w:val="24"/>
        </w:rPr>
        <w:t xml:space="preserve"> activity were </w:t>
      </w:r>
      <w:r w:rsidR="008D0562" w:rsidRPr="00CD704F">
        <w:rPr>
          <w:rFonts w:asciiTheme="majorBidi" w:hAnsiTheme="majorBidi" w:cstheme="majorBidi"/>
          <w:sz w:val="24"/>
          <w:szCs w:val="24"/>
        </w:rPr>
        <w:t>697</w:t>
      </w:r>
      <w:r w:rsidR="00ED4B5A" w:rsidRPr="00CD704F">
        <w:rPr>
          <w:rFonts w:asciiTheme="majorBidi" w:hAnsiTheme="majorBidi" w:cstheme="majorBidi"/>
          <w:sz w:val="24"/>
          <w:szCs w:val="24"/>
        </w:rPr>
        <w:t>.</w:t>
      </w:r>
      <w:r w:rsidR="008D0562" w:rsidRPr="00CD704F">
        <w:rPr>
          <w:rFonts w:asciiTheme="majorBidi" w:hAnsiTheme="majorBidi" w:cstheme="majorBidi"/>
          <w:sz w:val="24"/>
          <w:szCs w:val="24"/>
        </w:rPr>
        <w:t>6</w:t>
      </w:r>
      <w:r w:rsidR="00ED4B5A" w:rsidRPr="00CD704F">
        <w:rPr>
          <w:rFonts w:asciiTheme="majorBidi" w:hAnsiTheme="majorBidi" w:cstheme="majorBidi"/>
          <w:sz w:val="24"/>
          <w:szCs w:val="24"/>
        </w:rPr>
        <w:t>0 U</w:t>
      </w:r>
      <w:r w:rsidR="002A4772" w:rsidRPr="00CD704F">
        <w:rPr>
          <w:rFonts w:asciiTheme="majorBidi" w:hAnsiTheme="majorBidi" w:cstheme="majorBidi"/>
          <w:sz w:val="24"/>
          <w:szCs w:val="24"/>
        </w:rPr>
        <w:t>/</w:t>
      </w:r>
      <w:r w:rsidR="00ED4B5A" w:rsidRPr="00CD704F">
        <w:rPr>
          <w:rFonts w:asciiTheme="majorBidi" w:hAnsiTheme="majorBidi" w:cstheme="majorBidi"/>
          <w:sz w:val="24"/>
          <w:szCs w:val="24"/>
        </w:rPr>
        <w:t>ml,</w:t>
      </w:r>
      <w:r w:rsidR="005062A8" w:rsidRPr="00CD704F">
        <w:rPr>
          <w:rFonts w:asciiTheme="majorBidi" w:hAnsiTheme="majorBidi" w:cstheme="majorBidi"/>
          <w:sz w:val="24"/>
          <w:szCs w:val="24"/>
        </w:rPr>
        <w:t xml:space="preserve"> </w:t>
      </w:r>
      <w:r w:rsidR="00ED4B5A" w:rsidRPr="00CD704F">
        <w:rPr>
          <w:rFonts w:asciiTheme="majorBidi" w:hAnsiTheme="majorBidi" w:cstheme="majorBidi"/>
          <w:sz w:val="24"/>
          <w:szCs w:val="24"/>
        </w:rPr>
        <w:t>57.14 mg</w:t>
      </w:r>
      <w:r w:rsidR="002A4772" w:rsidRPr="00CD704F">
        <w:rPr>
          <w:rFonts w:asciiTheme="majorBidi" w:hAnsiTheme="majorBidi" w:cstheme="majorBidi"/>
          <w:sz w:val="24"/>
          <w:szCs w:val="24"/>
        </w:rPr>
        <w:t>/</w:t>
      </w:r>
      <w:r w:rsidR="00ED4B5A" w:rsidRPr="00CD704F">
        <w:rPr>
          <w:rFonts w:asciiTheme="majorBidi" w:hAnsiTheme="majorBidi" w:cstheme="majorBidi"/>
          <w:sz w:val="24"/>
          <w:szCs w:val="24"/>
        </w:rPr>
        <w:t xml:space="preserve"> ml and</w:t>
      </w:r>
      <w:r w:rsidR="005062A8" w:rsidRPr="00CD704F">
        <w:rPr>
          <w:rFonts w:asciiTheme="majorBidi" w:hAnsiTheme="majorBidi" w:cstheme="majorBidi"/>
          <w:sz w:val="24"/>
          <w:szCs w:val="24"/>
        </w:rPr>
        <w:t xml:space="preserve"> 1</w:t>
      </w:r>
      <w:r w:rsidR="008D0562" w:rsidRPr="00CD704F">
        <w:rPr>
          <w:rFonts w:asciiTheme="majorBidi" w:hAnsiTheme="majorBidi" w:cstheme="majorBidi"/>
          <w:sz w:val="24"/>
          <w:szCs w:val="24"/>
        </w:rPr>
        <w:t>2</w:t>
      </w:r>
      <w:r w:rsidR="005062A8" w:rsidRPr="00CD704F">
        <w:rPr>
          <w:rFonts w:asciiTheme="majorBidi" w:hAnsiTheme="majorBidi" w:cstheme="majorBidi"/>
          <w:sz w:val="24"/>
          <w:szCs w:val="24"/>
        </w:rPr>
        <w:t>.</w:t>
      </w:r>
      <w:r w:rsidR="008D0562" w:rsidRPr="00CD704F">
        <w:rPr>
          <w:rFonts w:asciiTheme="majorBidi" w:hAnsiTheme="majorBidi" w:cstheme="majorBidi"/>
          <w:sz w:val="24"/>
          <w:szCs w:val="24"/>
        </w:rPr>
        <w:t>2</w:t>
      </w:r>
      <w:r w:rsidR="00010BD9" w:rsidRPr="00CD704F">
        <w:rPr>
          <w:rFonts w:asciiTheme="majorBidi" w:hAnsiTheme="majorBidi" w:cstheme="majorBidi"/>
          <w:sz w:val="24"/>
          <w:szCs w:val="24"/>
        </w:rPr>
        <w:t>1</w:t>
      </w:r>
      <w:r w:rsidR="002A4772" w:rsidRPr="00CD704F">
        <w:rPr>
          <w:rFonts w:asciiTheme="majorBidi" w:hAnsiTheme="majorBidi" w:cstheme="majorBidi"/>
          <w:sz w:val="24"/>
          <w:szCs w:val="24"/>
        </w:rPr>
        <w:t>U/mg protein</w:t>
      </w:r>
      <w:r w:rsidR="005062A8" w:rsidRPr="00CD704F">
        <w:rPr>
          <w:rFonts w:asciiTheme="majorBidi" w:hAnsiTheme="majorBidi" w:cstheme="majorBidi"/>
          <w:sz w:val="24"/>
          <w:szCs w:val="24"/>
        </w:rPr>
        <w:t>, respectively.</w:t>
      </w:r>
      <w:r w:rsidR="00B957BB" w:rsidRPr="00CD704F">
        <w:rPr>
          <w:rFonts w:asciiTheme="majorBidi" w:hAnsiTheme="majorBidi" w:cstheme="majorBidi"/>
          <w:sz w:val="24"/>
          <w:szCs w:val="24"/>
        </w:rPr>
        <w:t xml:space="preserve"> </w:t>
      </w:r>
      <w:r w:rsidR="00115851" w:rsidRPr="00CD704F">
        <w:rPr>
          <w:rFonts w:asciiTheme="majorBidi" w:hAnsiTheme="majorBidi" w:cstheme="majorBidi"/>
          <w:sz w:val="24"/>
          <w:szCs w:val="24"/>
        </w:rPr>
        <w:t>Concerning the factors affecting</w:t>
      </w:r>
      <w:r w:rsidR="00010BD9" w:rsidRPr="00CD704F">
        <w:rPr>
          <w:rFonts w:asciiTheme="majorBidi" w:hAnsiTheme="majorBidi" w:cstheme="majorBidi"/>
          <w:sz w:val="24"/>
          <w:szCs w:val="24"/>
        </w:rPr>
        <w:t xml:space="preserve"> </w:t>
      </w:r>
      <w:r w:rsidR="00B957BB" w:rsidRPr="00CD704F">
        <w:rPr>
          <w:rFonts w:asciiTheme="majorBidi" w:hAnsiTheme="majorBidi" w:cstheme="majorBidi"/>
          <w:sz w:val="24"/>
          <w:szCs w:val="24"/>
        </w:rPr>
        <w:t xml:space="preserve">the </w:t>
      </w:r>
      <w:r w:rsidR="00010BD9" w:rsidRPr="00CD704F">
        <w:rPr>
          <w:rFonts w:asciiTheme="majorBidi" w:hAnsiTheme="majorBidi" w:cstheme="majorBidi"/>
          <w:sz w:val="24"/>
          <w:szCs w:val="24"/>
        </w:rPr>
        <w:t>produced α-</w:t>
      </w:r>
      <w:r w:rsidR="00115851" w:rsidRPr="00CD704F">
        <w:rPr>
          <w:rFonts w:asciiTheme="majorBidi" w:hAnsiTheme="majorBidi" w:cstheme="majorBidi"/>
          <w:sz w:val="24"/>
          <w:szCs w:val="24"/>
        </w:rPr>
        <w:t xml:space="preserve"> amylase </w:t>
      </w:r>
      <w:r w:rsidR="005A3404" w:rsidRPr="00CD704F">
        <w:rPr>
          <w:rFonts w:asciiTheme="majorBidi" w:hAnsiTheme="majorBidi" w:cstheme="majorBidi"/>
          <w:sz w:val="24"/>
          <w:szCs w:val="24"/>
        </w:rPr>
        <w:t>activity</w:t>
      </w:r>
      <w:r w:rsidR="00010BD9" w:rsidRPr="00CD704F">
        <w:rPr>
          <w:rFonts w:asciiTheme="majorBidi" w:hAnsiTheme="majorBidi" w:cstheme="majorBidi"/>
          <w:sz w:val="24"/>
          <w:szCs w:val="24"/>
        </w:rPr>
        <w:t>, the optimum temperature and pH values were found to be 65</w:t>
      </w:r>
      <w:r w:rsidR="00010BD9" w:rsidRPr="00CD704F">
        <w:rPr>
          <w:rFonts w:asciiTheme="majorBidi" w:hAnsiTheme="majorBidi" w:cstheme="majorBidi"/>
          <w:sz w:val="24"/>
          <w:szCs w:val="24"/>
          <w:vertAlign w:val="superscript"/>
        </w:rPr>
        <w:t>o</w:t>
      </w:r>
      <w:r w:rsidR="00CC0CEC" w:rsidRPr="00CD704F">
        <w:rPr>
          <w:rFonts w:asciiTheme="majorBidi" w:hAnsiTheme="majorBidi" w:cstheme="majorBidi"/>
          <w:sz w:val="24"/>
          <w:szCs w:val="24"/>
        </w:rPr>
        <w:t>C</w:t>
      </w:r>
      <w:r w:rsidR="00010BD9" w:rsidRPr="00CD704F">
        <w:rPr>
          <w:rFonts w:asciiTheme="majorBidi" w:hAnsiTheme="majorBidi" w:cstheme="majorBidi"/>
          <w:sz w:val="24"/>
          <w:szCs w:val="24"/>
        </w:rPr>
        <w:t xml:space="preserve"> and 6.0</w:t>
      </w:r>
      <w:r w:rsidR="005A505A" w:rsidRPr="00CD704F">
        <w:rPr>
          <w:rFonts w:asciiTheme="majorBidi" w:hAnsiTheme="majorBidi" w:cstheme="majorBidi"/>
          <w:sz w:val="24"/>
          <w:szCs w:val="24"/>
        </w:rPr>
        <w:t>,</w:t>
      </w:r>
      <w:r w:rsidR="00010BD9" w:rsidRPr="00CD704F">
        <w:rPr>
          <w:rFonts w:asciiTheme="majorBidi" w:hAnsiTheme="majorBidi" w:cstheme="majorBidi"/>
          <w:sz w:val="24"/>
          <w:szCs w:val="24"/>
        </w:rPr>
        <w:t xml:space="preserve"> respectively and the reaction activit</w:t>
      </w:r>
      <w:r w:rsidR="00B957BB" w:rsidRPr="00CD704F">
        <w:rPr>
          <w:rFonts w:asciiTheme="majorBidi" w:hAnsiTheme="majorBidi" w:cstheme="majorBidi"/>
          <w:sz w:val="24"/>
          <w:szCs w:val="24"/>
        </w:rPr>
        <w:t>ies</w:t>
      </w:r>
      <w:r w:rsidR="00010BD9" w:rsidRPr="00CD704F">
        <w:rPr>
          <w:rFonts w:asciiTheme="majorBidi" w:hAnsiTheme="majorBidi" w:cstheme="majorBidi"/>
          <w:sz w:val="24"/>
          <w:szCs w:val="24"/>
        </w:rPr>
        <w:t xml:space="preserve"> were reached their maximum values </w:t>
      </w:r>
      <w:r w:rsidR="00B957BB" w:rsidRPr="00CD704F">
        <w:rPr>
          <w:rFonts w:asciiTheme="majorBidi" w:hAnsiTheme="majorBidi" w:cstheme="majorBidi"/>
          <w:sz w:val="24"/>
          <w:szCs w:val="24"/>
        </w:rPr>
        <w:t>by</w:t>
      </w:r>
      <w:r w:rsidR="00010BD9" w:rsidRPr="00CD704F">
        <w:rPr>
          <w:rFonts w:asciiTheme="majorBidi" w:hAnsiTheme="majorBidi" w:cstheme="majorBidi"/>
          <w:sz w:val="24"/>
          <w:szCs w:val="24"/>
        </w:rPr>
        <w:t xml:space="preserve"> 15.46 U/ml/min for temperature and 18.8 U/ml/min for </w:t>
      </w:r>
      <w:proofErr w:type="spellStart"/>
      <w:r w:rsidR="00010BD9" w:rsidRPr="00CD704F">
        <w:rPr>
          <w:rFonts w:asciiTheme="majorBidi" w:hAnsiTheme="majorBidi" w:cstheme="majorBidi"/>
          <w:sz w:val="24"/>
          <w:szCs w:val="24"/>
        </w:rPr>
        <w:t>pH.</w:t>
      </w:r>
      <w:proofErr w:type="spellEnd"/>
      <w:r w:rsidR="00010BD9" w:rsidRPr="00CD704F">
        <w:rPr>
          <w:rFonts w:asciiTheme="majorBidi" w:hAnsiTheme="majorBidi" w:cstheme="majorBidi"/>
          <w:sz w:val="24"/>
          <w:szCs w:val="24"/>
        </w:rPr>
        <w:t xml:space="preserve"> The V</w:t>
      </w:r>
      <w:r w:rsidR="00010BD9" w:rsidRPr="00CD704F">
        <w:rPr>
          <w:rFonts w:asciiTheme="majorBidi" w:hAnsiTheme="majorBidi" w:cstheme="majorBidi"/>
          <w:sz w:val="24"/>
          <w:szCs w:val="24"/>
          <w:vertAlign w:val="subscript"/>
        </w:rPr>
        <w:t>max</w:t>
      </w:r>
      <w:r w:rsidR="00010BD9" w:rsidRPr="00CD704F">
        <w:rPr>
          <w:rFonts w:asciiTheme="majorBidi" w:hAnsiTheme="majorBidi" w:cstheme="majorBidi"/>
          <w:sz w:val="24"/>
          <w:szCs w:val="24"/>
        </w:rPr>
        <w:t xml:space="preserve"> and K</w:t>
      </w:r>
      <w:r w:rsidR="00010BD9" w:rsidRPr="00CD704F">
        <w:rPr>
          <w:rFonts w:asciiTheme="majorBidi" w:hAnsiTheme="majorBidi" w:cstheme="majorBidi"/>
          <w:sz w:val="24"/>
          <w:szCs w:val="24"/>
          <w:vertAlign w:val="subscript"/>
        </w:rPr>
        <w:t>m</w:t>
      </w:r>
      <w:r w:rsidR="00010BD9" w:rsidRPr="00CD704F">
        <w:rPr>
          <w:rFonts w:asciiTheme="majorBidi" w:hAnsiTheme="majorBidi" w:cstheme="majorBidi"/>
          <w:sz w:val="24"/>
          <w:szCs w:val="24"/>
        </w:rPr>
        <w:t xml:space="preserve"> values </w:t>
      </w:r>
      <w:r w:rsidR="00E32682" w:rsidRPr="00CD704F">
        <w:rPr>
          <w:rFonts w:asciiTheme="majorBidi" w:hAnsiTheme="majorBidi" w:cstheme="majorBidi"/>
          <w:sz w:val="24"/>
          <w:szCs w:val="24"/>
        </w:rPr>
        <w:t>of the produc</w:t>
      </w:r>
      <w:r w:rsidR="00B957BB" w:rsidRPr="00CD704F">
        <w:rPr>
          <w:rFonts w:asciiTheme="majorBidi" w:hAnsiTheme="majorBidi" w:cstheme="majorBidi"/>
          <w:sz w:val="24"/>
          <w:szCs w:val="24"/>
        </w:rPr>
        <w:t>ed</w:t>
      </w:r>
      <w:r w:rsidR="00E32682" w:rsidRPr="00CD704F">
        <w:rPr>
          <w:rFonts w:asciiTheme="majorBidi" w:hAnsiTheme="majorBidi" w:cstheme="majorBidi"/>
          <w:sz w:val="24"/>
          <w:szCs w:val="24"/>
        </w:rPr>
        <w:t xml:space="preserve"> </w:t>
      </w:r>
      <w:r w:rsidR="00DD7BA2" w:rsidRPr="00CD704F">
        <w:rPr>
          <w:rFonts w:asciiTheme="majorBidi" w:eastAsia="Times New Roman" w:hAnsiTheme="majorBidi" w:cstheme="majorBidi"/>
          <w:sz w:val="24"/>
          <w:szCs w:val="24"/>
        </w:rPr>
        <w:t>α-amylase</w:t>
      </w:r>
      <w:r w:rsidR="00CC0CEC" w:rsidRPr="00CD704F">
        <w:rPr>
          <w:rFonts w:asciiTheme="majorBidi" w:hAnsiTheme="majorBidi" w:cstheme="majorBidi"/>
          <w:sz w:val="24"/>
          <w:szCs w:val="24"/>
        </w:rPr>
        <w:t xml:space="preserve"> </w:t>
      </w:r>
      <w:r w:rsidR="00474477" w:rsidRPr="00CD704F">
        <w:rPr>
          <w:rFonts w:asciiTheme="majorBidi" w:hAnsiTheme="majorBidi" w:cstheme="majorBidi"/>
          <w:sz w:val="24"/>
          <w:szCs w:val="24"/>
        </w:rPr>
        <w:t>which</w:t>
      </w:r>
      <w:r w:rsidR="00CC0CEC" w:rsidRPr="00CD704F">
        <w:rPr>
          <w:rFonts w:asciiTheme="majorBidi" w:hAnsiTheme="majorBidi" w:cstheme="majorBidi"/>
          <w:sz w:val="24"/>
          <w:szCs w:val="24"/>
        </w:rPr>
        <w:t xml:space="preserve"> determined by incubat</w:t>
      </w:r>
      <w:r w:rsidR="00B957BB" w:rsidRPr="00CD704F">
        <w:rPr>
          <w:rFonts w:asciiTheme="majorBidi" w:hAnsiTheme="majorBidi" w:cstheme="majorBidi"/>
          <w:sz w:val="24"/>
          <w:szCs w:val="24"/>
        </w:rPr>
        <w:t>ed</w:t>
      </w:r>
      <w:r w:rsidR="00CC0CEC" w:rsidRPr="00CD704F">
        <w:rPr>
          <w:rFonts w:asciiTheme="majorBidi" w:hAnsiTheme="majorBidi" w:cstheme="majorBidi"/>
          <w:sz w:val="24"/>
          <w:szCs w:val="24"/>
        </w:rPr>
        <w:t xml:space="preserve"> fixed amount of enzyme with varied concentration</w:t>
      </w:r>
      <w:r w:rsidR="005A505A" w:rsidRPr="00CD704F">
        <w:rPr>
          <w:rFonts w:asciiTheme="majorBidi" w:hAnsiTheme="majorBidi" w:cstheme="majorBidi"/>
          <w:sz w:val="24"/>
          <w:szCs w:val="24"/>
        </w:rPr>
        <w:t>s</w:t>
      </w:r>
      <w:r w:rsidR="00CC0CEC" w:rsidRPr="00CD704F">
        <w:rPr>
          <w:rFonts w:asciiTheme="majorBidi" w:hAnsiTheme="majorBidi" w:cstheme="majorBidi"/>
          <w:sz w:val="24"/>
          <w:szCs w:val="24"/>
        </w:rPr>
        <w:t xml:space="preserve"> of soluble starch at 65</w:t>
      </w:r>
      <w:r w:rsidR="00CC0CEC" w:rsidRPr="00CD704F">
        <w:rPr>
          <w:rFonts w:asciiTheme="majorBidi" w:hAnsiTheme="majorBidi" w:cstheme="majorBidi"/>
          <w:sz w:val="24"/>
          <w:szCs w:val="24"/>
          <w:vertAlign w:val="superscript"/>
        </w:rPr>
        <w:t>o</w:t>
      </w:r>
      <w:r w:rsidR="00CC0CEC" w:rsidRPr="00CD704F">
        <w:rPr>
          <w:rFonts w:asciiTheme="majorBidi" w:hAnsiTheme="majorBidi" w:cstheme="majorBidi"/>
          <w:sz w:val="24"/>
          <w:szCs w:val="24"/>
        </w:rPr>
        <w:t xml:space="preserve">C, pH 6.0 </w:t>
      </w:r>
      <w:r w:rsidR="00474477" w:rsidRPr="00CD704F">
        <w:rPr>
          <w:rFonts w:asciiTheme="majorBidi" w:hAnsiTheme="majorBidi" w:cstheme="majorBidi"/>
          <w:sz w:val="24"/>
          <w:szCs w:val="24"/>
        </w:rPr>
        <w:t>for</w:t>
      </w:r>
      <w:r w:rsidR="00CC0CEC" w:rsidRPr="00CD704F">
        <w:rPr>
          <w:rFonts w:asciiTheme="majorBidi" w:hAnsiTheme="majorBidi" w:cstheme="majorBidi"/>
          <w:sz w:val="24"/>
          <w:szCs w:val="24"/>
        </w:rPr>
        <w:t xml:space="preserve"> 15 min </w:t>
      </w:r>
      <w:r w:rsidR="00474477" w:rsidRPr="00CD704F">
        <w:rPr>
          <w:rFonts w:asciiTheme="majorBidi" w:hAnsiTheme="majorBidi" w:cstheme="majorBidi"/>
          <w:sz w:val="24"/>
          <w:szCs w:val="24"/>
        </w:rPr>
        <w:t>were</w:t>
      </w:r>
      <w:r w:rsidR="00B957BB" w:rsidRPr="00CD704F">
        <w:rPr>
          <w:rFonts w:asciiTheme="majorBidi" w:hAnsiTheme="majorBidi" w:cstheme="majorBidi"/>
          <w:sz w:val="24"/>
          <w:szCs w:val="24"/>
        </w:rPr>
        <w:t xml:space="preserve"> </w:t>
      </w:r>
      <w:r w:rsidR="00CC0CEC" w:rsidRPr="00CD704F">
        <w:rPr>
          <w:rFonts w:asciiTheme="majorBidi" w:hAnsiTheme="majorBidi" w:cstheme="majorBidi"/>
          <w:sz w:val="24"/>
          <w:szCs w:val="24"/>
        </w:rPr>
        <w:t>32.3 U/ml/min and 1.596 ml/100 ml, resp</w:t>
      </w:r>
      <w:r w:rsidR="00C92029" w:rsidRPr="00CD704F">
        <w:rPr>
          <w:rFonts w:asciiTheme="majorBidi" w:hAnsiTheme="majorBidi" w:cstheme="majorBidi"/>
          <w:sz w:val="24"/>
          <w:szCs w:val="24"/>
        </w:rPr>
        <w:t xml:space="preserve">ectively. </w:t>
      </w:r>
      <w:r w:rsidR="004F62AA" w:rsidRPr="00CD704F">
        <w:rPr>
          <w:rFonts w:asciiTheme="majorBidi" w:hAnsiTheme="majorBidi" w:cstheme="majorBidi"/>
          <w:sz w:val="24"/>
          <w:szCs w:val="24"/>
        </w:rPr>
        <w:t>On</w:t>
      </w:r>
      <w:r w:rsidR="00C92029" w:rsidRPr="00CD704F">
        <w:rPr>
          <w:rFonts w:asciiTheme="majorBidi" w:hAnsiTheme="majorBidi" w:cstheme="majorBidi"/>
          <w:sz w:val="24"/>
          <w:szCs w:val="24"/>
        </w:rPr>
        <w:t xml:space="preserve"> the other </w:t>
      </w:r>
      <w:r w:rsidR="004F62AA" w:rsidRPr="00CD704F">
        <w:rPr>
          <w:rFonts w:asciiTheme="majorBidi" w:hAnsiTheme="majorBidi" w:cstheme="majorBidi"/>
          <w:sz w:val="24"/>
          <w:szCs w:val="24"/>
        </w:rPr>
        <w:t>hand,</w:t>
      </w:r>
      <w:r w:rsidR="00C92029" w:rsidRPr="00CD704F">
        <w:rPr>
          <w:rFonts w:asciiTheme="majorBidi" w:hAnsiTheme="majorBidi" w:cstheme="majorBidi"/>
          <w:sz w:val="24"/>
          <w:szCs w:val="24"/>
        </w:rPr>
        <w:t xml:space="preserve"> result</w:t>
      </w:r>
      <w:r w:rsidR="00474477" w:rsidRPr="00CD704F">
        <w:rPr>
          <w:rFonts w:asciiTheme="majorBidi" w:hAnsiTheme="majorBidi" w:cstheme="majorBidi"/>
          <w:sz w:val="24"/>
          <w:szCs w:val="24"/>
        </w:rPr>
        <w:t>s</w:t>
      </w:r>
      <w:r w:rsidR="00C92029" w:rsidRPr="00CD704F">
        <w:rPr>
          <w:rFonts w:asciiTheme="majorBidi" w:hAnsiTheme="majorBidi" w:cstheme="majorBidi"/>
          <w:sz w:val="24"/>
          <w:szCs w:val="24"/>
        </w:rPr>
        <w:t xml:space="preserve"> indicated that the metal ion concentration of 1 mM had a </w:t>
      </w:r>
      <w:r w:rsidR="00462BB1" w:rsidRPr="00CD704F">
        <w:rPr>
          <w:rFonts w:asciiTheme="majorBidi" w:hAnsiTheme="majorBidi" w:cstheme="majorBidi"/>
          <w:sz w:val="24"/>
          <w:szCs w:val="24"/>
        </w:rPr>
        <w:t xml:space="preserve">greater effect on enzyme activities than 5 </w:t>
      </w:r>
      <w:proofErr w:type="spellStart"/>
      <w:r w:rsidR="00462BB1" w:rsidRPr="00CD704F">
        <w:rPr>
          <w:rFonts w:asciiTheme="majorBidi" w:hAnsiTheme="majorBidi" w:cstheme="majorBidi"/>
          <w:sz w:val="24"/>
          <w:szCs w:val="24"/>
        </w:rPr>
        <w:t>mM.</w:t>
      </w:r>
      <w:proofErr w:type="spellEnd"/>
      <w:r w:rsidR="00462BB1" w:rsidRPr="00CD704F">
        <w:rPr>
          <w:rFonts w:asciiTheme="majorBidi" w:hAnsiTheme="majorBidi" w:cstheme="majorBidi"/>
          <w:sz w:val="24"/>
          <w:szCs w:val="24"/>
        </w:rPr>
        <w:t xml:space="preserve"> The relative activities of the produced α-amylase </w:t>
      </w:r>
      <w:r w:rsidR="004F62AA" w:rsidRPr="00CD704F">
        <w:rPr>
          <w:rFonts w:asciiTheme="majorBidi" w:hAnsiTheme="majorBidi" w:cstheme="majorBidi"/>
          <w:sz w:val="24"/>
          <w:szCs w:val="24"/>
        </w:rPr>
        <w:t>were activated by Fe</w:t>
      </w:r>
      <w:r w:rsidR="004F62AA" w:rsidRPr="00CD704F">
        <w:rPr>
          <w:rFonts w:asciiTheme="majorBidi" w:hAnsiTheme="majorBidi" w:cstheme="majorBidi"/>
          <w:sz w:val="24"/>
          <w:szCs w:val="24"/>
          <w:vertAlign w:val="superscript"/>
        </w:rPr>
        <w:t>3+</w:t>
      </w:r>
      <w:r w:rsidR="004F62AA" w:rsidRPr="00CD704F">
        <w:rPr>
          <w:rFonts w:asciiTheme="majorBidi" w:hAnsiTheme="majorBidi" w:cstheme="majorBidi"/>
          <w:sz w:val="24"/>
          <w:szCs w:val="24"/>
        </w:rPr>
        <w:t>, Cu</w:t>
      </w:r>
      <w:r w:rsidR="004F62AA" w:rsidRPr="00CD704F">
        <w:rPr>
          <w:rFonts w:asciiTheme="majorBidi" w:hAnsiTheme="majorBidi" w:cstheme="majorBidi"/>
          <w:sz w:val="24"/>
          <w:szCs w:val="24"/>
          <w:vertAlign w:val="superscript"/>
        </w:rPr>
        <w:t>2+</w:t>
      </w:r>
      <w:r w:rsidR="004F62AA" w:rsidRPr="00CD704F">
        <w:rPr>
          <w:rFonts w:asciiTheme="majorBidi" w:hAnsiTheme="majorBidi" w:cstheme="majorBidi"/>
          <w:sz w:val="24"/>
          <w:szCs w:val="24"/>
        </w:rPr>
        <w:t xml:space="preserve"> and Ca</w:t>
      </w:r>
      <w:r w:rsidR="004F62AA" w:rsidRPr="00CD704F">
        <w:rPr>
          <w:rFonts w:asciiTheme="majorBidi" w:hAnsiTheme="majorBidi" w:cstheme="majorBidi"/>
          <w:sz w:val="24"/>
          <w:szCs w:val="24"/>
          <w:vertAlign w:val="superscript"/>
        </w:rPr>
        <w:t>2+</w:t>
      </w:r>
      <w:r w:rsidR="004F62AA" w:rsidRPr="00CD704F">
        <w:rPr>
          <w:rFonts w:asciiTheme="majorBidi" w:hAnsiTheme="majorBidi" w:cstheme="majorBidi"/>
          <w:sz w:val="24"/>
          <w:szCs w:val="24"/>
        </w:rPr>
        <w:t xml:space="preserve"> at 1 </w:t>
      </w:r>
      <w:r w:rsidR="00D16E25" w:rsidRPr="00CD704F">
        <w:rPr>
          <w:rFonts w:asciiTheme="majorBidi" w:hAnsiTheme="majorBidi" w:cstheme="majorBidi"/>
          <w:sz w:val="24"/>
          <w:szCs w:val="24"/>
        </w:rPr>
        <w:t>mM,</w:t>
      </w:r>
      <w:r w:rsidR="004F62AA" w:rsidRPr="00CD704F">
        <w:rPr>
          <w:rFonts w:asciiTheme="majorBidi" w:hAnsiTheme="majorBidi" w:cstheme="majorBidi"/>
          <w:sz w:val="24"/>
          <w:szCs w:val="24"/>
        </w:rPr>
        <w:t xml:space="preserve"> but strongly inhibited by Mn</w:t>
      </w:r>
      <w:r w:rsidR="004F62AA" w:rsidRPr="00CD704F">
        <w:rPr>
          <w:rFonts w:asciiTheme="majorBidi" w:hAnsiTheme="majorBidi" w:cstheme="majorBidi"/>
          <w:sz w:val="24"/>
          <w:szCs w:val="24"/>
          <w:vertAlign w:val="superscript"/>
        </w:rPr>
        <w:t>2+</w:t>
      </w:r>
      <w:r w:rsidR="004F62AA" w:rsidRPr="00CD704F">
        <w:rPr>
          <w:rFonts w:asciiTheme="majorBidi" w:hAnsiTheme="majorBidi" w:cstheme="majorBidi"/>
          <w:sz w:val="24"/>
          <w:szCs w:val="24"/>
        </w:rPr>
        <w:t xml:space="preserve"> and Ni</w:t>
      </w:r>
      <w:r w:rsidR="004F62AA" w:rsidRPr="00CD704F">
        <w:rPr>
          <w:rFonts w:asciiTheme="majorBidi" w:hAnsiTheme="majorBidi" w:cstheme="majorBidi"/>
          <w:sz w:val="24"/>
          <w:szCs w:val="24"/>
          <w:vertAlign w:val="superscript"/>
        </w:rPr>
        <w:t>2+</w:t>
      </w:r>
      <w:r w:rsidR="004F62AA" w:rsidRPr="00CD704F">
        <w:rPr>
          <w:rFonts w:asciiTheme="majorBidi" w:hAnsiTheme="majorBidi" w:cstheme="majorBidi"/>
          <w:sz w:val="24"/>
          <w:szCs w:val="24"/>
        </w:rPr>
        <w:t xml:space="preserve"> at both 1 mM and 5 mM</w:t>
      </w:r>
      <w:r w:rsidR="005A505A" w:rsidRPr="00CD704F">
        <w:rPr>
          <w:rFonts w:asciiTheme="majorBidi" w:hAnsiTheme="majorBidi" w:cstheme="majorBidi"/>
          <w:sz w:val="24"/>
          <w:szCs w:val="24"/>
        </w:rPr>
        <w:t xml:space="preserve"> </w:t>
      </w:r>
      <w:r w:rsidR="00D16E25" w:rsidRPr="00CD704F">
        <w:rPr>
          <w:rFonts w:asciiTheme="majorBidi" w:hAnsiTheme="majorBidi" w:cstheme="majorBidi"/>
          <w:sz w:val="24"/>
          <w:szCs w:val="24"/>
        </w:rPr>
        <w:t>concentrations.</w:t>
      </w:r>
      <w:r w:rsidR="004F62AA" w:rsidRPr="00CD704F">
        <w:rPr>
          <w:rFonts w:asciiTheme="majorBidi" w:hAnsiTheme="majorBidi" w:cstheme="majorBidi"/>
          <w:sz w:val="24"/>
          <w:szCs w:val="24"/>
        </w:rPr>
        <w:t xml:space="preserve"> </w:t>
      </w:r>
      <w:r w:rsidR="00C92029" w:rsidRPr="00CD704F">
        <w:rPr>
          <w:rFonts w:asciiTheme="majorBidi" w:hAnsiTheme="majorBidi" w:cstheme="majorBidi"/>
          <w:sz w:val="24"/>
          <w:szCs w:val="24"/>
        </w:rPr>
        <w:t xml:space="preserve"> </w:t>
      </w:r>
    </w:p>
    <w:p w14:paraId="26666C59" w14:textId="084F936A" w:rsidR="00147185" w:rsidRPr="00CD704F" w:rsidRDefault="00875417" w:rsidP="005A505A">
      <w:pPr>
        <w:spacing w:after="0" w:line="360" w:lineRule="auto"/>
        <w:ind w:left="1560" w:hanging="1560"/>
        <w:jc w:val="both"/>
        <w:rPr>
          <w:rFonts w:asciiTheme="majorBidi" w:hAnsiTheme="majorBidi" w:cstheme="majorBidi"/>
          <w:sz w:val="24"/>
          <w:szCs w:val="24"/>
        </w:rPr>
      </w:pPr>
      <w:r w:rsidRPr="00CD704F">
        <w:rPr>
          <w:rFonts w:asciiTheme="majorBidi" w:hAnsiTheme="majorBidi" w:cstheme="majorBidi"/>
          <w:b/>
          <w:bCs/>
          <w:sz w:val="24"/>
          <w:szCs w:val="24"/>
        </w:rPr>
        <w:t xml:space="preserve">Key </w:t>
      </w:r>
      <w:r w:rsidR="00147185" w:rsidRPr="00CD704F">
        <w:rPr>
          <w:rFonts w:asciiTheme="majorBidi" w:hAnsiTheme="majorBidi" w:cstheme="majorBidi"/>
          <w:b/>
          <w:bCs/>
          <w:sz w:val="24"/>
          <w:szCs w:val="24"/>
        </w:rPr>
        <w:t>words:</w:t>
      </w:r>
      <w:r w:rsidR="005A505A" w:rsidRPr="00CD704F">
        <w:rPr>
          <w:rFonts w:asciiTheme="majorBidi" w:hAnsiTheme="majorBidi" w:cstheme="majorBidi"/>
          <w:b/>
          <w:bCs/>
          <w:sz w:val="24"/>
          <w:szCs w:val="24"/>
        </w:rPr>
        <w:t xml:space="preserve"> </w:t>
      </w:r>
      <w:r w:rsidR="004A6347" w:rsidRPr="00CD704F">
        <w:rPr>
          <w:rFonts w:asciiTheme="majorBidi" w:hAnsiTheme="majorBidi" w:cstheme="majorBidi"/>
          <w:sz w:val="24"/>
          <w:szCs w:val="24"/>
        </w:rPr>
        <w:t>α-a</w:t>
      </w:r>
      <w:r w:rsidR="00147185" w:rsidRPr="00CD704F">
        <w:rPr>
          <w:rFonts w:asciiTheme="majorBidi" w:hAnsiTheme="majorBidi" w:cstheme="majorBidi"/>
          <w:sz w:val="24"/>
          <w:szCs w:val="24"/>
        </w:rPr>
        <w:t xml:space="preserve">mylase, </w:t>
      </w:r>
      <w:r w:rsidR="00EB1E5E" w:rsidRPr="00CD704F">
        <w:rPr>
          <w:rFonts w:asciiTheme="majorBidi" w:hAnsiTheme="majorBidi" w:cstheme="majorBidi"/>
          <w:i/>
          <w:iCs/>
          <w:sz w:val="24"/>
          <w:szCs w:val="24"/>
        </w:rPr>
        <w:t xml:space="preserve">Bacillus </w:t>
      </w:r>
      <w:proofErr w:type="spellStart"/>
      <w:r w:rsidR="005A3404" w:rsidRPr="00CD704F">
        <w:rPr>
          <w:rFonts w:asciiTheme="majorBidi" w:hAnsiTheme="majorBidi" w:cstheme="majorBidi"/>
          <w:i/>
          <w:iCs/>
          <w:sz w:val="24"/>
          <w:szCs w:val="24"/>
        </w:rPr>
        <w:t>amyloliquefaciens</w:t>
      </w:r>
      <w:proofErr w:type="spellEnd"/>
      <w:r w:rsidR="005A3404" w:rsidRPr="00CD704F">
        <w:rPr>
          <w:rFonts w:asciiTheme="majorBidi" w:hAnsiTheme="majorBidi" w:cstheme="majorBidi"/>
          <w:sz w:val="24"/>
          <w:szCs w:val="24"/>
        </w:rPr>
        <w:t>,</w:t>
      </w:r>
      <w:r w:rsidR="002A4772" w:rsidRPr="00CD704F">
        <w:rPr>
          <w:rFonts w:asciiTheme="majorBidi" w:hAnsiTheme="majorBidi" w:cstheme="majorBidi"/>
          <w:sz w:val="24"/>
          <w:szCs w:val="24"/>
        </w:rPr>
        <w:t xml:space="preserve"> </w:t>
      </w:r>
      <w:r w:rsidR="004A6347" w:rsidRPr="00CD704F">
        <w:rPr>
          <w:rFonts w:asciiTheme="majorBidi" w:hAnsiTheme="majorBidi" w:cstheme="majorBidi"/>
          <w:sz w:val="24"/>
          <w:szCs w:val="24"/>
        </w:rPr>
        <w:t>production</w:t>
      </w:r>
      <w:r w:rsidR="00EC6EDB" w:rsidRPr="00CD704F">
        <w:rPr>
          <w:rFonts w:asciiTheme="majorBidi" w:hAnsiTheme="majorBidi" w:cstheme="majorBidi"/>
          <w:sz w:val="24"/>
          <w:szCs w:val="24"/>
        </w:rPr>
        <w:t>,</w:t>
      </w:r>
      <w:r w:rsidR="004A6347" w:rsidRPr="00CD704F">
        <w:rPr>
          <w:rFonts w:asciiTheme="majorBidi" w:hAnsiTheme="majorBidi" w:cstheme="majorBidi"/>
          <w:sz w:val="24"/>
          <w:szCs w:val="24"/>
        </w:rPr>
        <w:t xml:space="preserve"> fermentation,</w:t>
      </w:r>
      <w:r w:rsidR="00CD704F">
        <w:rPr>
          <w:rFonts w:asciiTheme="majorBidi" w:hAnsiTheme="majorBidi" w:cstheme="majorBidi"/>
          <w:sz w:val="24"/>
          <w:szCs w:val="24"/>
        </w:rPr>
        <w:t xml:space="preserve"> </w:t>
      </w:r>
      <w:r w:rsidR="00977540" w:rsidRPr="00CD704F">
        <w:rPr>
          <w:rFonts w:asciiTheme="majorBidi" w:hAnsiTheme="majorBidi" w:cstheme="majorBidi"/>
          <w:sz w:val="24"/>
          <w:szCs w:val="24"/>
        </w:rPr>
        <w:t>optimization,</w:t>
      </w:r>
      <w:r w:rsidR="00EC6EDB" w:rsidRPr="00CD704F">
        <w:rPr>
          <w:rFonts w:asciiTheme="majorBidi" w:hAnsiTheme="majorBidi" w:cstheme="majorBidi"/>
          <w:sz w:val="24"/>
          <w:szCs w:val="24"/>
        </w:rPr>
        <w:t xml:space="preserve"> </w:t>
      </w:r>
      <w:r w:rsidR="004A6347" w:rsidRPr="00CD704F">
        <w:rPr>
          <w:rFonts w:asciiTheme="majorBidi" w:hAnsiTheme="majorBidi" w:cstheme="majorBidi"/>
          <w:sz w:val="24"/>
          <w:szCs w:val="24"/>
        </w:rPr>
        <w:t xml:space="preserve">kinetic parameters. </w:t>
      </w:r>
    </w:p>
    <w:p w14:paraId="207B1DBB" w14:textId="6C5AE353" w:rsidR="004A6347" w:rsidRPr="00CD704F" w:rsidRDefault="000132C9" w:rsidP="004A6347">
      <w:pPr>
        <w:tabs>
          <w:tab w:val="left" w:pos="2070"/>
        </w:tabs>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Introduction</w:t>
      </w:r>
    </w:p>
    <w:p w14:paraId="4DFD293F" w14:textId="1645800B" w:rsidR="00AB281C" w:rsidRPr="00CD704F" w:rsidRDefault="004A6347" w:rsidP="00AB281C">
      <w:pPr>
        <w:spacing w:after="0" w:line="360" w:lineRule="auto"/>
        <w:ind w:firstLine="720"/>
        <w:jc w:val="both"/>
        <w:rPr>
          <w:rFonts w:asciiTheme="majorBidi" w:eastAsia="Times New Roman" w:hAnsiTheme="majorBidi" w:cstheme="majorBidi"/>
          <w:sz w:val="24"/>
          <w:szCs w:val="24"/>
        </w:rPr>
      </w:pPr>
      <w:r w:rsidRPr="00CD704F">
        <w:rPr>
          <w:rFonts w:asciiTheme="majorBidi" w:hAnsiTheme="majorBidi" w:cstheme="majorBidi"/>
          <w:b/>
          <w:bCs/>
          <w:sz w:val="24"/>
          <w:szCs w:val="24"/>
        </w:rPr>
        <w:t xml:space="preserve"> </w:t>
      </w:r>
      <w:r w:rsidRPr="00CD704F">
        <w:rPr>
          <w:rFonts w:asciiTheme="majorBidi" w:hAnsiTheme="majorBidi" w:cstheme="majorBidi"/>
          <w:sz w:val="24"/>
          <w:szCs w:val="24"/>
        </w:rPr>
        <w:t xml:space="preserve">Enzymes are an important class of proteins produced by living cells of microorganisms, plants and animals to catalyze specific biochemical reactions of the metabolic pathways of the </w:t>
      </w:r>
      <w:r w:rsidR="00977540" w:rsidRPr="00CD704F">
        <w:rPr>
          <w:rFonts w:asciiTheme="majorBidi" w:hAnsiTheme="majorBidi" w:cstheme="majorBidi"/>
          <w:sz w:val="24"/>
          <w:szCs w:val="24"/>
        </w:rPr>
        <w:t xml:space="preserve">cells. </w:t>
      </w:r>
      <w:r w:rsidRPr="00CD704F">
        <w:rPr>
          <w:rFonts w:asciiTheme="majorBidi" w:hAnsiTheme="majorBidi" w:cstheme="majorBidi"/>
          <w:sz w:val="24"/>
          <w:szCs w:val="24"/>
        </w:rPr>
        <w:t xml:space="preserve">Among the produced enzymes, amylases are the most important group </w:t>
      </w:r>
      <w:r w:rsidRPr="00CD704F">
        <w:rPr>
          <w:rFonts w:asciiTheme="majorBidi" w:hAnsiTheme="majorBidi" w:cstheme="majorBidi"/>
          <w:sz w:val="24"/>
          <w:szCs w:val="24"/>
        </w:rPr>
        <w:lastRenderedPageBreak/>
        <w:t xml:space="preserve">for biotechnology and account approximately 65% of enzyme market in the world </w:t>
      </w:r>
      <w:r w:rsidRPr="00CD704F">
        <w:rPr>
          <w:rFonts w:asciiTheme="majorBidi" w:hAnsiTheme="majorBidi" w:cstheme="majorBidi"/>
          <w:b/>
          <w:bCs/>
          <w:color w:val="000000" w:themeColor="text1"/>
          <w:sz w:val="24"/>
          <w:szCs w:val="24"/>
        </w:rPr>
        <w:t xml:space="preserve">(Balkan &amp; </w:t>
      </w:r>
      <w:proofErr w:type="spellStart"/>
      <w:r w:rsidRPr="00CD704F">
        <w:rPr>
          <w:rFonts w:asciiTheme="majorBidi" w:hAnsiTheme="majorBidi" w:cstheme="majorBidi"/>
          <w:b/>
          <w:bCs/>
          <w:color w:val="000000" w:themeColor="text1"/>
          <w:sz w:val="24"/>
          <w:szCs w:val="24"/>
        </w:rPr>
        <w:t>Figen</w:t>
      </w:r>
      <w:proofErr w:type="spellEnd"/>
      <w:r w:rsidRPr="00CD704F">
        <w:rPr>
          <w:rFonts w:asciiTheme="majorBidi" w:hAnsiTheme="majorBidi" w:cstheme="majorBidi"/>
          <w:b/>
          <w:bCs/>
          <w:color w:val="000000" w:themeColor="text1"/>
          <w:sz w:val="24"/>
          <w:szCs w:val="24"/>
        </w:rPr>
        <w:t>, 2007 and Abd-</w:t>
      </w:r>
      <w:proofErr w:type="spellStart"/>
      <w:r w:rsidRPr="00CD704F">
        <w:rPr>
          <w:rFonts w:asciiTheme="majorBidi" w:hAnsiTheme="majorBidi" w:cstheme="majorBidi"/>
          <w:b/>
          <w:bCs/>
          <w:color w:val="000000" w:themeColor="text1"/>
          <w:sz w:val="24"/>
          <w:szCs w:val="24"/>
        </w:rPr>
        <w:t>Elhalem</w:t>
      </w:r>
      <w:proofErr w:type="spellEnd"/>
      <w:r w:rsidRPr="00CD704F">
        <w:rPr>
          <w:rFonts w:asciiTheme="majorBidi" w:hAnsiTheme="majorBidi" w:cstheme="majorBidi"/>
          <w:b/>
          <w:bCs/>
          <w:color w:val="000000" w:themeColor="text1"/>
          <w:sz w:val="24"/>
          <w:szCs w:val="24"/>
        </w:rPr>
        <w:t xml:space="preserve"> </w:t>
      </w:r>
      <w:r w:rsidRPr="00CD704F">
        <w:rPr>
          <w:rFonts w:asciiTheme="majorBidi" w:hAnsiTheme="majorBidi" w:cstheme="majorBidi"/>
          <w:b/>
          <w:bCs/>
          <w:i/>
          <w:iCs/>
          <w:color w:val="000000" w:themeColor="text1"/>
          <w:sz w:val="24"/>
          <w:szCs w:val="24"/>
        </w:rPr>
        <w:t>et al.,</w:t>
      </w:r>
      <w:r w:rsidRPr="00CD704F">
        <w:rPr>
          <w:rFonts w:asciiTheme="majorBidi" w:hAnsiTheme="majorBidi" w:cstheme="majorBidi"/>
          <w:b/>
          <w:bCs/>
          <w:color w:val="000000" w:themeColor="text1"/>
          <w:sz w:val="24"/>
          <w:szCs w:val="24"/>
        </w:rPr>
        <w:t xml:space="preserve"> 2015).</w:t>
      </w:r>
      <w:r w:rsidR="000924C2" w:rsidRPr="00CD704F">
        <w:rPr>
          <w:rFonts w:asciiTheme="majorBidi" w:hAnsiTheme="majorBidi" w:cstheme="majorBidi"/>
          <w:b/>
          <w:bCs/>
          <w:color w:val="000000" w:themeColor="text1"/>
          <w:sz w:val="24"/>
          <w:szCs w:val="24"/>
        </w:rPr>
        <w:t xml:space="preserve"> </w:t>
      </w:r>
      <w:r w:rsidR="00813F4E" w:rsidRPr="00CD704F">
        <w:rPr>
          <w:rFonts w:asciiTheme="majorBidi" w:hAnsiTheme="majorBidi" w:cstheme="majorBidi"/>
          <w:sz w:val="24"/>
          <w:szCs w:val="24"/>
        </w:rPr>
        <w:t>Among them, α-amylase (E.C.3.2.1.1)</w:t>
      </w:r>
      <w:r w:rsidR="003E6D95" w:rsidRPr="00CD704F">
        <w:rPr>
          <w:rFonts w:asciiTheme="majorBidi" w:hAnsiTheme="majorBidi" w:cstheme="majorBidi"/>
          <w:sz w:val="24"/>
          <w:szCs w:val="24"/>
        </w:rPr>
        <w:t xml:space="preserve"> </w:t>
      </w:r>
      <w:r w:rsidR="00813F4E" w:rsidRPr="00CD704F">
        <w:rPr>
          <w:rFonts w:asciiTheme="majorBidi" w:hAnsiTheme="majorBidi" w:cstheme="majorBidi"/>
          <w:sz w:val="24"/>
          <w:szCs w:val="24"/>
        </w:rPr>
        <w:t xml:space="preserve">is a calcium </w:t>
      </w:r>
      <w:r w:rsidR="00CE7909" w:rsidRPr="00CD704F">
        <w:rPr>
          <w:rFonts w:asciiTheme="majorBidi" w:hAnsiTheme="majorBidi" w:cstheme="majorBidi"/>
          <w:sz w:val="24"/>
          <w:szCs w:val="24"/>
        </w:rPr>
        <w:t>metalloenzymatic</w:t>
      </w:r>
      <w:r w:rsidR="00813F4E" w:rsidRPr="00CD704F">
        <w:rPr>
          <w:rFonts w:asciiTheme="majorBidi" w:hAnsiTheme="majorBidi" w:cstheme="majorBidi"/>
          <w:sz w:val="24"/>
          <w:szCs w:val="24"/>
        </w:rPr>
        <w:t xml:space="preserve"> that hydrolysis the internal α-1</w:t>
      </w:r>
      <w:r w:rsidR="00D16E25" w:rsidRPr="00CD704F">
        <w:rPr>
          <w:rFonts w:asciiTheme="majorBidi" w:hAnsiTheme="majorBidi" w:cstheme="majorBidi"/>
          <w:sz w:val="24"/>
          <w:szCs w:val="24"/>
        </w:rPr>
        <w:t>,4</w:t>
      </w:r>
      <w:r w:rsidR="00813F4E" w:rsidRPr="00CD704F">
        <w:rPr>
          <w:rFonts w:asciiTheme="majorBidi" w:hAnsiTheme="majorBidi" w:cstheme="majorBidi"/>
          <w:sz w:val="24"/>
          <w:szCs w:val="24"/>
        </w:rPr>
        <w:t>-glycosidic linkages in starch</w:t>
      </w:r>
      <w:r w:rsidRPr="00CD704F">
        <w:rPr>
          <w:rFonts w:asciiTheme="majorBidi" w:hAnsiTheme="majorBidi" w:cstheme="majorBidi"/>
          <w:sz w:val="24"/>
          <w:szCs w:val="24"/>
        </w:rPr>
        <w:t xml:space="preserve"> and leads to the fermentation of low molecules weight oligosac</w:t>
      </w:r>
      <w:r w:rsidR="004A7706" w:rsidRPr="00CD704F">
        <w:rPr>
          <w:rFonts w:asciiTheme="majorBidi" w:hAnsiTheme="majorBidi" w:cstheme="majorBidi"/>
          <w:sz w:val="24"/>
          <w:szCs w:val="24"/>
        </w:rPr>
        <w:t xml:space="preserve">charides as </w:t>
      </w:r>
      <w:r w:rsidR="00D16E25" w:rsidRPr="00CD704F">
        <w:rPr>
          <w:rFonts w:asciiTheme="majorBidi" w:hAnsiTheme="majorBidi" w:cstheme="majorBidi"/>
          <w:sz w:val="24"/>
          <w:szCs w:val="24"/>
        </w:rPr>
        <w:t>glucose,</w:t>
      </w:r>
      <w:r w:rsidR="00813F4E" w:rsidRPr="00CD704F">
        <w:rPr>
          <w:rFonts w:asciiTheme="majorBidi" w:hAnsiTheme="majorBidi" w:cstheme="majorBidi"/>
          <w:sz w:val="24"/>
          <w:szCs w:val="24"/>
        </w:rPr>
        <w:t xml:space="preserve"> maltose</w:t>
      </w:r>
      <w:r w:rsidR="004A7706" w:rsidRPr="00CD704F">
        <w:rPr>
          <w:rFonts w:asciiTheme="majorBidi" w:hAnsiTheme="majorBidi" w:cstheme="majorBidi"/>
          <w:sz w:val="24"/>
          <w:szCs w:val="24"/>
        </w:rPr>
        <w:t xml:space="preserve"> and </w:t>
      </w:r>
      <w:proofErr w:type="spellStart"/>
      <w:r w:rsidR="004A7706" w:rsidRPr="00CD704F">
        <w:rPr>
          <w:rFonts w:asciiTheme="majorBidi" w:hAnsiTheme="majorBidi" w:cstheme="majorBidi"/>
          <w:sz w:val="24"/>
          <w:szCs w:val="24"/>
        </w:rPr>
        <w:t>maltotriose</w:t>
      </w:r>
      <w:proofErr w:type="spellEnd"/>
      <w:r w:rsidR="004A7706" w:rsidRPr="00CD704F">
        <w:rPr>
          <w:rFonts w:asciiTheme="majorBidi" w:hAnsiTheme="majorBidi" w:cstheme="majorBidi"/>
          <w:sz w:val="24"/>
          <w:szCs w:val="24"/>
        </w:rPr>
        <w:t xml:space="preserve"> units </w:t>
      </w:r>
      <w:r w:rsidR="00813F4E" w:rsidRPr="00CD704F">
        <w:rPr>
          <w:rFonts w:asciiTheme="majorBidi" w:hAnsiTheme="majorBidi" w:cstheme="majorBidi"/>
          <w:b/>
          <w:bCs/>
          <w:sz w:val="24"/>
          <w:szCs w:val="24"/>
        </w:rPr>
        <w:t>(</w:t>
      </w:r>
      <w:proofErr w:type="spellStart"/>
      <w:r w:rsidR="00813F4E" w:rsidRPr="00CD704F">
        <w:rPr>
          <w:rFonts w:asciiTheme="majorBidi" w:hAnsiTheme="majorBidi" w:cstheme="majorBidi"/>
          <w:b/>
          <w:bCs/>
          <w:sz w:val="24"/>
          <w:szCs w:val="24"/>
        </w:rPr>
        <w:t>Aiyer</w:t>
      </w:r>
      <w:proofErr w:type="spellEnd"/>
      <w:r w:rsidR="00813F4E" w:rsidRPr="00CD704F">
        <w:rPr>
          <w:rFonts w:asciiTheme="majorBidi" w:hAnsiTheme="majorBidi" w:cstheme="majorBidi"/>
          <w:b/>
          <w:bCs/>
          <w:sz w:val="24"/>
          <w:szCs w:val="24"/>
        </w:rPr>
        <w:t>, 2005).</w:t>
      </w:r>
      <w:r w:rsidR="00AB281C" w:rsidRPr="00CD704F">
        <w:rPr>
          <w:rFonts w:asciiTheme="majorBidi" w:eastAsia="Times New Roman" w:hAnsiTheme="majorBidi" w:cstheme="majorBidi"/>
          <w:b/>
          <w:bCs/>
          <w:sz w:val="24"/>
          <w:szCs w:val="24"/>
        </w:rPr>
        <w:t xml:space="preserve"> </w:t>
      </w:r>
    </w:p>
    <w:p w14:paraId="715EF66E" w14:textId="3143F368" w:rsidR="00A26223" w:rsidRPr="00CD704F" w:rsidRDefault="00BF2362" w:rsidP="000924C2">
      <w:pPr>
        <w:tabs>
          <w:tab w:val="left" w:pos="2070"/>
        </w:tabs>
        <w:spacing w:after="0" w:line="360" w:lineRule="auto"/>
        <w:ind w:firstLine="709"/>
        <w:jc w:val="both"/>
        <w:rPr>
          <w:rFonts w:asciiTheme="majorBidi" w:eastAsia="Times New Roman" w:hAnsiTheme="majorBidi" w:cstheme="majorBidi"/>
          <w:color w:val="000000" w:themeColor="text1"/>
          <w:sz w:val="24"/>
          <w:szCs w:val="24"/>
        </w:rPr>
      </w:pPr>
      <w:r w:rsidRPr="00CD704F">
        <w:rPr>
          <w:rFonts w:asciiTheme="majorBidi" w:eastAsia="Times New Roman" w:hAnsiTheme="majorBidi" w:cstheme="majorBidi"/>
          <w:sz w:val="24"/>
          <w:szCs w:val="24"/>
        </w:rPr>
        <w:t xml:space="preserve"> </w:t>
      </w:r>
      <w:r w:rsidR="00813F4E" w:rsidRPr="00CD704F">
        <w:rPr>
          <w:rFonts w:asciiTheme="majorBidi" w:eastAsia="Times New Roman" w:hAnsiTheme="majorBidi" w:cstheme="majorBidi"/>
          <w:sz w:val="24"/>
          <w:szCs w:val="24"/>
        </w:rPr>
        <w:t>Microbial enzymes</w:t>
      </w:r>
      <w:r w:rsidR="003E6D95" w:rsidRPr="00CD704F">
        <w:rPr>
          <w:rFonts w:asciiTheme="majorBidi" w:hAnsiTheme="majorBidi" w:cstheme="majorBidi"/>
          <w:sz w:val="24"/>
          <w:szCs w:val="24"/>
        </w:rPr>
        <w:t xml:space="preserve"> such as amylases</w:t>
      </w:r>
      <w:r w:rsidR="00813F4E" w:rsidRPr="00CD704F">
        <w:rPr>
          <w:rFonts w:asciiTheme="majorBidi" w:eastAsia="Times New Roman" w:hAnsiTheme="majorBidi" w:cstheme="majorBidi"/>
          <w:sz w:val="24"/>
          <w:szCs w:val="24"/>
        </w:rPr>
        <w:t xml:space="preserve"> are widely used in industrial processes due to the</w:t>
      </w:r>
      <w:r w:rsidR="004A7706" w:rsidRPr="00CD704F">
        <w:rPr>
          <w:rFonts w:asciiTheme="majorBidi" w:eastAsia="Times New Roman" w:hAnsiTheme="majorBidi" w:cstheme="majorBidi"/>
          <w:sz w:val="24"/>
          <w:szCs w:val="24"/>
        </w:rPr>
        <w:t xml:space="preserve">ir low cost, large productivity, </w:t>
      </w:r>
      <w:r w:rsidR="00813F4E" w:rsidRPr="00CD704F">
        <w:rPr>
          <w:rFonts w:asciiTheme="majorBidi" w:eastAsia="Times New Roman" w:hAnsiTheme="majorBidi" w:cstheme="majorBidi"/>
          <w:sz w:val="24"/>
          <w:szCs w:val="24"/>
        </w:rPr>
        <w:t>chemical stability</w:t>
      </w:r>
      <w:r w:rsidR="00867BA1" w:rsidRPr="00CD704F">
        <w:rPr>
          <w:rFonts w:asciiTheme="majorBidi" w:eastAsia="Times New Roman" w:hAnsiTheme="majorBidi" w:cstheme="majorBidi"/>
          <w:sz w:val="24"/>
          <w:szCs w:val="24"/>
        </w:rPr>
        <w:t xml:space="preserve">, environmental </w:t>
      </w:r>
      <w:r w:rsidR="00DE7F84" w:rsidRPr="00CD704F">
        <w:rPr>
          <w:rFonts w:asciiTheme="majorBidi" w:eastAsia="Times New Roman" w:hAnsiTheme="majorBidi" w:cstheme="majorBidi"/>
          <w:sz w:val="24"/>
          <w:szCs w:val="24"/>
        </w:rPr>
        <w:t>protection,</w:t>
      </w:r>
      <w:r w:rsidR="00867BA1" w:rsidRPr="00CD704F">
        <w:rPr>
          <w:rFonts w:asciiTheme="majorBidi" w:eastAsia="Times New Roman" w:hAnsiTheme="majorBidi" w:cstheme="majorBidi"/>
          <w:sz w:val="24"/>
          <w:szCs w:val="24"/>
        </w:rPr>
        <w:t xml:space="preserve"> plasticity and</w:t>
      </w:r>
      <w:r w:rsidR="00A17E19" w:rsidRPr="00CD704F">
        <w:rPr>
          <w:rFonts w:asciiTheme="majorBidi" w:eastAsia="Times New Roman" w:hAnsiTheme="majorBidi" w:cstheme="majorBidi"/>
          <w:sz w:val="24"/>
          <w:szCs w:val="24"/>
        </w:rPr>
        <w:t xml:space="preserve"> vast</w:t>
      </w:r>
      <w:r w:rsidR="00867BA1" w:rsidRPr="00CD704F">
        <w:rPr>
          <w:rFonts w:asciiTheme="majorBidi" w:eastAsia="Times New Roman" w:hAnsiTheme="majorBidi" w:cstheme="majorBidi"/>
          <w:sz w:val="24"/>
          <w:szCs w:val="24"/>
        </w:rPr>
        <w:t xml:space="preserve"> </w:t>
      </w:r>
      <w:r w:rsidR="00DE7F84" w:rsidRPr="00CD704F">
        <w:rPr>
          <w:rFonts w:asciiTheme="majorBidi" w:eastAsia="Times New Roman" w:hAnsiTheme="majorBidi" w:cstheme="majorBidi"/>
          <w:sz w:val="24"/>
          <w:szCs w:val="24"/>
        </w:rPr>
        <w:t xml:space="preserve">availability </w:t>
      </w:r>
      <w:r w:rsidR="00DE7F84" w:rsidRPr="00CD704F">
        <w:rPr>
          <w:rFonts w:asciiTheme="majorBidi" w:eastAsia="Times New Roman" w:hAnsiTheme="majorBidi" w:cstheme="majorBidi"/>
          <w:b/>
          <w:bCs/>
          <w:sz w:val="24"/>
          <w:szCs w:val="24"/>
        </w:rPr>
        <w:t>(</w:t>
      </w:r>
      <w:r w:rsidR="00813F4E" w:rsidRPr="00CD704F">
        <w:rPr>
          <w:rFonts w:asciiTheme="majorBidi" w:eastAsia="Times New Roman" w:hAnsiTheme="majorBidi" w:cstheme="majorBidi"/>
          <w:b/>
          <w:bCs/>
          <w:sz w:val="24"/>
          <w:szCs w:val="24"/>
        </w:rPr>
        <w:t>Mishra and Behera, 2008).</w:t>
      </w:r>
      <w:r w:rsidR="000924C2" w:rsidRPr="00CD704F">
        <w:rPr>
          <w:rFonts w:asciiTheme="majorBidi" w:eastAsia="Times New Roman" w:hAnsiTheme="majorBidi" w:cstheme="majorBidi"/>
          <w:b/>
          <w:bCs/>
          <w:sz w:val="24"/>
          <w:szCs w:val="24"/>
        </w:rPr>
        <w:t xml:space="preserve"> </w:t>
      </w:r>
      <w:r w:rsidR="00A26223" w:rsidRPr="00CD704F">
        <w:rPr>
          <w:rFonts w:asciiTheme="majorBidi" w:eastAsia="Times New Roman" w:hAnsiTheme="majorBidi" w:cstheme="majorBidi"/>
          <w:sz w:val="24"/>
          <w:szCs w:val="24"/>
        </w:rPr>
        <w:t>Today, amylase</w:t>
      </w:r>
      <w:r w:rsidR="00EC6EDB" w:rsidRPr="00CD704F">
        <w:rPr>
          <w:rFonts w:asciiTheme="majorBidi" w:eastAsia="Times New Roman" w:hAnsiTheme="majorBidi" w:cstheme="majorBidi"/>
          <w:sz w:val="24"/>
          <w:szCs w:val="24"/>
        </w:rPr>
        <w:t>s</w:t>
      </w:r>
      <w:r w:rsidR="00A26223" w:rsidRPr="00CD704F">
        <w:rPr>
          <w:rFonts w:asciiTheme="majorBidi" w:eastAsia="Times New Roman" w:hAnsiTheme="majorBidi" w:cstheme="majorBidi"/>
          <w:sz w:val="24"/>
          <w:szCs w:val="24"/>
        </w:rPr>
        <w:t xml:space="preserve"> find potential widespread application in different industrial processes especially in food industry for liquefaction and saccharification of starch into fructose and glucose syrups </w:t>
      </w:r>
      <w:r w:rsidR="00A26223" w:rsidRPr="00CD704F">
        <w:rPr>
          <w:rFonts w:asciiTheme="majorBidi" w:eastAsia="Times New Roman" w:hAnsiTheme="majorBidi" w:cstheme="majorBidi"/>
          <w:b/>
          <w:bCs/>
          <w:color w:val="000000" w:themeColor="text1"/>
          <w:sz w:val="24"/>
          <w:szCs w:val="24"/>
        </w:rPr>
        <w:t>(</w:t>
      </w:r>
      <w:proofErr w:type="spellStart"/>
      <w:r w:rsidR="00A26223" w:rsidRPr="00CD704F">
        <w:rPr>
          <w:rFonts w:asciiTheme="majorBidi" w:eastAsia="Times New Roman" w:hAnsiTheme="majorBidi" w:cstheme="majorBidi"/>
          <w:b/>
          <w:bCs/>
          <w:color w:val="000000" w:themeColor="text1"/>
          <w:sz w:val="24"/>
          <w:szCs w:val="24"/>
        </w:rPr>
        <w:t>Khusro</w:t>
      </w:r>
      <w:proofErr w:type="spellEnd"/>
      <w:r w:rsidR="00A26223" w:rsidRPr="00CD704F">
        <w:rPr>
          <w:rFonts w:asciiTheme="majorBidi" w:eastAsia="Times New Roman" w:hAnsiTheme="majorBidi" w:cstheme="majorBidi"/>
          <w:b/>
          <w:bCs/>
          <w:color w:val="000000" w:themeColor="text1"/>
          <w:sz w:val="24"/>
          <w:szCs w:val="24"/>
        </w:rPr>
        <w:t xml:space="preserve"> </w:t>
      </w:r>
      <w:r w:rsidR="00A26223" w:rsidRPr="00CD704F">
        <w:rPr>
          <w:rFonts w:asciiTheme="majorBidi" w:eastAsia="Times New Roman" w:hAnsiTheme="majorBidi" w:cstheme="majorBidi"/>
          <w:b/>
          <w:bCs/>
          <w:i/>
          <w:iCs/>
          <w:color w:val="000000" w:themeColor="text1"/>
          <w:sz w:val="24"/>
          <w:szCs w:val="24"/>
        </w:rPr>
        <w:t>et al.,</w:t>
      </w:r>
      <w:r w:rsidR="00A26223" w:rsidRPr="00CD704F">
        <w:rPr>
          <w:rFonts w:asciiTheme="majorBidi" w:eastAsia="Times New Roman" w:hAnsiTheme="majorBidi" w:cstheme="majorBidi"/>
          <w:b/>
          <w:bCs/>
          <w:color w:val="000000" w:themeColor="text1"/>
          <w:sz w:val="24"/>
          <w:szCs w:val="24"/>
        </w:rPr>
        <w:t xml:space="preserve"> 2017)</w:t>
      </w:r>
      <w:r w:rsidR="00A26223" w:rsidRPr="00CD704F">
        <w:rPr>
          <w:rFonts w:asciiTheme="majorBidi" w:eastAsia="Times New Roman" w:hAnsiTheme="majorBidi" w:cstheme="majorBidi"/>
          <w:color w:val="000000" w:themeColor="text1"/>
          <w:sz w:val="24"/>
          <w:szCs w:val="24"/>
        </w:rPr>
        <w:t xml:space="preserve">. </w:t>
      </w:r>
      <w:proofErr w:type="spellStart"/>
      <w:r w:rsidR="00AB281C" w:rsidRPr="00CD704F">
        <w:rPr>
          <w:rFonts w:asciiTheme="majorBidi" w:eastAsia="Times New Roman" w:hAnsiTheme="majorBidi" w:cstheme="majorBidi"/>
          <w:b/>
          <w:bCs/>
          <w:sz w:val="24"/>
          <w:szCs w:val="24"/>
        </w:rPr>
        <w:t>Karnwal</w:t>
      </w:r>
      <w:proofErr w:type="spellEnd"/>
      <w:r w:rsidR="00AB281C" w:rsidRPr="00CD704F">
        <w:rPr>
          <w:rFonts w:asciiTheme="majorBidi" w:eastAsia="Times New Roman" w:hAnsiTheme="majorBidi" w:cstheme="majorBidi"/>
          <w:b/>
          <w:bCs/>
          <w:sz w:val="24"/>
          <w:szCs w:val="24"/>
        </w:rPr>
        <w:t xml:space="preserve"> and Nigam (2013) </w:t>
      </w:r>
      <w:r w:rsidR="00AB281C" w:rsidRPr="00CD704F">
        <w:rPr>
          <w:rFonts w:asciiTheme="majorBidi" w:eastAsia="Times New Roman" w:hAnsiTheme="majorBidi" w:cstheme="majorBidi"/>
          <w:sz w:val="24"/>
          <w:szCs w:val="24"/>
        </w:rPr>
        <w:t xml:space="preserve">reported that the heat stable α-amylase produced from </w:t>
      </w:r>
      <w:r w:rsidR="00AB281C" w:rsidRPr="00CD704F">
        <w:rPr>
          <w:rFonts w:asciiTheme="majorBidi" w:eastAsia="Times New Roman" w:hAnsiTheme="majorBidi" w:cstheme="majorBidi"/>
          <w:i/>
          <w:iCs/>
          <w:sz w:val="24"/>
          <w:szCs w:val="24"/>
        </w:rPr>
        <w:t xml:space="preserve">B. </w:t>
      </w:r>
      <w:proofErr w:type="spellStart"/>
      <w:r w:rsidR="00AB281C" w:rsidRPr="00CD704F">
        <w:rPr>
          <w:rFonts w:asciiTheme="majorBidi" w:eastAsia="Times New Roman" w:hAnsiTheme="majorBidi" w:cstheme="majorBidi"/>
          <w:i/>
          <w:iCs/>
          <w:sz w:val="24"/>
          <w:szCs w:val="24"/>
        </w:rPr>
        <w:t>amyloliquefaciens</w:t>
      </w:r>
      <w:proofErr w:type="spellEnd"/>
      <w:r w:rsidR="00AB281C" w:rsidRPr="00CD704F">
        <w:rPr>
          <w:rFonts w:asciiTheme="majorBidi" w:eastAsia="Times New Roman" w:hAnsiTheme="majorBidi" w:cstheme="majorBidi"/>
          <w:sz w:val="24"/>
          <w:szCs w:val="24"/>
        </w:rPr>
        <w:t xml:space="preserve"> was the first liquefying enzyme used on a large commercial scale.</w:t>
      </w:r>
    </w:p>
    <w:p w14:paraId="19D7EF77" w14:textId="2E715CAD" w:rsidR="002E0203" w:rsidRPr="00CD704F" w:rsidRDefault="000924C2" w:rsidP="00AB281C">
      <w:pPr>
        <w:spacing w:after="0" w:line="360" w:lineRule="auto"/>
        <w:ind w:firstLine="720"/>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Several bacterial species like </w:t>
      </w:r>
      <w:r w:rsidRPr="00CD704F">
        <w:rPr>
          <w:rFonts w:asciiTheme="majorBidi" w:eastAsia="Times New Roman" w:hAnsiTheme="majorBidi" w:cstheme="majorBidi"/>
          <w:i/>
          <w:iCs/>
          <w:sz w:val="24"/>
          <w:szCs w:val="24"/>
        </w:rPr>
        <w:t>Bacillus cereus</w:t>
      </w:r>
      <w:r w:rsidRPr="00CD704F">
        <w:rPr>
          <w:rFonts w:asciiTheme="majorBidi" w:eastAsia="Times New Roman" w:hAnsiTheme="majorBidi" w:cstheme="majorBidi"/>
          <w:sz w:val="24"/>
          <w:szCs w:val="24"/>
        </w:rPr>
        <w:t xml:space="preserve"> and </w:t>
      </w:r>
      <w:r w:rsidRPr="00CD704F">
        <w:rPr>
          <w:rFonts w:asciiTheme="majorBidi" w:eastAsia="Times New Roman" w:hAnsiTheme="majorBidi" w:cstheme="majorBidi"/>
          <w:i/>
          <w:iCs/>
          <w:sz w:val="24"/>
          <w:szCs w:val="24"/>
        </w:rPr>
        <w:t>B. subtilis</w:t>
      </w:r>
      <w:r w:rsidRPr="00CD704F">
        <w:rPr>
          <w:rFonts w:asciiTheme="majorBidi" w:eastAsia="Times New Roman" w:hAnsiTheme="majorBidi" w:cstheme="majorBidi"/>
          <w:sz w:val="24"/>
          <w:szCs w:val="24"/>
        </w:rPr>
        <w:t xml:space="preserve"> have been explored for production of amylases enzyme</w:t>
      </w:r>
      <w:r w:rsidRPr="00CD704F">
        <w:rPr>
          <w:rFonts w:asciiTheme="majorBidi" w:hAnsiTheme="majorBidi" w:cstheme="majorBidi"/>
          <w:b/>
          <w:bCs/>
          <w:sz w:val="24"/>
          <w:szCs w:val="24"/>
        </w:rPr>
        <w:t xml:space="preserve"> (</w:t>
      </w:r>
      <w:proofErr w:type="spellStart"/>
      <w:r w:rsidRPr="00CD704F">
        <w:rPr>
          <w:rFonts w:asciiTheme="majorBidi" w:hAnsiTheme="majorBidi" w:cstheme="majorBidi"/>
          <w:b/>
          <w:bCs/>
          <w:sz w:val="24"/>
          <w:szCs w:val="24"/>
        </w:rPr>
        <w:t>Konsoula</w:t>
      </w:r>
      <w:proofErr w:type="spellEnd"/>
      <w:r w:rsidRPr="00CD704F">
        <w:rPr>
          <w:rFonts w:asciiTheme="majorBidi" w:hAnsiTheme="majorBidi" w:cstheme="majorBidi"/>
          <w:b/>
          <w:bCs/>
          <w:sz w:val="24"/>
          <w:szCs w:val="24"/>
        </w:rPr>
        <w:t xml:space="preserve"> and </w:t>
      </w:r>
      <w:proofErr w:type="spellStart"/>
      <w:r w:rsidRPr="00CD704F">
        <w:rPr>
          <w:rFonts w:asciiTheme="majorBidi" w:hAnsiTheme="majorBidi" w:cstheme="majorBidi"/>
          <w:b/>
          <w:bCs/>
          <w:sz w:val="24"/>
          <w:szCs w:val="24"/>
        </w:rPr>
        <w:t>Liakopoulou-Kyriakides</w:t>
      </w:r>
      <w:proofErr w:type="spellEnd"/>
      <w:r w:rsidRPr="00CD704F">
        <w:rPr>
          <w:rFonts w:asciiTheme="majorBidi" w:hAnsiTheme="majorBidi" w:cstheme="majorBidi"/>
          <w:b/>
          <w:bCs/>
          <w:sz w:val="24"/>
          <w:szCs w:val="24"/>
        </w:rPr>
        <w:t>, 2007)</w:t>
      </w:r>
      <w:r w:rsidRPr="00CD704F">
        <w:rPr>
          <w:rFonts w:asciiTheme="majorBidi" w:eastAsia="Times New Roman" w:hAnsiTheme="majorBidi" w:cstheme="majorBidi"/>
          <w:sz w:val="24"/>
          <w:szCs w:val="24"/>
        </w:rPr>
        <w:t xml:space="preserve">. As well </w:t>
      </w:r>
      <w:r w:rsidRPr="00CD704F">
        <w:rPr>
          <w:rFonts w:asciiTheme="majorBidi" w:eastAsia="Times New Roman" w:hAnsiTheme="majorBidi" w:cstheme="majorBidi"/>
          <w:i/>
          <w:iCs/>
          <w:sz w:val="24"/>
          <w:szCs w:val="24"/>
        </w:rPr>
        <w:t>B. licheniformis</w:t>
      </w:r>
      <w:r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i/>
          <w:iCs/>
          <w:sz w:val="24"/>
          <w:szCs w:val="24"/>
        </w:rPr>
        <w:t>B. stearothermophilus</w:t>
      </w:r>
      <w:r w:rsidRPr="00CD704F">
        <w:rPr>
          <w:rFonts w:asciiTheme="majorBidi" w:eastAsia="Times New Roman" w:hAnsiTheme="majorBidi" w:cstheme="majorBidi"/>
          <w:sz w:val="24"/>
          <w:szCs w:val="24"/>
        </w:rPr>
        <w:t xml:space="preserve"> and </w:t>
      </w:r>
      <w:r w:rsidRPr="00CD704F">
        <w:rPr>
          <w:rFonts w:asciiTheme="majorBidi" w:eastAsia="Times New Roman" w:hAnsiTheme="majorBidi" w:cstheme="majorBidi"/>
          <w:i/>
          <w:iCs/>
          <w:sz w:val="24"/>
          <w:szCs w:val="24"/>
        </w:rPr>
        <w:t xml:space="preserve">B. </w:t>
      </w:r>
      <w:proofErr w:type="spellStart"/>
      <w:r w:rsidRPr="00CD704F">
        <w:rPr>
          <w:rFonts w:asciiTheme="majorBidi" w:eastAsia="Times New Roman" w:hAnsiTheme="majorBidi" w:cstheme="majorBidi"/>
          <w:i/>
          <w:iCs/>
          <w:sz w:val="24"/>
          <w:szCs w:val="24"/>
        </w:rPr>
        <w:t>amyloliquefaciens</w:t>
      </w:r>
      <w:proofErr w:type="spellEnd"/>
      <w:r w:rsidRPr="00CD704F">
        <w:rPr>
          <w:rFonts w:asciiTheme="majorBidi" w:eastAsia="Times New Roman" w:hAnsiTheme="majorBidi" w:cstheme="majorBidi"/>
          <w:sz w:val="24"/>
          <w:szCs w:val="24"/>
        </w:rPr>
        <w:t xml:space="preserve"> were also considered as good producers for the thermostable α-amylase</w:t>
      </w:r>
      <w:r w:rsidRPr="00CD704F">
        <w:rPr>
          <w:rFonts w:asciiTheme="majorBidi" w:hAnsiTheme="majorBidi" w:cstheme="majorBidi"/>
          <w:sz w:val="24"/>
          <w:szCs w:val="24"/>
        </w:rPr>
        <w:t xml:space="preserve">. Regarding </w:t>
      </w:r>
      <w:r w:rsidR="00FC75E6" w:rsidRPr="00CD704F">
        <w:rPr>
          <w:rFonts w:asciiTheme="majorBidi" w:hAnsiTheme="majorBidi" w:cstheme="majorBidi"/>
          <w:sz w:val="24"/>
          <w:szCs w:val="24"/>
          <w:lang w:bidi="ar-EG"/>
        </w:rPr>
        <w:t xml:space="preserve">the </w:t>
      </w:r>
      <w:r w:rsidR="00DE7F84" w:rsidRPr="00CD704F">
        <w:rPr>
          <w:rFonts w:asciiTheme="majorBidi" w:eastAsia="Times New Roman" w:hAnsiTheme="majorBidi" w:cstheme="majorBidi"/>
          <w:sz w:val="24"/>
          <w:szCs w:val="24"/>
        </w:rPr>
        <w:t>optimization,</w:t>
      </w:r>
      <w:r w:rsidR="00FC75E6" w:rsidRPr="00CD704F">
        <w:rPr>
          <w:rFonts w:asciiTheme="majorBidi" w:eastAsia="Times New Roman" w:hAnsiTheme="majorBidi" w:cstheme="majorBidi"/>
          <w:sz w:val="24"/>
          <w:szCs w:val="24"/>
        </w:rPr>
        <w:t xml:space="preserve"> production and partial purification of extracellular α-amylase from </w:t>
      </w:r>
      <w:r w:rsidR="00FC75E6" w:rsidRPr="00CD704F">
        <w:rPr>
          <w:rFonts w:asciiTheme="majorBidi" w:eastAsia="Times New Roman" w:hAnsiTheme="majorBidi" w:cstheme="majorBidi"/>
          <w:i/>
          <w:iCs/>
          <w:sz w:val="24"/>
          <w:szCs w:val="24"/>
        </w:rPr>
        <w:t xml:space="preserve">Bacillus </w:t>
      </w:r>
      <w:r w:rsidR="00FC75E6" w:rsidRPr="00CD704F">
        <w:rPr>
          <w:rFonts w:asciiTheme="majorBidi" w:eastAsia="Times New Roman" w:hAnsiTheme="majorBidi" w:cstheme="majorBidi"/>
          <w:sz w:val="24"/>
          <w:szCs w:val="24"/>
        </w:rPr>
        <w:t>sp.</w:t>
      </w:r>
      <w:r w:rsidRPr="00CD704F">
        <w:rPr>
          <w:rFonts w:asciiTheme="majorBidi" w:eastAsia="Times New Roman" w:hAnsiTheme="majorBidi" w:cstheme="majorBidi"/>
          <w:i/>
          <w:iCs/>
          <w:sz w:val="24"/>
          <w:szCs w:val="24"/>
        </w:rPr>
        <w:t xml:space="preserve"> </w:t>
      </w:r>
      <w:proofErr w:type="spellStart"/>
      <w:r w:rsidRPr="00CD704F">
        <w:rPr>
          <w:rFonts w:asciiTheme="majorBidi" w:eastAsia="Times New Roman" w:hAnsiTheme="majorBidi" w:cstheme="majorBidi"/>
          <w:i/>
          <w:iCs/>
          <w:sz w:val="24"/>
          <w:szCs w:val="24"/>
        </w:rPr>
        <w:t>marini</w:t>
      </w:r>
      <w:proofErr w:type="spellEnd"/>
      <w:r w:rsidRPr="00CD704F">
        <w:rPr>
          <w:rFonts w:asciiTheme="majorBidi" w:eastAsia="Times New Roman" w:hAnsiTheme="majorBidi" w:cstheme="majorBidi"/>
          <w:sz w:val="24"/>
          <w:szCs w:val="24"/>
        </w:rPr>
        <w:t xml:space="preserve">, </w:t>
      </w:r>
      <w:r w:rsidRPr="00CD704F">
        <w:rPr>
          <w:rFonts w:asciiTheme="majorBidi" w:hAnsiTheme="majorBidi" w:cstheme="majorBidi"/>
          <w:b/>
          <w:bCs/>
          <w:sz w:val="24"/>
          <w:szCs w:val="24"/>
          <w:lang w:bidi="ar-EG"/>
        </w:rPr>
        <w:t>Ashwini</w:t>
      </w:r>
      <w:r w:rsidRPr="00CD704F">
        <w:rPr>
          <w:rFonts w:asciiTheme="majorBidi" w:hAnsiTheme="majorBidi" w:cstheme="majorBidi"/>
          <w:sz w:val="24"/>
          <w:szCs w:val="24"/>
          <w:lang w:bidi="ar-EG"/>
        </w:rPr>
        <w:t xml:space="preserve"> </w:t>
      </w:r>
      <w:r w:rsidRPr="00CD704F">
        <w:rPr>
          <w:rFonts w:asciiTheme="majorBidi" w:hAnsiTheme="majorBidi" w:cstheme="majorBidi"/>
          <w:b/>
          <w:bCs/>
          <w:i/>
          <w:iCs/>
          <w:sz w:val="24"/>
          <w:szCs w:val="24"/>
          <w:lang w:bidi="ar-EG"/>
        </w:rPr>
        <w:t>et al.</w:t>
      </w:r>
      <w:r w:rsidRPr="00CD704F">
        <w:rPr>
          <w:rFonts w:asciiTheme="majorBidi" w:hAnsiTheme="majorBidi" w:cstheme="majorBidi"/>
          <w:b/>
          <w:bCs/>
          <w:sz w:val="24"/>
          <w:szCs w:val="24"/>
          <w:lang w:bidi="ar-EG"/>
        </w:rPr>
        <w:t xml:space="preserve"> (2011) </w:t>
      </w:r>
      <w:r w:rsidR="00FC75E6" w:rsidRPr="00CD704F">
        <w:rPr>
          <w:rFonts w:asciiTheme="majorBidi" w:eastAsia="Times New Roman" w:hAnsiTheme="majorBidi" w:cstheme="majorBidi"/>
          <w:sz w:val="24"/>
          <w:szCs w:val="24"/>
        </w:rPr>
        <w:t>found that the</w:t>
      </w:r>
      <w:r w:rsidR="00FC75E6" w:rsidRPr="00CD704F">
        <w:rPr>
          <w:rFonts w:asciiTheme="majorBidi" w:eastAsiaTheme="minorHAnsi" w:hAnsiTheme="majorBidi" w:cstheme="majorBidi"/>
          <w:sz w:val="24"/>
          <w:szCs w:val="24"/>
        </w:rPr>
        <w:t xml:space="preserve"> </w:t>
      </w:r>
      <w:r w:rsidRPr="00CD704F">
        <w:rPr>
          <w:rFonts w:asciiTheme="majorBidi" w:eastAsia="Times New Roman" w:hAnsiTheme="majorBidi" w:cstheme="majorBidi"/>
          <w:sz w:val="24"/>
          <w:szCs w:val="24"/>
        </w:rPr>
        <w:t xml:space="preserve">maximum </w:t>
      </w:r>
      <w:r w:rsidR="00FC75E6" w:rsidRPr="00CD704F">
        <w:rPr>
          <w:rFonts w:asciiTheme="majorBidi" w:eastAsia="Times New Roman" w:hAnsiTheme="majorBidi" w:cstheme="majorBidi"/>
          <w:sz w:val="24"/>
          <w:szCs w:val="24"/>
        </w:rPr>
        <w:t xml:space="preserve">enzyme production was </w:t>
      </w:r>
      <w:r w:rsidRPr="00CD704F">
        <w:rPr>
          <w:rFonts w:asciiTheme="majorBidi" w:eastAsia="Times New Roman" w:hAnsiTheme="majorBidi" w:cstheme="majorBidi"/>
          <w:sz w:val="24"/>
          <w:szCs w:val="24"/>
        </w:rPr>
        <w:t>recorded</w:t>
      </w:r>
      <w:r w:rsidR="00FC75E6" w:rsidRPr="00CD704F">
        <w:rPr>
          <w:rFonts w:asciiTheme="majorBidi" w:eastAsia="Times New Roman" w:hAnsiTheme="majorBidi" w:cstheme="majorBidi"/>
          <w:sz w:val="24"/>
          <w:szCs w:val="24"/>
        </w:rPr>
        <w:t xml:space="preserve"> in presence of starch as carbon source, yeast extract as nitrogen source, 6.5% NaCl concentration, temperature 40°C and pH 7.0</w:t>
      </w:r>
      <w:r w:rsidR="00C77373" w:rsidRPr="00CD704F">
        <w:rPr>
          <w:rFonts w:asciiTheme="majorBidi" w:eastAsia="Times New Roman" w:hAnsiTheme="majorBidi" w:cstheme="majorBidi"/>
          <w:sz w:val="24"/>
          <w:szCs w:val="24"/>
        </w:rPr>
        <w:t xml:space="preserve">, finally </w:t>
      </w:r>
      <w:r w:rsidR="00FC75E6" w:rsidRPr="00CD704F">
        <w:rPr>
          <w:rFonts w:asciiTheme="majorBidi" w:eastAsia="Times New Roman" w:hAnsiTheme="majorBidi" w:cstheme="majorBidi"/>
          <w:i/>
          <w:iCs/>
          <w:sz w:val="24"/>
          <w:szCs w:val="24"/>
        </w:rPr>
        <w:t>B</w:t>
      </w:r>
      <w:r w:rsidRPr="00CD704F">
        <w:rPr>
          <w:rFonts w:asciiTheme="majorBidi" w:eastAsia="Times New Roman" w:hAnsiTheme="majorBidi" w:cstheme="majorBidi"/>
          <w:i/>
          <w:iCs/>
          <w:sz w:val="24"/>
          <w:szCs w:val="24"/>
        </w:rPr>
        <w:t>acillus</w:t>
      </w:r>
      <w:r w:rsidR="00FC75E6" w:rsidRPr="00CD704F">
        <w:rPr>
          <w:rFonts w:asciiTheme="majorBidi" w:eastAsia="Times New Roman" w:hAnsiTheme="majorBidi" w:cstheme="majorBidi"/>
          <w:i/>
          <w:iCs/>
          <w:sz w:val="24"/>
          <w:szCs w:val="24"/>
        </w:rPr>
        <w:t xml:space="preserve"> </w:t>
      </w:r>
      <w:r w:rsidR="00FC75E6" w:rsidRPr="00CD704F">
        <w:rPr>
          <w:rFonts w:asciiTheme="majorBidi" w:eastAsia="Times New Roman" w:hAnsiTheme="majorBidi" w:cstheme="majorBidi"/>
          <w:sz w:val="24"/>
          <w:szCs w:val="24"/>
        </w:rPr>
        <w:t xml:space="preserve">sp. </w:t>
      </w:r>
      <w:proofErr w:type="spellStart"/>
      <w:r w:rsidRPr="00CD704F">
        <w:rPr>
          <w:rFonts w:asciiTheme="majorBidi" w:eastAsia="Times New Roman" w:hAnsiTheme="majorBidi" w:cstheme="majorBidi"/>
          <w:i/>
          <w:iCs/>
          <w:sz w:val="24"/>
          <w:szCs w:val="24"/>
        </w:rPr>
        <w:t>m</w:t>
      </w:r>
      <w:r w:rsidR="00FC75E6" w:rsidRPr="00CD704F">
        <w:rPr>
          <w:rFonts w:asciiTheme="majorBidi" w:eastAsia="Times New Roman" w:hAnsiTheme="majorBidi" w:cstheme="majorBidi"/>
          <w:i/>
          <w:iCs/>
          <w:sz w:val="24"/>
          <w:szCs w:val="24"/>
        </w:rPr>
        <w:t>arini</w:t>
      </w:r>
      <w:proofErr w:type="spellEnd"/>
      <w:r w:rsidR="00FC75E6" w:rsidRPr="00CD704F">
        <w:rPr>
          <w:rFonts w:asciiTheme="majorBidi" w:eastAsia="Times New Roman" w:hAnsiTheme="majorBidi" w:cstheme="majorBidi"/>
          <w:i/>
          <w:iCs/>
          <w:sz w:val="24"/>
          <w:szCs w:val="24"/>
        </w:rPr>
        <w:t xml:space="preserve"> </w:t>
      </w:r>
      <w:r w:rsidR="00FC75E6" w:rsidRPr="00CD704F">
        <w:rPr>
          <w:rFonts w:asciiTheme="majorBidi" w:eastAsia="Times New Roman" w:hAnsiTheme="majorBidi" w:cstheme="majorBidi"/>
          <w:sz w:val="24"/>
          <w:szCs w:val="24"/>
        </w:rPr>
        <w:t xml:space="preserve">produced 8000 U of </w:t>
      </w:r>
      <w:r w:rsidR="00DE7F84" w:rsidRPr="00CD704F">
        <w:rPr>
          <w:rFonts w:asciiTheme="majorBidi" w:eastAsia="Times New Roman" w:hAnsiTheme="majorBidi" w:cstheme="majorBidi"/>
          <w:sz w:val="24"/>
          <w:szCs w:val="24"/>
        </w:rPr>
        <w:t>amylase</w:t>
      </w:r>
      <w:r w:rsidR="00C77373" w:rsidRPr="00CD704F">
        <w:rPr>
          <w:rFonts w:asciiTheme="majorBidi" w:eastAsia="Times New Roman" w:hAnsiTheme="majorBidi" w:cstheme="majorBidi"/>
          <w:sz w:val="24"/>
          <w:szCs w:val="24"/>
        </w:rPr>
        <w:t xml:space="preserve"> at the</w:t>
      </w:r>
      <w:r w:rsidR="00AB281C" w:rsidRPr="00CD704F">
        <w:rPr>
          <w:rFonts w:asciiTheme="majorBidi" w:eastAsia="Times New Roman" w:hAnsiTheme="majorBidi" w:cstheme="majorBidi"/>
          <w:sz w:val="24"/>
          <w:szCs w:val="24"/>
        </w:rPr>
        <w:t>se</w:t>
      </w:r>
      <w:r w:rsidR="00C77373" w:rsidRPr="00CD704F">
        <w:rPr>
          <w:rFonts w:asciiTheme="majorBidi" w:eastAsia="Times New Roman" w:hAnsiTheme="majorBidi" w:cstheme="majorBidi"/>
          <w:sz w:val="24"/>
          <w:szCs w:val="24"/>
        </w:rPr>
        <w:t xml:space="preserve"> optimum conditions</w:t>
      </w:r>
      <w:r w:rsidR="00DE7F84" w:rsidRPr="00CD704F">
        <w:rPr>
          <w:rFonts w:asciiTheme="majorBidi" w:eastAsia="Times New Roman" w:hAnsiTheme="majorBidi" w:cstheme="majorBidi"/>
          <w:sz w:val="24"/>
          <w:szCs w:val="24"/>
        </w:rPr>
        <w:t>.</w:t>
      </w:r>
      <w:r w:rsidR="00AB281C" w:rsidRPr="00CD704F">
        <w:rPr>
          <w:rFonts w:asciiTheme="majorBidi" w:eastAsia="Times New Roman" w:hAnsiTheme="majorBidi" w:cstheme="majorBidi"/>
          <w:sz w:val="24"/>
          <w:szCs w:val="24"/>
        </w:rPr>
        <w:t xml:space="preserve"> Further, </w:t>
      </w:r>
      <w:r w:rsidR="00867BA1" w:rsidRPr="00CD704F">
        <w:rPr>
          <w:rFonts w:asciiTheme="majorBidi" w:hAnsiTheme="majorBidi" w:cstheme="majorBidi"/>
          <w:b/>
          <w:bCs/>
          <w:sz w:val="24"/>
          <w:szCs w:val="24"/>
          <w:lang w:bidi="ar-EG"/>
        </w:rPr>
        <w:t xml:space="preserve">Deb </w:t>
      </w:r>
      <w:r w:rsidR="00867BA1" w:rsidRPr="00CD704F">
        <w:rPr>
          <w:rFonts w:asciiTheme="majorBidi" w:hAnsiTheme="majorBidi" w:cstheme="majorBidi"/>
          <w:b/>
          <w:bCs/>
          <w:i/>
          <w:iCs/>
          <w:sz w:val="24"/>
          <w:szCs w:val="24"/>
          <w:lang w:bidi="ar-EG"/>
        </w:rPr>
        <w:t>et al.</w:t>
      </w:r>
      <w:r w:rsidR="00867BA1" w:rsidRPr="00CD704F">
        <w:rPr>
          <w:rFonts w:asciiTheme="majorBidi" w:hAnsiTheme="majorBidi" w:cstheme="majorBidi"/>
          <w:b/>
          <w:bCs/>
          <w:sz w:val="24"/>
          <w:szCs w:val="24"/>
          <w:lang w:bidi="ar-EG"/>
        </w:rPr>
        <w:t xml:space="preserve"> (2013) </w:t>
      </w:r>
      <w:r w:rsidR="00867BA1" w:rsidRPr="00CD704F">
        <w:rPr>
          <w:rFonts w:asciiTheme="majorBidi" w:hAnsiTheme="majorBidi" w:cstheme="majorBidi"/>
          <w:sz w:val="24"/>
          <w:szCs w:val="24"/>
          <w:lang w:bidi="ar-EG"/>
        </w:rPr>
        <w:t>studied</w:t>
      </w:r>
      <w:r w:rsidR="00867BA1" w:rsidRPr="00CD704F">
        <w:rPr>
          <w:rFonts w:asciiTheme="majorBidi" w:eastAsia="Times New Roman" w:hAnsiTheme="majorBidi" w:cstheme="majorBidi"/>
          <w:sz w:val="24"/>
          <w:szCs w:val="24"/>
        </w:rPr>
        <w:t xml:space="preserve"> the</w:t>
      </w:r>
      <w:r w:rsidR="00867BA1" w:rsidRPr="00CD704F">
        <w:rPr>
          <w:rFonts w:asciiTheme="majorBidi" w:hAnsiTheme="majorBidi" w:cstheme="majorBidi"/>
          <w:b/>
          <w:bCs/>
          <w:sz w:val="24"/>
          <w:szCs w:val="24"/>
          <w:lang w:bidi="ar-EG"/>
        </w:rPr>
        <w:t xml:space="preserve"> </w:t>
      </w:r>
      <w:r w:rsidR="00867BA1" w:rsidRPr="00CD704F">
        <w:rPr>
          <w:rFonts w:asciiTheme="majorBidi" w:eastAsia="Times New Roman" w:hAnsiTheme="majorBidi" w:cstheme="majorBidi"/>
          <w:sz w:val="24"/>
          <w:szCs w:val="24"/>
        </w:rPr>
        <w:t xml:space="preserve">production and partial characterization of extracellular amylase enzyme from </w:t>
      </w:r>
      <w:r w:rsidR="00867BA1" w:rsidRPr="00CD704F">
        <w:rPr>
          <w:rFonts w:asciiTheme="majorBidi" w:eastAsia="Times New Roman" w:hAnsiTheme="majorBidi" w:cstheme="majorBidi"/>
          <w:i/>
          <w:iCs/>
          <w:sz w:val="24"/>
          <w:szCs w:val="24"/>
        </w:rPr>
        <w:t>B</w:t>
      </w:r>
      <w:r w:rsidR="00AB281C" w:rsidRPr="00CD704F">
        <w:rPr>
          <w:rFonts w:asciiTheme="majorBidi" w:eastAsia="Times New Roman" w:hAnsiTheme="majorBidi" w:cstheme="majorBidi"/>
          <w:i/>
          <w:iCs/>
          <w:sz w:val="24"/>
          <w:szCs w:val="24"/>
        </w:rPr>
        <w:t>.</w:t>
      </w:r>
      <w:r w:rsidR="00867BA1" w:rsidRPr="00CD704F">
        <w:rPr>
          <w:rFonts w:asciiTheme="majorBidi" w:eastAsia="Times New Roman" w:hAnsiTheme="majorBidi" w:cstheme="majorBidi"/>
          <w:i/>
          <w:iCs/>
          <w:sz w:val="24"/>
          <w:szCs w:val="24"/>
        </w:rPr>
        <w:t xml:space="preserve"> amyloliquefaciens</w:t>
      </w:r>
      <w:r w:rsidR="00867BA1" w:rsidRPr="00CD704F">
        <w:rPr>
          <w:rFonts w:asciiTheme="majorBidi" w:eastAsia="Times New Roman" w:hAnsiTheme="majorBidi" w:cstheme="majorBidi"/>
          <w:sz w:val="24"/>
          <w:szCs w:val="24"/>
        </w:rPr>
        <w:t xml:space="preserve"> P-001</w:t>
      </w:r>
      <w:r w:rsidR="00A17E19" w:rsidRPr="00CD704F">
        <w:rPr>
          <w:rFonts w:asciiTheme="majorBidi" w:eastAsia="Times New Roman" w:hAnsiTheme="majorBidi" w:cstheme="majorBidi"/>
          <w:sz w:val="24"/>
          <w:szCs w:val="24"/>
        </w:rPr>
        <w:t>.</w:t>
      </w:r>
      <w:r w:rsidR="00867BA1" w:rsidRPr="00CD704F">
        <w:rPr>
          <w:rFonts w:asciiTheme="majorBidi" w:eastAsia="Times New Roman" w:hAnsiTheme="majorBidi" w:cstheme="majorBidi"/>
          <w:sz w:val="24"/>
          <w:szCs w:val="24"/>
        </w:rPr>
        <w:t xml:space="preserve"> </w:t>
      </w:r>
      <w:r w:rsidR="00A17E19" w:rsidRPr="00CD704F">
        <w:rPr>
          <w:rFonts w:asciiTheme="majorBidi" w:eastAsia="Times New Roman" w:hAnsiTheme="majorBidi" w:cstheme="majorBidi"/>
          <w:sz w:val="24"/>
          <w:szCs w:val="24"/>
        </w:rPr>
        <w:t>T</w:t>
      </w:r>
      <w:r w:rsidR="00867BA1" w:rsidRPr="00CD704F">
        <w:rPr>
          <w:rFonts w:asciiTheme="majorBidi" w:eastAsia="Times New Roman" w:hAnsiTheme="majorBidi" w:cstheme="majorBidi"/>
          <w:sz w:val="24"/>
          <w:szCs w:val="24"/>
        </w:rPr>
        <w:t xml:space="preserve">hey found that maximum enzyme production was obtained after 48 h of incubation in a fermentation medium with initial pH 9.0 at 42°C under continuous agitation at 15 rpm. The size of inoculum was also optimized which was found to be 1% (v/v). </w:t>
      </w:r>
      <w:r w:rsidR="00AB281C" w:rsidRPr="00CD704F">
        <w:rPr>
          <w:rFonts w:asciiTheme="majorBidi" w:eastAsia="Times New Roman" w:hAnsiTheme="majorBidi" w:cstheme="majorBidi"/>
          <w:sz w:val="24"/>
          <w:szCs w:val="24"/>
        </w:rPr>
        <w:t>E</w:t>
      </w:r>
      <w:r w:rsidR="00867BA1" w:rsidRPr="00CD704F">
        <w:rPr>
          <w:rFonts w:asciiTheme="majorBidi" w:eastAsia="Times New Roman" w:hAnsiTheme="majorBidi" w:cstheme="majorBidi"/>
          <w:sz w:val="24"/>
          <w:szCs w:val="24"/>
        </w:rPr>
        <w:t xml:space="preserve">nzyme production was 2.43 times higher after optimizing the production conditions as compared to the basal media. Studies on crude amylase revealed that optimum pH, temperature and reaction time of enzyme activity </w:t>
      </w:r>
      <w:r w:rsidR="00A17E19" w:rsidRPr="00CD704F">
        <w:rPr>
          <w:rFonts w:asciiTheme="majorBidi" w:eastAsia="Times New Roman" w:hAnsiTheme="majorBidi" w:cstheme="majorBidi"/>
          <w:sz w:val="24"/>
          <w:szCs w:val="24"/>
        </w:rPr>
        <w:t xml:space="preserve">were </w:t>
      </w:r>
      <w:r w:rsidR="00867BA1" w:rsidRPr="00CD704F">
        <w:rPr>
          <w:rFonts w:asciiTheme="majorBidi" w:eastAsia="Times New Roman" w:hAnsiTheme="majorBidi" w:cstheme="majorBidi"/>
          <w:sz w:val="24"/>
          <w:szCs w:val="24"/>
        </w:rPr>
        <w:t xml:space="preserve">6.5, 60°C and 40 </w:t>
      </w:r>
      <w:r w:rsidR="00D16E25" w:rsidRPr="00CD704F">
        <w:rPr>
          <w:rFonts w:asciiTheme="majorBidi" w:eastAsia="Times New Roman" w:hAnsiTheme="majorBidi" w:cstheme="majorBidi"/>
          <w:sz w:val="24"/>
          <w:szCs w:val="24"/>
        </w:rPr>
        <w:t>min,</w:t>
      </w:r>
      <w:r w:rsidR="00A17E19" w:rsidRPr="00CD704F">
        <w:rPr>
          <w:rFonts w:asciiTheme="majorBidi" w:eastAsia="Times New Roman" w:hAnsiTheme="majorBidi" w:cstheme="majorBidi"/>
          <w:sz w:val="24"/>
          <w:szCs w:val="24"/>
        </w:rPr>
        <w:t xml:space="preserve"> </w:t>
      </w:r>
      <w:r w:rsidR="00867BA1" w:rsidRPr="00CD704F">
        <w:rPr>
          <w:rFonts w:asciiTheme="majorBidi" w:eastAsia="Times New Roman" w:hAnsiTheme="majorBidi" w:cstheme="majorBidi"/>
          <w:sz w:val="24"/>
          <w:szCs w:val="24"/>
        </w:rPr>
        <w:t>respectively.</w:t>
      </w:r>
      <w:r w:rsidR="00AB281C" w:rsidRPr="00CD704F">
        <w:rPr>
          <w:rFonts w:asciiTheme="majorBidi" w:eastAsia="Times New Roman" w:hAnsiTheme="majorBidi" w:cstheme="majorBidi"/>
          <w:sz w:val="24"/>
          <w:szCs w:val="24"/>
        </w:rPr>
        <w:t xml:space="preserve"> Meanwhile, </w:t>
      </w:r>
      <w:hyperlink r:id="rId9" w:history="1">
        <w:proofErr w:type="spellStart"/>
        <w:r w:rsidR="00A1512B" w:rsidRPr="00CD704F">
          <w:rPr>
            <w:rFonts w:asciiTheme="majorBidi" w:hAnsiTheme="majorBidi" w:cstheme="majorBidi"/>
            <w:b/>
            <w:bCs/>
            <w:sz w:val="24"/>
            <w:szCs w:val="24"/>
            <w:lang w:bidi="ar-EG"/>
          </w:rPr>
          <w:t>Saha</w:t>
        </w:r>
        <w:proofErr w:type="spellEnd"/>
      </w:hyperlink>
      <w:r w:rsidR="00A1512B" w:rsidRPr="00CD704F">
        <w:rPr>
          <w:rFonts w:asciiTheme="majorBidi" w:hAnsiTheme="majorBidi" w:cstheme="majorBidi"/>
          <w:b/>
          <w:bCs/>
          <w:sz w:val="24"/>
          <w:szCs w:val="24"/>
          <w:lang w:bidi="ar-EG"/>
        </w:rPr>
        <w:t xml:space="preserve"> </w:t>
      </w:r>
      <w:r w:rsidR="00A1512B" w:rsidRPr="00CD704F">
        <w:rPr>
          <w:rFonts w:asciiTheme="majorBidi" w:hAnsiTheme="majorBidi" w:cstheme="majorBidi"/>
          <w:b/>
          <w:bCs/>
          <w:i/>
          <w:iCs/>
          <w:sz w:val="24"/>
          <w:szCs w:val="24"/>
          <w:lang w:bidi="ar-EG"/>
        </w:rPr>
        <w:t>et al</w:t>
      </w:r>
      <w:r w:rsidR="00FC75E6" w:rsidRPr="00CD704F">
        <w:rPr>
          <w:rFonts w:asciiTheme="majorBidi" w:hAnsiTheme="majorBidi" w:cstheme="majorBidi"/>
          <w:b/>
          <w:bCs/>
          <w:i/>
          <w:iCs/>
          <w:sz w:val="24"/>
          <w:szCs w:val="24"/>
          <w:lang w:bidi="ar-EG"/>
        </w:rPr>
        <w:t>.</w:t>
      </w:r>
      <w:r w:rsidR="00A1512B" w:rsidRPr="00CD704F">
        <w:rPr>
          <w:rFonts w:asciiTheme="majorBidi" w:hAnsiTheme="majorBidi" w:cstheme="majorBidi"/>
          <w:b/>
          <w:bCs/>
          <w:i/>
          <w:iCs/>
          <w:sz w:val="24"/>
          <w:szCs w:val="24"/>
          <w:lang w:bidi="ar-EG"/>
        </w:rPr>
        <w:t>,</w:t>
      </w:r>
      <w:r w:rsidR="00A1512B" w:rsidRPr="00CD704F">
        <w:rPr>
          <w:rFonts w:asciiTheme="majorBidi" w:hAnsiTheme="majorBidi" w:cstheme="majorBidi"/>
          <w:b/>
          <w:bCs/>
          <w:sz w:val="24"/>
          <w:szCs w:val="24"/>
          <w:lang w:bidi="ar-EG"/>
        </w:rPr>
        <w:t xml:space="preserve"> (2014</w:t>
      </w:r>
      <w:r w:rsidR="00A1512B" w:rsidRPr="00CD704F">
        <w:rPr>
          <w:rFonts w:asciiTheme="majorBidi" w:hAnsiTheme="majorBidi" w:cstheme="majorBidi"/>
          <w:sz w:val="24"/>
          <w:szCs w:val="24"/>
          <w:lang w:bidi="ar-EG"/>
        </w:rPr>
        <w:t>)</w:t>
      </w:r>
      <w:r w:rsidR="00A1512B" w:rsidRPr="00CD704F">
        <w:rPr>
          <w:rFonts w:asciiTheme="majorBidi" w:hAnsiTheme="majorBidi" w:cstheme="majorBidi"/>
          <w:color w:val="FF0000"/>
          <w:sz w:val="24"/>
          <w:szCs w:val="24"/>
          <w:lang w:bidi="ar-EG"/>
        </w:rPr>
        <w:t xml:space="preserve"> </w:t>
      </w:r>
      <w:r w:rsidR="005B3AC3" w:rsidRPr="00CD704F">
        <w:rPr>
          <w:rFonts w:asciiTheme="majorBidi" w:hAnsiTheme="majorBidi" w:cstheme="majorBidi"/>
          <w:sz w:val="24"/>
          <w:szCs w:val="24"/>
          <w:lang w:bidi="ar-EG"/>
        </w:rPr>
        <w:t>found that</w:t>
      </w:r>
      <w:r w:rsidR="00A1512B" w:rsidRPr="00CD704F">
        <w:rPr>
          <w:rFonts w:asciiTheme="majorBidi" w:hAnsiTheme="majorBidi" w:cstheme="majorBidi"/>
          <w:sz w:val="24"/>
          <w:szCs w:val="24"/>
          <w:lang w:bidi="ar-EG"/>
        </w:rPr>
        <w:t xml:space="preserve"> the specific activity of amylase produced by </w:t>
      </w:r>
      <w:r w:rsidR="005B3AC3" w:rsidRPr="00CD704F">
        <w:rPr>
          <w:rFonts w:asciiTheme="majorBidi" w:hAnsiTheme="majorBidi" w:cstheme="majorBidi"/>
          <w:i/>
          <w:iCs/>
          <w:sz w:val="24"/>
          <w:szCs w:val="24"/>
          <w:lang w:bidi="ar-EG"/>
        </w:rPr>
        <w:t>B. amyloliquefaciens</w:t>
      </w:r>
      <w:r w:rsidR="00A1512B" w:rsidRPr="00CD704F">
        <w:rPr>
          <w:rFonts w:asciiTheme="majorBidi" w:hAnsiTheme="majorBidi" w:cstheme="majorBidi"/>
          <w:sz w:val="24"/>
          <w:szCs w:val="24"/>
          <w:lang w:bidi="ar-EG"/>
        </w:rPr>
        <w:t xml:space="preserve"> was 13.5 U/mg.</w:t>
      </w:r>
      <w:r w:rsidR="005B3AC3" w:rsidRPr="00CD704F">
        <w:rPr>
          <w:rFonts w:asciiTheme="majorBidi" w:hAnsiTheme="majorBidi" w:cstheme="majorBidi"/>
          <w:b/>
          <w:bCs/>
          <w:sz w:val="24"/>
          <w:szCs w:val="24"/>
          <w:lang w:bidi="ar-EG"/>
        </w:rPr>
        <w:t xml:space="preserve">  </w:t>
      </w:r>
    </w:p>
    <w:p w14:paraId="4047F43D" w14:textId="16DD997A" w:rsidR="000917CA" w:rsidRPr="00CD704F" w:rsidRDefault="00A1512B" w:rsidP="00A17E19">
      <w:pPr>
        <w:spacing w:after="0" w:line="360" w:lineRule="auto"/>
        <w:ind w:firstLine="720"/>
        <w:jc w:val="both"/>
        <w:rPr>
          <w:rFonts w:asciiTheme="majorBidi" w:eastAsia="Times New Roman" w:hAnsiTheme="majorBidi" w:cstheme="majorBidi"/>
          <w:sz w:val="24"/>
          <w:szCs w:val="24"/>
        </w:rPr>
      </w:pPr>
      <w:commentRangeStart w:id="1"/>
      <w:r w:rsidRPr="00CD704F">
        <w:rPr>
          <w:rFonts w:asciiTheme="majorBidi" w:hAnsiTheme="majorBidi" w:cstheme="majorBidi"/>
          <w:b/>
          <w:bCs/>
          <w:sz w:val="24"/>
          <w:szCs w:val="24"/>
        </w:rPr>
        <w:t xml:space="preserve">Onofre </w:t>
      </w:r>
      <w:r w:rsidRPr="00CD704F">
        <w:rPr>
          <w:rFonts w:asciiTheme="majorBidi" w:hAnsiTheme="majorBidi" w:cstheme="majorBidi"/>
          <w:b/>
          <w:bCs/>
          <w:i/>
          <w:iCs/>
          <w:sz w:val="24"/>
          <w:szCs w:val="24"/>
        </w:rPr>
        <w:t>et al</w:t>
      </w:r>
      <w:r w:rsidR="00FC75E6" w:rsidRPr="00CD704F">
        <w:rPr>
          <w:rFonts w:asciiTheme="majorBidi" w:hAnsiTheme="majorBidi" w:cstheme="majorBidi"/>
          <w:b/>
          <w:bCs/>
          <w:i/>
          <w:iCs/>
          <w:sz w:val="24"/>
          <w:szCs w:val="24"/>
        </w:rPr>
        <w:t>.</w:t>
      </w:r>
      <w:r w:rsidRPr="00CD704F">
        <w:rPr>
          <w:rFonts w:asciiTheme="majorBidi" w:hAnsiTheme="majorBidi" w:cstheme="majorBidi"/>
          <w:b/>
          <w:bCs/>
          <w:i/>
          <w:iCs/>
          <w:sz w:val="24"/>
          <w:szCs w:val="24"/>
        </w:rPr>
        <w:t>,</w:t>
      </w:r>
      <w:r w:rsidRPr="00CD704F">
        <w:rPr>
          <w:rFonts w:asciiTheme="majorBidi" w:hAnsiTheme="majorBidi" w:cstheme="majorBidi"/>
          <w:b/>
          <w:bCs/>
          <w:sz w:val="24"/>
          <w:szCs w:val="24"/>
        </w:rPr>
        <w:t xml:space="preserve"> (2016</w:t>
      </w:r>
      <w:r w:rsidR="00FC75E6" w:rsidRPr="00CD704F">
        <w:rPr>
          <w:rFonts w:asciiTheme="majorBidi" w:hAnsiTheme="majorBidi" w:cstheme="majorBidi"/>
          <w:b/>
          <w:bCs/>
          <w:sz w:val="24"/>
          <w:szCs w:val="24"/>
        </w:rPr>
        <w:t xml:space="preserve">) </w:t>
      </w:r>
      <w:r w:rsidR="00FC75E6" w:rsidRPr="00CD704F">
        <w:rPr>
          <w:rFonts w:asciiTheme="majorBidi" w:hAnsiTheme="majorBidi" w:cstheme="majorBidi"/>
          <w:sz w:val="24"/>
          <w:szCs w:val="24"/>
        </w:rPr>
        <w:t>evaluated</w:t>
      </w:r>
      <w:r w:rsidR="00FC75E6" w:rsidRPr="00CD704F">
        <w:rPr>
          <w:rFonts w:asciiTheme="majorBidi" w:eastAsia="Times New Roman" w:hAnsiTheme="majorBidi" w:cstheme="majorBidi"/>
          <w:sz w:val="24"/>
          <w:szCs w:val="24"/>
        </w:rPr>
        <w:t xml:space="preserve"> α-amylase produced by the endophytic strain of </w:t>
      </w:r>
      <w:r w:rsidR="00FC75E6" w:rsidRPr="00CD704F">
        <w:rPr>
          <w:rFonts w:asciiTheme="majorBidi" w:eastAsia="Times New Roman" w:hAnsiTheme="majorBidi" w:cstheme="majorBidi"/>
          <w:i/>
          <w:iCs/>
          <w:sz w:val="24"/>
          <w:szCs w:val="24"/>
        </w:rPr>
        <w:t>Penicillium</w:t>
      </w:r>
      <w:r w:rsidR="00FC75E6" w:rsidRPr="00CD704F">
        <w:rPr>
          <w:rFonts w:asciiTheme="majorBidi" w:eastAsia="Times New Roman" w:hAnsiTheme="majorBidi" w:cstheme="majorBidi"/>
          <w:sz w:val="24"/>
          <w:szCs w:val="24"/>
        </w:rPr>
        <w:t xml:space="preserve"> </w:t>
      </w:r>
      <w:proofErr w:type="spellStart"/>
      <w:r w:rsidR="00FC75E6" w:rsidRPr="00CD704F">
        <w:rPr>
          <w:rFonts w:asciiTheme="majorBidi" w:eastAsia="Times New Roman" w:hAnsiTheme="majorBidi" w:cstheme="majorBidi"/>
          <w:sz w:val="24"/>
          <w:szCs w:val="24"/>
        </w:rPr>
        <w:t>digitatum</w:t>
      </w:r>
      <w:proofErr w:type="spellEnd"/>
      <w:r w:rsidR="00FC75E6" w:rsidRPr="00CD704F">
        <w:rPr>
          <w:rFonts w:asciiTheme="majorBidi" w:eastAsia="Times New Roman" w:hAnsiTheme="majorBidi" w:cstheme="majorBidi"/>
          <w:sz w:val="24"/>
          <w:szCs w:val="24"/>
        </w:rPr>
        <w:t xml:space="preserve"> in solid state fermentation (SSF) and submerged fermentation (SMF)</w:t>
      </w:r>
      <w:r w:rsidR="00A17E19" w:rsidRPr="00CD704F">
        <w:rPr>
          <w:rFonts w:asciiTheme="majorBidi" w:eastAsia="Times New Roman" w:hAnsiTheme="majorBidi" w:cstheme="majorBidi"/>
          <w:sz w:val="24"/>
          <w:szCs w:val="24"/>
        </w:rPr>
        <w:t>.</w:t>
      </w:r>
      <w:r w:rsidR="00FC75E6" w:rsidRPr="00CD704F">
        <w:rPr>
          <w:rFonts w:asciiTheme="majorBidi" w:eastAsia="Times New Roman" w:hAnsiTheme="majorBidi" w:cstheme="majorBidi"/>
          <w:sz w:val="24"/>
          <w:szCs w:val="24"/>
        </w:rPr>
        <w:t xml:space="preserve"> </w:t>
      </w:r>
      <w:r w:rsidR="00A17E19" w:rsidRPr="00CD704F">
        <w:rPr>
          <w:rFonts w:asciiTheme="majorBidi" w:eastAsia="Times New Roman" w:hAnsiTheme="majorBidi" w:cstheme="majorBidi"/>
          <w:sz w:val="24"/>
          <w:szCs w:val="24"/>
        </w:rPr>
        <w:t>T</w:t>
      </w:r>
      <w:r w:rsidR="00FC75E6" w:rsidRPr="00CD704F">
        <w:rPr>
          <w:rFonts w:asciiTheme="majorBidi" w:eastAsia="Times New Roman" w:hAnsiTheme="majorBidi" w:cstheme="majorBidi"/>
          <w:sz w:val="24"/>
          <w:szCs w:val="24"/>
        </w:rPr>
        <w:t xml:space="preserve">hey found that </w:t>
      </w:r>
      <w:r w:rsidR="00FC75E6" w:rsidRPr="00CD704F">
        <w:rPr>
          <w:rFonts w:asciiTheme="majorBidi" w:eastAsia="Times New Roman" w:hAnsiTheme="majorBidi" w:cstheme="majorBidi"/>
          <w:sz w:val="24"/>
          <w:szCs w:val="24"/>
          <w:lang w:bidi="ar-EG"/>
        </w:rPr>
        <w:t>the maximum yield of the enzyme was observed with SSF, using rice bran as substrate after 72 h of fermentation, with 1,625 U/</w:t>
      </w:r>
      <w:proofErr w:type="spellStart"/>
      <w:r w:rsidR="00FC75E6" w:rsidRPr="00CD704F">
        <w:rPr>
          <w:rFonts w:asciiTheme="majorBidi" w:eastAsia="Times New Roman" w:hAnsiTheme="majorBidi" w:cstheme="majorBidi"/>
          <w:sz w:val="24"/>
          <w:szCs w:val="24"/>
          <w:lang w:bidi="ar-EG"/>
        </w:rPr>
        <w:t>mL.</w:t>
      </w:r>
      <w:proofErr w:type="spellEnd"/>
      <w:r w:rsidR="00FC75E6" w:rsidRPr="00CD704F">
        <w:rPr>
          <w:rFonts w:asciiTheme="majorBidi" w:eastAsia="Times New Roman" w:hAnsiTheme="majorBidi" w:cstheme="majorBidi"/>
          <w:sz w:val="24"/>
          <w:szCs w:val="24"/>
          <w:lang w:bidi="ar-EG"/>
        </w:rPr>
        <w:t xml:space="preserve"> The α-amylase had an optimal pH at 6.5 </w:t>
      </w:r>
      <w:r w:rsidR="00FC75E6" w:rsidRPr="00CD704F">
        <w:rPr>
          <w:rFonts w:asciiTheme="majorBidi" w:eastAsia="Times New Roman" w:hAnsiTheme="majorBidi" w:cstheme="majorBidi"/>
          <w:sz w:val="24"/>
          <w:szCs w:val="24"/>
          <w:lang w:bidi="ar-EG"/>
        </w:rPr>
        <w:lastRenderedPageBreak/>
        <w:t xml:space="preserve">and optimal temperature at 37°C. All the ions resulted in a decrease in the activity of α- amylase in the concentration of 5 </w:t>
      </w:r>
      <w:proofErr w:type="spellStart"/>
      <w:r w:rsidR="00FC75E6" w:rsidRPr="00CD704F">
        <w:rPr>
          <w:rFonts w:asciiTheme="majorBidi" w:eastAsia="Times New Roman" w:hAnsiTheme="majorBidi" w:cstheme="majorBidi"/>
          <w:sz w:val="24"/>
          <w:szCs w:val="24"/>
          <w:lang w:bidi="ar-EG"/>
        </w:rPr>
        <w:t>mM.</w:t>
      </w:r>
      <w:commentRangeEnd w:id="1"/>
      <w:proofErr w:type="spellEnd"/>
      <w:r w:rsidR="00AB281C" w:rsidRPr="00CD704F">
        <w:rPr>
          <w:rStyle w:val="CommentReference"/>
          <w:rFonts w:asciiTheme="majorBidi" w:hAnsiTheme="majorBidi" w:cstheme="majorBidi"/>
          <w:sz w:val="24"/>
          <w:szCs w:val="24"/>
        </w:rPr>
        <w:commentReference w:id="1"/>
      </w:r>
    </w:p>
    <w:p w14:paraId="4A33A996" w14:textId="0849B568" w:rsidR="002E0203" w:rsidRPr="00CD704F" w:rsidRDefault="002E0203" w:rsidP="005A505A">
      <w:pPr>
        <w:spacing w:after="0" w:line="360" w:lineRule="auto"/>
        <w:ind w:firstLine="709"/>
        <w:jc w:val="both"/>
        <w:rPr>
          <w:rFonts w:asciiTheme="majorBidi" w:eastAsia="Times New Roman" w:hAnsiTheme="majorBidi" w:cstheme="majorBidi"/>
          <w:sz w:val="24"/>
          <w:szCs w:val="24"/>
          <w:lang w:bidi="ar-EG"/>
        </w:rPr>
      </w:pPr>
      <w:proofErr w:type="spellStart"/>
      <w:r w:rsidRPr="00CD704F">
        <w:rPr>
          <w:rFonts w:asciiTheme="majorBidi" w:eastAsia="Times New Roman" w:hAnsiTheme="majorBidi" w:cstheme="majorBidi"/>
          <w:b/>
          <w:bCs/>
          <w:sz w:val="24"/>
          <w:szCs w:val="24"/>
        </w:rPr>
        <w:t>Rasmy</w:t>
      </w:r>
      <w:proofErr w:type="spellEnd"/>
      <w:r w:rsidRPr="00CD704F">
        <w:rPr>
          <w:rFonts w:asciiTheme="majorBidi" w:eastAsia="Times New Roman" w:hAnsiTheme="majorBidi" w:cstheme="majorBidi"/>
          <w:b/>
          <w:bCs/>
          <w:sz w:val="24"/>
          <w:szCs w:val="24"/>
        </w:rPr>
        <w:t xml:space="preserve"> (2018) </w:t>
      </w:r>
      <w:r w:rsidRPr="00CD704F">
        <w:rPr>
          <w:rFonts w:asciiTheme="majorBidi" w:eastAsia="Times New Roman" w:hAnsiTheme="majorBidi" w:cstheme="majorBidi"/>
          <w:sz w:val="24"/>
          <w:szCs w:val="24"/>
        </w:rPr>
        <w:t xml:space="preserve">studied the </w:t>
      </w:r>
      <w:r w:rsidRPr="00CD704F">
        <w:rPr>
          <w:rFonts w:asciiTheme="majorBidi" w:eastAsia="Times New Roman" w:hAnsiTheme="majorBidi" w:cstheme="majorBidi"/>
          <w:sz w:val="24"/>
          <w:szCs w:val="24"/>
          <w:lang w:bidi="ar-EG"/>
        </w:rPr>
        <w:t xml:space="preserve">kinetic properties of α-amylase produced by </w:t>
      </w:r>
      <w:r w:rsidRPr="00CD704F">
        <w:rPr>
          <w:rFonts w:asciiTheme="majorBidi" w:eastAsia="Times New Roman" w:hAnsiTheme="majorBidi" w:cstheme="majorBidi"/>
          <w:i/>
          <w:iCs/>
          <w:sz w:val="24"/>
          <w:szCs w:val="24"/>
          <w:lang w:bidi="ar-EG"/>
        </w:rPr>
        <w:t>B</w:t>
      </w:r>
      <w:r w:rsidR="00AB281C" w:rsidRPr="00CD704F">
        <w:rPr>
          <w:rFonts w:asciiTheme="majorBidi" w:eastAsia="Times New Roman" w:hAnsiTheme="majorBidi" w:cstheme="majorBidi"/>
          <w:i/>
          <w:iCs/>
          <w:sz w:val="24"/>
          <w:szCs w:val="24"/>
          <w:lang w:bidi="ar-EG"/>
        </w:rPr>
        <w:t xml:space="preserve">. </w:t>
      </w:r>
      <w:r w:rsidRPr="00CD704F">
        <w:rPr>
          <w:rFonts w:asciiTheme="majorBidi" w:eastAsia="Times New Roman" w:hAnsiTheme="majorBidi" w:cstheme="majorBidi"/>
          <w:i/>
          <w:iCs/>
          <w:sz w:val="24"/>
          <w:szCs w:val="24"/>
          <w:lang w:bidi="ar-EG"/>
        </w:rPr>
        <w:t xml:space="preserve">megaterium </w:t>
      </w:r>
      <w:r w:rsidRPr="00CD704F">
        <w:rPr>
          <w:rFonts w:asciiTheme="majorBidi" w:eastAsia="Times New Roman" w:hAnsiTheme="majorBidi" w:cstheme="majorBidi"/>
          <w:sz w:val="24"/>
          <w:szCs w:val="24"/>
          <w:lang w:bidi="ar-EG"/>
        </w:rPr>
        <w:t xml:space="preserve">RAS103 under optimum conditions in submerged </w:t>
      </w:r>
      <w:r w:rsidR="00DE7F84" w:rsidRPr="00CD704F">
        <w:rPr>
          <w:rFonts w:asciiTheme="majorBidi" w:eastAsia="Times New Roman" w:hAnsiTheme="majorBidi" w:cstheme="majorBidi"/>
          <w:sz w:val="24"/>
          <w:szCs w:val="24"/>
          <w:lang w:bidi="ar-EG"/>
        </w:rPr>
        <w:t xml:space="preserve">fermentation. </w:t>
      </w:r>
      <w:r w:rsidRPr="00CD704F">
        <w:rPr>
          <w:rFonts w:asciiTheme="majorBidi" w:eastAsia="Times New Roman" w:hAnsiTheme="majorBidi" w:cstheme="majorBidi"/>
          <w:sz w:val="24"/>
          <w:szCs w:val="24"/>
          <w:lang w:bidi="ar-EG"/>
        </w:rPr>
        <w:t>He found that amylase activity was maximized to 106.39±2.36U/ml under the optimized culture conditions of a fermentation medium of 2% starch supplemented by 3g/L yeast extract, adjusted at pH 8.0, inoculated with 1% bacterial inoculum and incubated at 35°C for 24h. The V</w:t>
      </w:r>
      <w:r w:rsidRPr="00CD704F">
        <w:rPr>
          <w:rFonts w:asciiTheme="majorBidi" w:eastAsia="Times New Roman" w:hAnsiTheme="majorBidi" w:cstheme="majorBidi"/>
          <w:sz w:val="24"/>
          <w:szCs w:val="24"/>
          <w:vertAlign w:val="subscript"/>
          <w:lang w:bidi="ar-EG"/>
        </w:rPr>
        <w:t>max</w:t>
      </w:r>
      <w:r w:rsidRPr="00CD704F">
        <w:rPr>
          <w:rFonts w:asciiTheme="majorBidi" w:eastAsia="Times New Roman" w:hAnsiTheme="majorBidi" w:cstheme="majorBidi"/>
          <w:sz w:val="24"/>
          <w:szCs w:val="24"/>
          <w:lang w:bidi="ar-EG"/>
        </w:rPr>
        <w:t xml:space="preserve"> and K</w:t>
      </w:r>
      <w:r w:rsidRPr="00CD704F">
        <w:rPr>
          <w:rFonts w:asciiTheme="majorBidi" w:eastAsia="Times New Roman" w:hAnsiTheme="majorBidi" w:cstheme="majorBidi"/>
          <w:sz w:val="24"/>
          <w:szCs w:val="24"/>
          <w:vertAlign w:val="subscript"/>
          <w:lang w:bidi="ar-EG"/>
        </w:rPr>
        <w:t>m</w:t>
      </w:r>
      <w:r w:rsidRPr="00CD704F">
        <w:rPr>
          <w:rFonts w:asciiTheme="majorBidi" w:eastAsia="Times New Roman" w:hAnsiTheme="majorBidi" w:cstheme="majorBidi"/>
          <w:sz w:val="24"/>
          <w:szCs w:val="24"/>
          <w:lang w:bidi="ar-EG"/>
        </w:rPr>
        <w:t xml:space="preserve"> values of the produced amylase were 81.30U/ml and 0.878mg/ml, respectively for hydrolysis of starch in a reaction mixture of pH 6.0 at 45°C for 20min.</w:t>
      </w:r>
    </w:p>
    <w:p w14:paraId="1F972DFE" w14:textId="1F26E60E" w:rsidR="005A505A" w:rsidRPr="00CD704F" w:rsidRDefault="00A53754" w:rsidP="005A505A">
      <w:pPr>
        <w:spacing w:after="0" w:line="360" w:lineRule="auto"/>
        <w:ind w:firstLine="709"/>
        <w:jc w:val="both"/>
        <w:rPr>
          <w:rFonts w:asciiTheme="majorBidi" w:eastAsia="Times New Roman" w:hAnsiTheme="majorBidi" w:cstheme="majorBidi"/>
          <w:sz w:val="24"/>
          <w:szCs w:val="24"/>
          <w:lang w:bidi="ar-EG"/>
        </w:rPr>
      </w:pPr>
      <w:r w:rsidRPr="00CD704F">
        <w:rPr>
          <w:rFonts w:asciiTheme="majorBidi" w:eastAsia="Times New Roman" w:hAnsiTheme="majorBidi" w:cstheme="majorBidi"/>
          <w:sz w:val="24"/>
          <w:szCs w:val="24"/>
          <w:lang w:bidi="ar-EG"/>
        </w:rPr>
        <w:t xml:space="preserve">The purpose of this work was to study the optimization of </w:t>
      </w:r>
      <w:r w:rsidR="00AB281C" w:rsidRPr="00CD704F">
        <w:rPr>
          <w:rFonts w:asciiTheme="majorBidi" w:eastAsia="Times New Roman" w:hAnsiTheme="majorBidi" w:cstheme="majorBidi"/>
          <w:sz w:val="24"/>
          <w:szCs w:val="24"/>
          <w:lang w:bidi="ar-EG"/>
        </w:rPr>
        <w:t>cultural</w:t>
      </w:r>
      <w:r w:rsidRPr="00CD704F">
        <w:rPr>
          <w:rFonts w:asciiTheme="majorBidi" w:eastAsia="Times New Roman" w:hAnsiTheme="majorBidi" w:cstheme="majorBidi"/>
          <w:sz w:val="24"/>
          <w:szCs w:val="24"/>
          <w:lang w:bidi="ar-EG"/>
        </w:rPr>
        <w:t xml:space="preserve"> conditions such as </w:t>
      </w:r>
      <w:r w:rsidR="00AB281C" w:rsidRPr="00CD704F">
        <w:rPr>
          <w:rFonts w:asciiTheme="majorBidi" w:eastAsia="Times New Roman" w:hAnsiTheme="majorBidi" w:cstheme="majorBidi"/>
          <w:sz w:val="24"/>
          <w:szCs w:val="24"/>
          <w:lang w:bidi="ar-EG"/>
        </w:rPr>
        <w:t xml:space="preserve">temperature, pH, </w:t>
      </w:r>
      <w:r w:rsidRPr="00CD704F">
        <w:rPr>
          <w:rFonts w:asciiTheme="majorBidi" w:eastAsia="Times New Roman" w:hAnsiTheme="majorBidi" w:cstheme="majorBidi"/>
          <w:sz w:val="24"/>
          <w:szCs w:val="24"/>
          <w:lang w:bidi="ar-EG"/>
        </w:rPr>
        <w:t xml:space="preserve">carbon sources, nitrogen sources for α-amylase production by </w:t>
      </w:r>
      <w:r w:rsidRPr="00CD704F">
        <w:rPr>
          <w:rFonts w:asciiTheme="majorBidi" w:hAnsiTheme="majorBidi" w:cstheme="majorBidi"/>
          <w:i/>
          <w:iCs/>
          <w:sz w:val="24"/>
          <w:szCs w:val="24"/>
          <w:lang w:bidi="ar-EG"/>
        </w:rPr>
        <w:t xml:space="preserve">B. </w:t>
      </w:r>
      <w:proofErr w:type="spellStart"/>
      <w:r w:rsidRPr="00CD704F">
        <w:rPr>
          <w:rFonts w:asciiTheme="majorBidi" w:hAnsiTheme="majorBidi" w:cstheme="majorBidi"/>
          <w:i/>
          <w:iCs/>
          <w:sz w:val="24"/>
          <w:szCs w:val="24"/>
          <w:lang w:bidi="ar-EG"/>
        </w:rPr>
        <w:t>amyloliquefaciens</w:t>
      </w:r>
      <w:proofErr w:type="spellEnd"/>
      <w:r w:rsidR="00AB281C" w:rsidRPr="00CD704F">
        <w:rPr>
          <w:rFonts w:asciiTheme="majorBidi" w:hAnsiTheme="majorBidi" w:cstheme="majorBidi"/>
          <w:i/>
          <w:iCs/>
          <w:sz w:val="24"/>
          <w:szCs w:val="24"/>
          <w:lang w:bidi="ar-EG"/>
        </w:rPr>
        <w:t xml:space="preserve"> </w:t>
      </w:r>
      <w:r w:rsidR="00AB281C" w:rsidRPr="00CD704F">
        <w:rPr>
          <w:rFonts w:asciiTheme="majorBidi" w:hAnsiTheme="majorBidi" w:cstheme="majorBidi"/>
          <w:sz w:val="24"/>
          <w:szCs w:val="24"/>
          <w:lang w:bidi="ar-EG"/>
        </w:rPr>
        <w:t xml:space="preserve">as well the evaluation of </w:t>
      </w:r>
      <w:r w:rsidRPr="00CD704F">
        <w:rPr>
          <w:rFonts w:asciiTheme="majorBidi" w:hAnsiTheme="majorBidi" w:cstheme="majorBidi"/>
          <w:sz w:val="24"/>
          <w:szCs w:val="24"/>
          <w:lang w:bidi="ar-EG"/>
        </w:rPr>
        <w:t xml:space="preserve">kinetic properties for the produced α-amylase. </w:t>
      </w:r>
    </w:p>
    <w:p w14:paraId="6E57D7C3" w14:textId="38649AF4" w:rsidR="00A80A38" w:rsidRPr="00CD704F" w:rsidRDefault="002B43A6" w:rsidP="006B60CF">
      <w:pPr>
        <w:spacing w:after="0" w:line="360" w:lineRule="auto"/>
        <w:jc w:val="both"/>
        <w:rPr>
          <w:rFonts w:asciiTheme="majorBidi" w:eastAsia="Times New Roman" w:hAnsiTheme="majorBidi" w:cstheme="majorBidi"/>
          <w:b/>
          <w:bCs/>
          <w:sz w:val="24"/>
          <w:szCs w:val="24"/>
          <w:rtl/>
          <w:lang w:bidi="ar-EG"/>
        </w:rPr>
      </w:pPr>
      <w:r w:rsidRPr="00CD704F">
        <w:rPr>
          <w:rFonts w:asciiTheme="majorBidi" w:eastAsia="Times New Roman" w:hAnsiTheme="majorBidi" w:cstheme="majorBidi"/>
          <w:b/>
          <w:bCs/>
          <w:sz w:val="24"/>
          <w:szCs w:val="24"/>
          <w:lang w:bidi="ar-EG"/>
        </w:rPr>
        <w:t>Materials and Methods</w:t>
      </w:r>
    </w:p>
    <w:p w14:paraId="45C5C9AD" w14:textId="266230DF" w:rsidR="000F5563" w:rsidRPr="00CD704F" w:rsidRDefault="000F5563" w:rsidP="000F5563">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Bacterial strain</w:t>
      </w:r>
    </w:p>
    <w:p w14:paraId="413E8A53" w14:textId="4EAA91ED" w:rsidR="002B0CEA" w:rsidRPr="00CD704F" w:rsidRDefault="00A80A38" w:rsidP="002B0CEA">
      <w:pPr>
        <w:spacing w:after="0" w:line="360" w:lineRule="auto"/>
        <w:ind w:firstLine="720"/>
        <w:jc w:val="both"/>
        <w:rPr>
          <w:rFonts w:asciiTheme="majorBidi" w:eastAsia="Times New Roman" w:hAnsiTheme="majorBidi" w:cstheme="majorBidi"/>
          <w:sz w:val="24"/>
          <w:szCs w:val="24"/>
        </w:rPr>
      </w:pPr>
      <w:r w:rsidRPr="00CD704F">
        <w:rPr>
          <w:rFonts w:asciiTheme="majorBidi" w:hAnsiTheme="majorBidi" w:cstheme="majorBidi"/>
          <w:i/>
          <w:iCs/>
          <w:sz w:val="24"/>
          <w:szCs w:val="24"/>
        </w:rPr>
        <w:t>B</w:t>
      </w:r>
      <w:r w:rsidR="000F5563" w:rsidRPr="00CD704F">
        <w:rPr>
          <w:rFonts w:asciiTheme="majorBidi" w:hAnsiTheme="majorBidi" w:cstheme="majorBidi"/>
          <w:i/>
          <w:iCs/>
          <w:sz w:val="24"/>
          <w:szCs w:val="24"/>
        </w:rPr>
        <w:t>acillus</w:t>
      </w:r>
      <w:r w:rsidR="00AB281C" w:rsidRPr="00CD704F">
        <w:rPr>
          <w:rFonts w:asciiTheme="majorBidi" w:hAnsiTheme="majorBidi" w:cstheme="majorBidi"/>
          <w:i/>
          <w:iCs/>
          <w:sz w:val="24"/>
          <w:szCs w:val="24"/>
        </w:rPr>
        <w:t xml:space="preserve"> </w:t>
      </w:r>
      <w:proofErr w:type="spellStart"/>
      <w:r w:rsidRPr="00CD704F">
        <w:rPr>
          <w:rFonts w:asciiTheme="majorBidi" w:hAnsiTheme="majorBidi" w:cstheme="majorBidi"/>
          <w:i/>
          <w:iCs/>
          <w:sz w:val="24"/>
          <w:szCs w:val="24"/>
        </w:rPr>
        <w:t>amyloliquefaciens</w:t>
      </w:r>
      <w:proofErr w:type="spellEnd"/>
      <w:r w:rsidRPr="00CD704F">
        <w:rPr>
          <w:rFonts w:asciiTheme="majorBidi" w:eastAsia="Times New Roman" w:hAnsiTheme="majorBidi" w:cstheme="majorBidi"/>
          <w:sz w:val="24"/>
          <w:szCs w:val="24"/>
        </w:rPr>
        <w:t xml:space="preserve"> was obtained from Agric.</w:t>
      </w:r>
      <w:r w:rsidR="00A17E19"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 xml:space="preserve">Microbiology </w:t>
      </w:r>
      <w:r w:rsidR="002F206A" w:rsidRPr="00CD704F">
        <w:rPr>
          <w:rFonts w:asciiTheme="majorBidi" w:eastAsia="Times New Roman" w:hAnsiTheme="majorBidi" w:cstheme="majorBidi"/>
          <w:sz w:val="24"/>
          <w:szCs w:val="24"/>
        </w:rPr>
        <w:t>Department,</w:t>
      </w:r>
      <w:r w:rsidRPr="00CD704F">
        <w:rPr>
          <w:rFonts w:asciiTheme="majorBidi" w:eastAsia="Times New Roman" w:hAnsiTheme="majorBidi" w:cstheme="majorBidi"/>
          <w:sz w:val="24"/>
          <w:szCs w:val="24"/>
        </w:rPr>
        <w:t xml:space="preserve"> Faculty of Agric</w:t>
      </w:r>
      <w:r w:rsidR="00B63E7A" w:rsidRPr="00CD704F">
        <w:rPr>
          <w:rFonts w:asciiTheme="majorBidi" w:eastAsia="Times New Roman" w:hAnsiTheme="majorBidi" w:cstheme="majorBidi"/>
          <w:sz w:val="24"/>
          <w:szCs w:val="24"/>
        </w:rPr>
        <w:t>.</w:t>
      </w:r>
      <w:r w:rsidRPr="00CD704F">
        <w:rPr>
          <w:rFonts w:asciiTheme="majorBidi" w:eastAsia="Times New Roman" w:hAnsiTheme="majorBidi" w:cstheme="majorBidi"/>
          <w:sz w:val="24"/>
          <w:szCs w:val="24"/>
        </w:rPr>
        <w:t xml:space="preserve">, Ain Shams Univ., Egypt. </w:t>
      </w:r>
      <w:r w:rsidRPr="00CD704F">
        <w:rPr>
          <w:rFonts w:asciiTheme="majorBidi" w:hAnsiTheme="majorBidi" w:cstheme="majorBidi"/>
          <w:i/>
          <w:iCs/>
          <w:sz w:val="24"/>
          <w:szCs w:val="24"/>
        </w:rPr>
        <w:t>B.</w:t>
      </w:r>
      <w:r w:rsidR="00AB281C" w:rsidRPr="00CD704F">
        <w:rPr>
          <w:rFonts w:asciiTheme="majorBidi" w:hAnsiTheme="majorBidi" w:cstheme="majorBidi"/>
          <w:i/>
          <w:iCs/>
          <w:sz w:val="24"/>
          <w:szCs w:val="24"/>
        </w:rPr>
        <w:t xml:space="preserve"> </w:t>
      </w:r>
      <w:proofErr w:type="spellStart"/>
      <w:r w:rsidRPr="00CD704F">
        <w:rPr>
          <w:rFonts w:asciiTheme="majorBidi" w:hAnsiTheme="majorBidi" w:cstheme="majorBidi"/>
          <w:i/>
          <w:iCs/>
          <w:sz w:val="24"/>
          <w:szCs w:val="24"/>
        </w:rPr>
        <w:t>amyloliquefaciens</w:t>
      </w:r>
      <w:proofErr w:type="spellEnd"/>
      <w:r w:rsidRPr="00CD704F">
        <w:rPr>
          <w:rFonts w:asciiTheme="majorBidi" w:eastAsia="Times New Roman" w:hAnsiTheme="majorBidi" w:cstheme="majorBidi"/>
          <w:sz w:val="24"/>
          <w:szCs w:val="24"/>
        </w:rPr>
        <w:t xml:space="preserve"> strain was sub-cultur</w:t>
      </w:r>
      <w:r w:rsidR="0032273A" w:rsidRPr="00CD704F">
        <w:rPr>
          <w:rFonts w:asciiTheme="majorBidi" w:eastAsia="Times New Roman" w:hAnsiTheme="majorBidi" w:cstheme="majorBidi"/>
          <w:sz w:val="24"/>
          <w:szCs w:val="24"/>
        </w:rPr>
        <w:t>ed on nutrient agar medium pH 7</w:t>
      </w:r>
      <w:r w:rsidR="00B63E7A" w:rsidRPr="00CD704F">
        <w:rPr>
          <w:rFonts w:asciiTheme="majorBidi" w:eastAsia="Times New Roman" w:hAnsiTheme="majorBidi" w:cstheme="majorBidi"/>
          <w:sz w:val="24"/>
          <w:szCs w:val="24"/>
        </w:rPr>
        <w:t>.</w:t>
      </w:r>
      <w:r w:rsidR="007F233E" w:rsidRPr="00CD704F">
        <w:rPr>
          <w:rFonts w:asciiTheme="majorBidi" w:eastAsia="Times New Roman" w:hAnsiTheme="majorBidi" w:cstheme="majorBidi"/>
          <w:sz w:val="24"/>
          <w:szCs w:val="24"/>
        </w:rPr>
        <w:t>0</w:t>
      </w:r>
      <w:r w:rsidR="0032273A" w:rsidRPr="00CD704F">
        <w:rPr>
          <w:rFonts w:asciiTheme="majorBidi" w:eastAsia="Times New Roman" w:hAnsiTheme="majorBidi" w:cstheme="majorBidi"/>
          <w:b/>
          <w:bCs/>
          <w:sz w:val="24"/>
          <w:szCs w:val="24"/>
        </w:rPr>
        <w:t xml:space="preserve"> </w:t>
      </w:r>
      <w:r w:rsidR="00094D27" w:rsidRPr="00CD704F">
        <w:rPr>
          <w:rFonts w:asciiTheme="majorBidi" w:eastAsia="Times New Roman" w:hAnsiTheme="majorBidi" w:cstheme="majorBidi"/>
          <w:b/>
          <w:bCs/>
          <w:sz w:val="24"/>
          <w:szCs w:val="24"/>
        </w:rPr>
        <w:t>(</w:t>
      </w:r>
      <w:r w:rsidR="009C38E8" w:rsidRPr="00CD704F">
        <w:rPr>
          <w:rFonts w:asciiTheme="majorBidi" w:eastAsia="Times New Roman" w:hAnsiTheme="majorBidi" w:cstheme="majorBidi"/>
          <w:b/>
          <w:bCs/>
          <w:sz w:val="24"/>
          <w:szCs w:val="24"/>
        </w:rPr>
        <w:t>Taha,</w:t>
      </w:r>
      <w:r w:rsidR="00094D27" w:rsidRPr="00CD704F">
        <w:rPr>
          <w:rFonts w:asciiTheme="majorBidi" w:eastAsia="Times New Roman" w:hAnsiTheme="majorBidi" w:cstheme="majorBidi"/>
          <w:b/>
          <w:bCs/>
          <w:sz w:val="24"/>
          <w:szCs w:val="24"/>
        </w:rPr>
        <w:t xml:space="preserve"> 1964)</w:t>
      </w:r>
      <w:r w:rsidR="00094D27"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for purification</w:t>
      </w:r>
      <w:r w:rsidR="00DF49F4" w:rsidRPr="00CD704F">
        <w:rPr>
          <w:rFonts w:asciiTheme="majorBidi" w:eastAsia="Times New Roman" w:hAnsiTheme="majorBidi" w:cstheme="majorBidi"/>
          <w:sz w:val="24"/>
          <w:szCs w:val="24"/>
        </w:rPr>
        <w:t>,</w:t>
      </w:r>
      <w:r w:rsidRPr="00CD704F">
        <w:rPr>
          <w:rFonts w:asciiTheme="majorBidi" w:eastAsia="Times New Roman" w:hAnsiTheme="majorBidi" w:cstheme="majorBidi"/>
          <w:sz w:val="24"/>
          <w:szCs w:val="24"/>
        </w:rPr>
        <w:t xml:space="preserve"> then maintained as</w:t>
      </w:r>
      <w:r w:rsidR="00DF49F4" w:rsidRPr="00CD704F">
        <w:rPr>
          <w:rFonts w:asciiTheme="majorBidi" w:eastAsia="Times New Roman" w:hAnsiTheme="majorBidi" w:cstheme="majorBidi"/>
          <w:sz w:val="24"/>
          <w:szCs w:val="24"/>
        </w:rPr>
        <w:t xml:space="preserve"> a</w:t>
      </w:r>
      <w:r w:rsidRPr="00CD704F">
        <w:rPr>
          <w:rFonts w:asciiTheme="majorBidi" w:eastAsia="Times New Roman" w:hAnsiTheme="majorBidi" w:cstheme="majorBidi"/>
          <w:sz w:val="24"/>
          <w:szCs w:val="24"/>
        </w:rPr>
        <w:t xml:space="preserve"> stock </w:t>
      </w:r>
      <w:r w:rsidR="009C38E8" w:rsidRPr="00CD704F">
        <w:rPr>
          <w:rFonts w:asciiTheme="majorBidi" w:eastAsia="Times New Roman" w:hAnsiTheme="majorBidi" w:cstheme="majorBidi"/>
          <w:sz w:val="24"/>
          <w:szCs w:val="24"/>
        </w:rPr>
        <w:t>culture at</w:t>
      </w:r>
      <w:r w:rsidRPr="00CD704F">
        <w:rPr>
          <w:rFonts w:asciiTheme="majorBidi" w:eastAsia="Times New Roman" w:hAnsiTheme="majorBidi" w:cstheme="majorBidi"/>
          <w:sz w:val="24"/>
          <w:szCs w:val="24"/>
        </w:rPr>
        <w:t xml:space="preserve"> 4-5°C in refrig</w:t>
      </w:r>
      <w:r w:rsidR="007F233E" w:rsidRPr="00CD704F">
        <w:rPr>
          <w:rFonts w:asciiTheme="majorBidi" w:eastAsia="Times New Roman" w:hAnsiTheme="majorBidi" w:cstheme="majorBidi"/>
          <w:sz w:val="24"/>
          <w:szCs w:val="24"/>
        </w:rPr>
        <w:t>erator for subsequent studies.</w:t>
      </w:r>
    </w:p>
    <w:p w14:paraId="51495EB6" w14:textId="0A97E1DA" w:rsidR="002B0CEA" w:rsidRPr="00CD704F" w:rsidRDefault="00CD704F" w:rsidP="002B0CEA">
      <w:pPr>
        <w:spacing w:after="0" w:line="360" w:lineRule="auto"/>
        <w:contextualSpacing/>
        <w:jc w:val="both"/>
        <w:rPr>
          <w:rFonts w:asciiTheme="majorBidi" w:eastAsia="Times New Roman" w:hAnsiTheme="majorBidi" w:cstheme="majorBidi"/>
          <w:i/>
          <w:iCs/>
          <w:sz w:val="24"/>
          <w:szCs w:val="24"/>
        </w:rPr>
      </w:pPr>
      <w:r w:rsidRPr="00CD704F">
        <w:rPr>
          <w:rFonts w:asciiTheme="majorBidi" w:eastAsia="Times New Roman" w:hAnsiTheme="majorBidi" w:cstheme="majorBidi"/>
          <w:b/>
          <w:bCs/>
          <w:sz w:val="24"/>
          <w:szCs w:val="24"/>
        </w:rPr>
        <w:t xml:space="preserve">Qualitative </w:t>
      </w:r>
      <w:r w:rsidR="00A80A38" w:rsidRPr="00CD704F">
        <w:rPr>
          <w:rFonts w:asciiTheme="majorBidi" w:eastAsia="Times New Roman" w:hAnsiTheme="majorBidi" w:cstheme="majorBidi"/>
          <w:b/>
          <w:bCs/>
          <w:sz w:val="24"/>
          <w:szCs w:val="24"/>
        </w:rPr>
        <w:t xml:space="preserve">detection </w:t>
      </w:r>
      <w:r w:rsidR="0083790F" w:rsidRPr="00CD704F">
        <w:rPr>
          <w:rFonts w:asciiTheme="majorBidi" w:eastAsia="Times New Roman" w:hAnsiTheme="majorBidi" w:cstheme="majorBidi"/>
          <w:b/>
          <w:bCs/>
          <w:sz w:val="24"/>
          <w:szCs w:val="24"/>
        </w:rPr>
        <w:t xml:space="preserve">of </w:t>
      </w:r>
      <w:r w:rsidR="00B63E7A" w:rsidRPr="00CD704F">
        <w:rPr>
          <w:rFonts w:asciiTheme="majorBidi" w:eastAsia="Times New Roman" w:hAnsiTheme="majorBidi" w:cstheme="majorBidi"/>
          <w:b/>
          <w:bCs/>
          <w:sz w:val="24"/>
          <w:szCs w:val="24"/>
        </w:rPr>
        <w:t>α-</w:t>
      </w:r>
      <w:r w:rsidR="0083790F" w:rsidRPr="00CD704F">
        <w:rPr>
          <w:rFonts w:asciiTheme="majorBidi" w:eastAsia="Times New Roman" w:hAnsiTheme="majorBidi" w:cstheme="majorBidi"/>
          <w:b/>
          <w:bCs/>
          <w:sz w:val="24"/>
          <w:szCs w:val="24"/>
        </w:rPr>
        <w:t>amylase</w:t>
      </w:r>
      <w:r w:rsidR="00D32457" w:rsidRPr="00CD704F">
        <w:rPr>
          <w:rFonts w:asciiTheme="majorBidi" w:eastAsia="Times New Roman" w:hAnsiTheme="majorBidi" w:cstheme="majorBidi"/>
          <w:i/>
          <w:iCs/>
          <w:sz w:val="24"/>
          <w:szCs w:val="24"/>
        </w:rPr>
        <w:t xml:space="preserve">  </w:t>
      </w:r>
    </w:p>
    <w:p w14:paraId="6441B631" w14:textId="0637BB14" w:rsidR="002B0CEA" w:rsidRPr="00CD704F" w:rsidRDefault="00A80A38" w:rsidP="00CD704F">
      <w:pPr>
        <w:spacing w:after="0" w:line="360" w:lineRule="auto"/>
        <w:ind w:firstLine="720"/>
        <w:contextualSpacing/>
        <w:jc w:val="both"/>
        <w:rPr>
          <w:rFonts w:asciiTheme="majorBidi" w:eastAsia="Times New Roman" w:hAnsiTheme="majorBidi" w:cstheme="majorBidi"/>
          <w:b/>
          <w:bCs/>
          <w:sz w:val="24"/>
          <w:szCs w:val="24"/>
        </w:rPr>
      </w:pPr>
      <w:r w:rsidRPr="00CD704F">
        <w:rPr>
          <w:rFonts w:asciiTheme="majorBidi" w:eastAsia="Times New Roman" w:hAnsiTheme="majorBidi" w:cstheme="majorBidi"/>
          <w:i/>
          <w:iCs/>
          <w:sz w:val="24"/>
          <w:szCs w:val="24"/>
        </w:rPr>
        <w:t>B</w:t>
      </w:r>
      <w:r w:rsidR="00D32457" w:rsidRPr="00CD704F">
        <w:rPr>
          <w:rFonts w:asciiTheme="majorBidi" w:eastAsia="Times New Roman" w:hAnsiTheme="majorBidi" w:cstheme="majorBidi"/>
          <w:i/>
          <w:iCs/>
          <w:sz w:val="24"/>
          <w:szCs w:val="24"/>
        </w:rPr>
        <w:t>.</w:t>
      </w:r>
      <w:r w:rsidRPr="00CD704F">
        <w:rPr>
          <w:rFonts w:asciiTheme="majorBidi" w:eastAsia="Times New Roman" w:hAnsiTheme="majorBidi" w:cstheme="majorBidi"/>
          <w:i/>
          <w:iCs/>
          <w:sz w:val="24"/>
          <w:szCs w:val="24"/>
        </w:rPr>
        <w:t xml:space="preserve"> amyloliquefaciens</w:t>
      </w:r>
      <w:r w:rsidR="00DF49F4" w:rsidRPr="00CD704F">
        <w:rPr>
          <w:rFonts w:asciiTheme="majorBidi" w:eastAsia="Times New Roman" w:hAnsiTheme="majorBidi" w:cstheme="majorBidi"/>
          <w:sz w:val="24"/>
          <w:szCs w:val="24"/>
        </w:rPr>
        <w:t xml:space="preserve"> was </w:t>
      </w:r>
      <w:r w:rsidRPr="00CD704F">
        <w:rPr>
          <w:rFonts w:asciiTheme="majorBidi" w:eastAsia="Times New Roman" w:hAnsiTheme="majorBidi" w:cstheme="majorBidi"/>
          <w:sz w:val="24"/>
          <w:szCs w:val="24"/>
        </w:rPr>
        <w:t xml:space="preserve">tested for </w:t>
      </w:r>
      <w:r w:rsidR="00CD704F" w:rsidRPr="00CD704F">
        <w:rPr>
          <w:rFonts w:asciiTheme="majorBidi" w:eastAsia="Times New Roman" w:hAnsiTheme="majorBidi" w:cstheme="majorBidi"/>
          <w:sz w:val="24"/>
          <w:szCs w:val="24"/>
        </w:rPr>
        <w:t>α-</w:t>
      </w:r>
      <w:r w:rsidRPr="00CD704F">
        <w:rPr>
          <w:rFonts w:asciiTheme="majorBidi" w:eastAsia="Times New Roman" w:hAnsiTheme="majorBidi" w:cstheme="majorBidi"/>
          <w:sz w:val="24"/>
          <w:szCs w:val="24"/>
        </w:rPr>
        <w:t xml:space="preserve">amylase </w:t>
      </w:r>
      <w:r w:rsidR="009E30B5" w:rsidRPr="00CD704F">
        <w:rPr>
          <w:rFonts w:asciiTheme="majorBidi" w:eastAsia="Times New Roman" w:hAnsiTheme="majorBidi" w:cstheme="majorBidi"/>
          <w:sz w:val="24"/>
          <w:szCs w:val="24"/>
        </w:rPr>
        <w:t>production</w:t>
      </w:r>
      <w:r w:rsidRPr="00CD704F">
        <w:rPr>
          <w:rFonts w:asciiTheme="majorBidi" w:eastAsia="Times New Roman" w:hAnsiTheme="majorBidi" w:cstheme="majorBidi"/>
          <w:sz w:val="24"/>
          <w:szCs w:val="24"/>
        </w:rPr>
        <w:t xml:space="preserve"> </w:t>
      </w:r>
      <w:r w:rsidR="00977540" w:rsidRPr="00CD704F">
        <w:rPr>
          <w:rFonts w:asciiTheme="majorBidi" w:eastAsia="Times New Roman" w:hAnsiTheme="majorBidi" w:cstheme="majorBidi"/>
          <w:sz w:val="24"/>
          <w:szCs w:val="24"/>
        </w:rPr>
        <w:t>using plate</w:t>
      </w:r>
      <w:r w:rsidRPr="00CD704F">
        <w:rPr>
          <w:rFonts w:asciiTheme="majorBidi" w:eastAsia="Times New Roman" w:hAnsiTheme="majorBidi" w:cstheme="majorBidi"/>
          <w:sz w:val="24"/>
          <w:szCs w:val="24"/>
        </w:rPr>
        <w:t xml:space="preserve"> assay </w:t>
      </w:r>
      <w:r w:rsidR="003F0FB4" w:rsidRPr="00CD704F">
        <w:rPr>
          <w:rFonts w:asciiTheme="majorBidi" w:eastAsia="Times New Roman" w:hAnsiTheme="majorBidi" w:cstheme="majorBidi"/>
          <w:sz w:val="24"/>
          <w:szCs w:val="24"/>
        </w:rPr>
        <w:t>method by</w:t>
      </w:r>
      <w:r w:rsidRPr="00CD704F">
        <w:rPr>
          <w:rFonts w:asciiTheme="majorBidi" w:eastAsia="Times New Roman" w:hAnsiTheme="majorBidi" w:cstheme="majorBidi"/>
          <w:sz w:val="24"/>
          <w:szCs w:val="24"/>
        </w:rPr>
        <w:t xml:space="preserve"> employing</w:t>
      </w:r>
      <w:r w:rsidR="00D32457" w:rsidRPr="00CD704F">
        <w:rPr>
          <w:rFonts w:asciiTheme="majorBidi" w:eastAsia="Times New Roman" w:hAnsiTheme="majorBidi" w:cstheme="majorBidi"/>
          <w:sz w:val="24"/>
          <w:szCs w:val="24"/>
        </w:rPr>
        <w:t xml:space="preserve"> clear zone technique</w:t>
      </w:r>
      <w:r w:rsidR="00BF2362" w:rsidRPr="00CD704F">
        <w:rPr>
          <w:rFonts w:asciiTheme="majorBidi" w:eastAsia="Times New Roman" w:hAnsiTheme="majorBidi" w:cstheme="majorBidi"/>
          <w:b/>
          <w:bCs/>
          <w:sz w:val="24"/>
          <w:szCs w:val="24"/>
        </w:rPr>
        <w:t xml:space="preserve"> </w:t>
      </w:r>
      <w:r w:rsidR="00D32457" w:rsidRPr="00CD704F">
        <w:rPr>
          <w:rFonts w:asciiTheme="majorBidi" w:eastAsia="Times New Roman" w:hAnsiTheme="majorBidi" w:cstheme="majorBidi"/>
          <w:b/>
          <w:bCs/>
          <w:sz w:val="24"/>
          <w:szCs w:val="24"/>
        </w:rPr>
        <w:t>(</w:t>
      </w:r>
      <w:r w:rsidRPr="00CD704F">
        <w:rPr>
          <w:rFonts w:asciiTheme="majorBidi" w:eastAsia="Times New Roman" w:hAnsiTheme="majorBidi" w:cstheme="majorBidi"/>
          <w:b/>
          <w:bCs/>
          <w:sz w:val="24"/>
          <w:szCs w:val="24"/>
        </w:rPr>
        <w:t xml:space="preserve">Atlas </w:t>
      </w:r>
      <w:r w:rsidRPr="00CD704F">
        <w:rPr>
          <w:rFonts w:asciiTheme="majorBidi" w:eastAsia="Times New Roman" w:hAnsiTheme="majorBidi" w:cstheme="majorBidi"/>
          <w:b/>
          <w:bCs/>
          <w:i/>
          <w:iCs/>
          <w:sz w:val="24"/>
          <w:szCs w:val="24"/>
        </w:rPr>
        <w:t>et a</w:t>
      </w:r>
      <w:r w:rsidR="003B12F8" w:rsidRPr="00CD704F">
        <w:rPr>
          <w:rFonts w:asciiTheme="majorBidi" w:eastAsia="Times New Roman" w:hAnsiTheme="majorBidi" w:cstheme="majorBidi"/>
          <w:b/>
          <w:bCs/>
          <w:i/>
          <w:iCs/>
          <w:sz w:val="24"/>
          <w:szCs w:val="24"/>
        </w:rPr>
        <w:t>l</w:t>
      </w:r>
      <w:r w:rsidR="00A43D9C" w:rsidRPr="00CD704F">
        <w:rPr>
          <w:rFonts w:asciiTheme="majorBidi" w:eastAsia="Times New Roman" w:hAnsiTheme="majorBidi" w:cstheme="majorBidi"/>
          <w:b/>
          <w:bCs/>
          <w:i/>
          <w:iCs/>
          <w:sz w:val="24"/>
          <w:szCs w:val="24"/>
        </w:rPr>
        <w:t>.</w:t>
      </w:r>
      <w:r w:rsidRPr="00CD704F">
        <w:rPr>
          <w:rFonts w:asciiTheme="majorBidi" w:eastAsia="Times New Roman" w:hAnsiTheme="majorBidi" w:cstheme="majorBidi"/>
          <w:b/>
          <w:bCs/>
          <w:i/>
          <w:iCs/>
          <w:sz w:val="24"/>
          <w:szCs w:val="24"/>
        </w:rPr>
        <w:t>,</w:t>
      </w:r>
      <w:r w:rsidRPr="00CD704F">
        <w:rPr>
          <w:rFonts w:asciiTheme="majorBidi" w:eastAsia="Times New Roman" w:hAnsiTheme="majorBidi" w:cstheme="majorBidi"/>
          <w:b/>
          <w:bCs/>
          <w:sz w:val="24"/>
          <w:szCs w:val="24"/>
        </w:rPr>
        <w:t xml:space="preserve"> 1995)</w:t>
      </w:r>
      <w:r w:rsidR="00D32457" w:rsidRPr="00CD704F">
        <w:rPr>
          <w:rFonts w:asciiTheme="majorBidi" w:eastAsia="Times New Roman" w:hAnsiTheme="majorBidi" w:cstheme="majorBidi"/>
          <w:sz w:val="24"/>
          <w:szCs w:val="24"/>
        </w:rPr>
        <w:t xml:space="preserve"> </w:t>
      </w:r>
      <w:r w:rsidR="00977540" w:rsidRPr="00CD704F">
        <w:rPr>
          <w:rFonts w:asciiTheme="majorBidi" w:eastAsia="Times New Roman" w:hAnsiTheme="majorBidi" w:cstheme="majorBidi"/>
          <w:sz w:val="24"/>
          <w:szCs w:val="24"/>
        </w:rPr>
        <w:t>on starch</w:t>
      </w:r>
      <w:r w:rsidR="00D32457" w:rsidRPr="00CD704F">
        <w:rPr>
          <w:rFonts w:asciiTheme="majorBidi" w:eastAsia="Times New Roman" w:hAnsiTheme="majorBidi" w:cstheme="majorBidi"/>
          <w:sz w:val="24"/>
          <w:szCs w:val="24"/>
        </w:rPr>
        <w:t xml:space="preserve"> agar </w:t>
      </w:r>
      <w:r w:rsidR="003058BC" w:rsidRPr="00CD704F">
        <w:rPr>
          <w:rFonts w:asciiTheme="majorBidi" w:eastAsia="Times New Roman" w:hAnsiTheme="majorBidi" w:cstheme="majorBidi"/>
          <w:sz w:val="24"/>
          <w:szCs w:val="24"/>
        </w:rPr>
        <w:t>medium</w:t>
      </w:r>
      <w:r w:rsidR="00094D27" w:rsidRPr="00CD704F">
        <w:rPr>
          <w:rFonts w:asciiTheme="majorBidi" w:eastAsia="Times New Roman" w:hAnsiTheme="majorBidi" w:cstheme="majorBidi"/>
          <w:sz w:val="24"/>
          <w:szCs w:val="24"/>
        </w:rPr>
        <w:t xml:space="preserve"> </w:t>
      </w:r>
      <w:r w:rsidR="00094D27" w:rsidRPr="00CD704F">
        <w:rPr>
          <w:rFonts w:asciiTheme="majorBidi" w:eastAsia="Times New Roman" w:hAnsiTheme="majorBidi" w:cstheme="majorBidi"/>
          <w:b/>
          <w:bCs/>
          <w:sz w:val="24"/>
          <w:szCs w:val="24"/>
        </w:rPr>
        <w:t>(Harrigan and McCance, 1976</w:t>
      </w:r>
      <w:r w:rsidR="00E479BB" w:rsidRPr="00CD704F">
        <w:rPr>
          <w:rFonts w:asciiTheme="majorBidi" w:eastAsia="Times New Roman" w:hAnsiTheme="majorBidi" w:cstheme="majorBidi"/>
          <w:b/>
          <w:bCs/>
          <w:sz w:val="24"/>
          <w:szCs w:val="24"/>
        </w:rPr>
        <w:t>)</w:t>
      </w:r>
      <w:r w:rsidR="00E479BB" w:rsidRPr="00CD704F">
        <w:rPr>
          <w:rFonts w:asciiTheme="majorBidi" w:eastAsia="Times New Roman" w:hAnsiTheme="majorBidi" w:cstheme="majorBidi"/>
          <w:sz w:val="24"/>
          <w:szCs w:val="24"/>
        </w:rPr>
        <w:t xml:space="preserve">. </w:t>
      </w:r>
    </w:p>
    <w:p w14:paraId="66F081AA" w14:textId="42CDE41F" w:rsidR="00A80A38" w:rsidRPr="00CD704F" w:rsidRDefault="00B63E7A" w:rsidP="006B60CF">
      <w:pPr>
        <w:spacing w:after="0" w:line="360" w:lineRule="auto"/>
        <w:jc w:val="both"/>
        <w:rPr>
          <w:rFonts w:asciiTheme="majorBidi" w:eastAsia="Times New Roman" w:hAnsiTheme="majorBidi" w:cstheme="majorBidi"/>
          <w:sz w:val="24"/>
          <w:szCs w:val="24"/>
        </w:rPr>
      </w:pPr>
      <w:r w:rsidRPr="00CD704F">
        <w:rPr>
          <w:rFonts w:asciiTheme="majorBidi" w:eastAsia="Times New Roman" w:hAnsiTheme="majorBidi" w:cstheme="majorBidi"/>
          <w:b/>
          <w:bCs/>
          <w:sz w:val="24"/>
          <w:szCs w:val="24"/>
        </w:rPr>
        <w:t>Assay of α-</w:t>
      </w:r>
      <w:r w:rsidR="0083790F" w:rsidRPr="00CD704F">
        <w:rPr>
          <w:rFonts w:asciiTheme="majorBidi" w:eastAsia="Times New Roman" w:hAnsiTheme="majorBidi" w:cstheme="majorBidi"/>
          <w:b/>
          <w:bCs/>
          <w:sz w:val="24"/>
          <w:szCs w:val="24"/>
        </w:rPr>
        <w:t>amylase</w:t>
      </w:r>
      <w:r w:rsidR="00A80A38" w:rsidRPr="00CD704F">
        <w:rPr>
          <w:rFonts w:asciiTheme="majorBidi" w:eastAsia="Times New Roman" w:hAnsiTheme="majorBidi" w:cstheme="majorBidi"/>
          <w:b/>
          <w:bCs/>
          <w:sz w:val="24"/>
          <w:szCs w:val="24"/>
        </w:rPr>
        <w:t xml:space="preserve"> </w:t>
      </w:r>
      <w:r w:rsidR="004B5ADD" w:rsidRPr="00CD704F">
        <w:rPr>
          <w:rFonts w:asciiTheme="majorBidi" w:eastAsia="Times New Roman" w:hAnsiTheme="majorBidi" w:cstheme="majorBidi"/>
          <w:b/>
          <w:bCs/>
          <w:sz w:val="24"/>
          <w:szCs w:val="24"/>
        </w:rPr>
        <w:t>activity</w:t>
      </w:r>
    </w:p>
    <w:p w14:paraId="15146409" w14:textId="0614DAE4" w:rsidR="002A2DCD" w:rsidRPr="00CD704F" w:rsidRDefault="00923087" w:rsidP="008E073F">
      <w:pPr>
        <w:spacing w:after="0" w:line="360" w:lineRule="auto"/>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Amylase activity was assayed by the method described by </w:t>
      </w:r>
      <w:r w:rsidRPr="00CD704F">
        <w:rPr>
          <w:rFonts w:asciiTheme="majorBidi" w:eastAsia="Times New Roman" w:hAnsiTheme="majorBidi" w:cstheme="majorBidi"/>
          <w:b/>
          <w:bCs/>
          <w:sz w:val="24"/>
          <w:szCs w:val="24"/>
        </w:rPr>
        <w:t xml:space="preserve">Miller </w:t>
      </w:r>
      <w:r w:rsidR="008E073F" w:rsidRPr="00CD704F">
        <w:rPr>
          <w:rFonts w:asciiTheme="majorBidi" w:eastAsia="Times New Roman" w:hAnsiTheme="majorBidi" w:cstheme="majorBidi"/>
          <w:b/>
          <w:bCs/>
          <w:sz w:val="24"/>
          <w:szCs w:val="24"/>
        </w:rPr>
        <w:t>(</w:t>
      </w:r>
      <w:r w:rsidRPr="00CD704F">
        <w:rPr>
          <w:rFonts w:asciiTheme="majorBidi" w:eastAsia="Times New Roman" w:hAnsiTheme="majorBidi" w:cstheme="majorBidi"/>
          <w:b/>
          <w:bCs/>
          <w:sz w:val="24"/>
          <w:szCs w:val="24"/>
        </w:rPr>
        <w:t>1959</w:t>
      </w:r>
      <w:r w:rsidR="00E479BB" w:rsidRPr="00CD704F">
        <w:rPr>
          <w:rFonts w:asciiTheme="majorBidi" w:eastAsia="Times New Roman" w:hAnsiTheme="majorBidi" w:cstheme="majorBidi"/>
          <w:b/>
          <w:bCs/>
          <w:sz w:val="24"/>
          <w:szCs w:val="24"/>
        </w:rPr>
        <w:t>)</w:t>
      </w:r>
      <w:r w:rsidR="00E479BB" w:rsidRPr="00CD704F">
        <w:rPr>
          <w:rFonts w:asciiTheme="majorBidi" w:eastAsia="Times New Roman" w:hAnsiTheme="majorBidi" w:cstheme="majorBidi"/>
          <w:sz w:val="24"/>
          <w:szCs w:val="24"/>
        </w:rPr>
        <w:t>.</w:t>
      </w:r>
    </w:p>
    <w:p w14:paraId="597FD8AC" w14:textId="77777777" w:rsidR="001271C9" w:rsidRPr="00CD704F" w:rsidRDefault="001271C9" w:rsidP="006B60CF">
      <w:pPr>
        <w:autoSpaceDE w:val="0"/>
        <w:autoSpaceDN w:val="0"/>
        <w:adjustRightInd w:val="0"/>
        <w:spacing w:after="0" w:line="360" w:lineRule="auto"/>
        <w:rPr>
          <w:rFonts w:asciiTheme="majorBidi" w:eastAsiaTheme="minorHAnsi" w:hAnsiTheme="majorBidi" w:cstheme="majorBidi"/>
          <w:b/>
          <w:bCs/>
          <w:sz w:val="24"/>
          <w:szCs w:val="24"/>
        </w:rPr>
      </w:pPr>
      <w:r w:rsidRPr="00CD704F">
        <w:rPr>
          <w:rFonts w:asciiTheme="majorBidi" w:eastAsiaTheme="minorHAnsi" w:hAnsiTheme="majorBidi" w:cstheme="majorBidi"/>
          <w:b/>
          <w:bCs/>
          <w:sz w:val="24"/>
          <w:szCs w:val="24"/>
        </w:rPr>
        <w:t>Inoculum preparation</w:t>
      </w:r>
    </w:p>
    <w:p w14:paraId="53DD4F3E" w14:textId="33ABD739" w:rsidR="00BF2362" w:rsidRPr="00CD704F" w:rsidRDefault="00BC5DAF" w:rsidP="00B63E7A">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BC5DAF">
        <w:rPr>
          <w:rFonts w:asciiTheme="majorBidi" w:eastAsia="Times New Roman" w:hAnsiTheme="majorBidi" w:cstheme="majorBidi"/>
          <w:sz w:val="24"/>
          <w:szCs w:val="24"/>
        </w:rPr>
        <w:t>Cells of</w:t>
      </w:r>
      <w:r>
        <w:rPr>
          <w:rFonts w:asciiTheme="majorBidi" w:eastAsia="Times New Roman" w:hAnsiTheme="majorBidi" w:cstheme="majorBidi"/>
          <w:i/>
          <w:iCs/>
          <w:sz w:val="24"/>
          <w:szCs w:val="24"/>
        </w:rPr>
        <w:t xml:space="preserve"> </w:t>
      </w:r>
      <w:r w:rsidR="001271C9" w:rsidRPr="00CD704F">
        <w:rPr>
          <w:rFonts w:asciiTheme="majorBidi" w:eastAsia="Times New Roman" w:hAnsiTheme="majorBidi" w:cstheme="majorBidi"/>
          <w:i/>
          <w:iCs/>
          <w:sz w:val="24"/>
          <w:szCs w:val="24"/>
        </w:rPr>
        <w:t>B.</w:t>
      </w:r>
      <w:r w:rsidR="001271C9" w:rsidRPr="00CD704F">
        <w:rPr>
          <w:rFonts w:asciiTheme="majorBidi" w:hAnsiTheme="majorBidi" w:cstheme="majorBidi"/>
          <w:i/>
          <w:iCs/>
          <w:sz w:val="24"/>
          <w:szCs w:val="24"/>
        </w:rPr>
        <w:t xml:space="preserve"> amyloliquefaciens</w:t>
      </w:r>
      <w:r w:rsidR="001271C9" w:rsidRPr="00CD704F">
        <w:rPr>
          <w:rFonts w:asciiTheme="majorBidi" w:eastAsia="Times New Roman" w:hAnsiTheme="majorBidi" w:cstheme="majorBidi"/>
          <w:sz w:val="24"/>
          <w:szCs w:val="24"/>
        </w:rPr>
        <w:t xml:space="preserve"> were transferred </w:t>
      </w:r>
      <w:r w:rsidR="00B63E7A" w:rsidRPr="00CD704F">
        <w:rPr>
          <w:rFonts w:asciiTheme="majorBidi" w:eastAsia="Times New Roman" w:hAnsiTheme="majorBidi" w:cstheme="majorBidi"/>
          <w:sz w:val="24"/>
          <w:szCs w:val="24"/>
        </w:rPr>
        <w:t>t</w:t>
      </w:r>
      <w:r w:rsidR="001271C9" w:rsidRPr="00CD704F">
        <w:rPr>
          <w:rFonts w:asciiTheme="majorBidi" w:eastAsia="Times New Roman" w:hAnsiTheme="majorBidi" w:cstheme="majorBidi"/>
          <w:sz w:val="24"/>
          <w:szCs w:val="24"/>
        </w:rPr>
        <w:t xml:space="preserve">o a 100 ml conical flask containing </w:t>
      </w:r>
      <w:r w:rsidR="00155AFF" w:rsidRPr="00CD704F">
        <w:rPr>
          <w:rFonts w:asciiTheme="majorBidi" w:eastAsia="Times New Roman" w:hAnsiTheme="majorBidi" w:cstheme="majorBidi"/>
          <w:sz w:val="24"/>
          <w:szCs w:val="24"/>
        </w:rPr>
        <w:t>25</w:t>
      </w:r>
      <w:r w:rsidR="001271C9" w:rsidRPr="00CD704F">
        <w:rPr>
          <w:rFonts w:asciiTheme="majorBidi" w:eastAsia="Times New Roman" w:hAnsiTheme="majorBidi" w:cstheme="majorBidi"/>
          <w:sz w:val="24"/>
          <w:szCs w:val="24"/>
        </w:rPr>
        <w:t xml:space="preserve"> ml</w:t>
      </w:r>
      <w:r w:rsidR="004025EE" w:rsidRPr="00CD704F">
        <w:rPr>
          <w:rFonts w:asciiTheme="majorBidi" w:eastAsia="Times New Roman" w:hAnsiTheme="majorBidi" w:cstheme="majorBidi"/>
          <w:sz w:val="24"/>
          <w:szCs w:val="24"/>
        </w:rPr>
        <w:t xml:space="preserve"> </w:t>
      </w:r>
      <w:r w:rsidR="006518D6" w:rsidRPr="00CD704F">
        <w:rPr>
          <w:rFonts w:asciiTheme="majorBidi" w:eastAsia="Times New Roman" w:hAnsiTheme="majorBidi" w:cstheme="majorBidi"/>
          <w:sz w:val="24"/>
          <w:szCs w:val="24"/>
        </w:rPr>
        <w:t>nutrient</w:t>
      </w:r>
      <w:r w:rsidR="00D63278" w:rsidRPr="00CD704F">
        <w:rPr>
          <w:rFonts w:asciiTheme="majorBidi" w:eastAsia="Times New Roman" w:hAnsiTheme="majorBidi" w:cstheme="majorBidi"/>
          <w:sz w:val="24"/>
          <w:szCs w:val="24"/>
        </w:rPr>
        <w:t xml:space="preserve"> </w:t>
      </w:r>
      <w:r w:rsidR="00977540" w:rsidRPr="00CD704F">
        <w:rPr>
          <w:rFonts w:asciiTheme="majorBidi" w:eastAsia="Times New Roman" w:hAnsiTheme="majorBidi" w:cstheme="majorBidi"/>
          <w:sz w:val="24"/>
          <w:szCs w:val="24"/>
        </w:rPr>
        <w:t>broth medium</w:t>
      </w:r>
      <w:r w:rsidR="0032731B" w:rsidRPr="00CD704F">
        <w:rPr>
          <w:rFonts w:asciiTheme="majorBidi" w:eastAsia="Times New Roman" w:hAnsiTheme="majorBidi" w:cstheme="majorBidi"/>
          <w:b/>
          <w:bCs/>
          <w:sz w:val="24"/>
          <w:szCs w:val="24"/>
        </w:rPr>
        <w:t xml:space="preserve"> </w:t>
      </w:r>
      <w:r w:rsidR="00E479BB" w:rsidRPr="00CD704F">
        <w:rPr>
          <w:rFonts w:asciiTheme="majorBidi" w:eastAsia="Times New Roman" w:hAnsiTheme="majorBidi" w:cstheme="majorBidi"/>
          <w:b/>
          <w:bCs/>
          <w:sz w:val="24"/>
          <w:szCs w:val="24"/>
        </w:rPr>
        <w:t>(Taha,</w:t>
      </w:r>
      <w:r w:rsidR="0032731B" w:rsidRPr="00CD704F">
        <w:rPr>
          <w:rFonts w:asciiTheme="majorBidi" w:eastAsia="Times New Roman" w:hAnsiTheme="majorBidi" w:cstheme="majorBidi"/>
          <w:b/>
          <w:bCs/>
          <w:sz w:val="24"/>
          <w:szCs w:val="24"/>
        </w:rPr>
        <w:t xml:space="preserve"> 1964</w:t>
      </w:r>
      <w:r w:rsidR="00E479BB" w:rsidRPr="00CD704F">
        <w:rPr>
          <w:rFonts w:asciiTheme="majorBidi" w:eastAsia="Times New Roman" w:hAnsiTheme="majorBidi" w:cstheme="majorBidi"/>
          <w:b/>
          <w:bCs/>
          <w:sz w:val="24"/>
          <w:szCs w:val="24"/>
        </w:rPr>
        <w:t>)</w:t>
      </w:r>
      <w:r w:rsidR="00E479BB" w:rsidRPr="00CD704F">
        <w:rPr>
          <w:rFonts w:asciiTheme="majorBidi" w:eastAsia="Times New Roman" w:hAnsiTheme="majorBidi" w:cstheme="majorBidi"/>
          <w:sz w:val="24"/>
          <w:szCs w:val="24"/>
        </w:rPr>
        <w:t xml:space="preserve">. </w:t>
      </w:r>
      <w:r w:rsidR="001271C9" w:rsidRPr="00CD704F">
        <w:rPr>
          <w:rFonts w:asciiTheme="majorBidi" w:eastAsia="Times New Roman" w:hAnsiTheme="majorBidi" w:cstheme="majorBidi"/>
          <w:sz w:val="24"/>
          <w:szCs w:val="24"/>
        </w:rPr>
        <w:t>The flask was kept on shaker (150 rpm) at 37</w:t>
      </w:r>
      <w:r w:rsidR="001271C9" w:rsidRPr="00CD704F">
        <w:rPr>
          <w:rFonts w:asciiTheme="majorBidi" w:eastAsia="Times New Roman" w:hAnsiTheme="majorBidi" w:cstheme="majorBidi"/>
          <w:sz w:val="24"/>
          <w:szCs w:val="24"/>
          <w:vertAlign w:val="superscript"/>
        </w:rPr>
        <w:t>o</w:t>
      </w:r>
      <w:r w:rsidR="001271C9" w:rsidRPr="00CD704F">
        <w:rPr>
          <w:rFonts w:asciiTheme="majorBidi" w:eastAsia="Times New Roman" w:hAnsiTheme="majorBidi" w:cstheme="majorBidi"/>
          <w:sz w:val="24"/>
          <w:szCs w:val="24"/>
        </w:rPr>
        <w:t>C for 24 h</w:t>
      </w:r>
      <w:r w:rsidR="007F233E" w:rsidRPr="00CD704F">
        <w:rPr>
          <w:rFonts w:asciiTheme="majorBidi" w:eastAsia="Times New Roman" w:hAnsiTheme="majorBidi" w:cstheme="majorBidi"/>
          <w:sz w:val="24"/>
          <w:szCs w:val="24"/>
        </w:rPr>
        <w:t>.</w:t>
      </w:r>
      <w:r w:rsidR="001271C9" w:rsidRPr="00CD704F">
        <w:rPr>
          <w:rFonts w:asciiTheme="majorBidi" w:eastAsia="Times New Roman" w:hAnsiTheme="majorBidi" w:cstheme="majorBidi"/>
          <w:sz w:val="24"/>
          <w:szCs w:val="24"/>
        </w:rPr>
        <w:t xml:space="preserve"> </w:t>
      </w:r>
      <w:r w:rsidR="0018792B" w:rsidRPr="00CD704F">
        <w:rPr>
          <w:rFonts w:asciiTheme="majorBidi" w:eastAsia="Times New Roman" w:hAnsiTheme="majorBidi" w:cstheme="majorBidi"/>
          <w:sz w:val="24"/>
          <w:szCs w:val="24"/>
        </w:rPr>
        <w:t xml:space="preserve">One ml </w:t>
      </w:r>
      <w:r w:rsidR="00DF49F4" w:rsidRPr="00CD704F">
        <w:rPr>
          <w:rFonts w:asciiTheme="majorBidi" w:eastAsia="Times New Roman" w:hAnsiTheme="majorBidi" w:cstheme="majorBidi"/>
          <w:sz w:val="24"/>
          <w:szCs w:val="24"/>
        </w:rPr>
        <w:t>from homogenous bacterial</w:t>
      </w:r>
      <w:r w:rsidR="0018792B" w:rsidRPr="00CD704F">
        <w:rPr>
          <w:rFonts w:asciiTheme="majorBidi" w:eastAsia="Times New Roman" w:hAnsiTheme="majorBidi" w:cstheme="majorBidi"/>
          <w:sz w:val="24"/>
          <w:szCs w:val="24"/>
        </w:rPr>
        <w:t xml:space="preserve"> </w:t>
      </w:r>
      <w:r w:rsidR="00817EC9" w:rsidRPr="00CD704F">
        <w:rPr>
          <w:rFonts w:asciiTheme="majorBidi" w:eastAsia="Times New Roman" w:hAnsiTheme="majorBidi" w:cstheme="majorBidi"/>
          <w:sz w:val="24"/>
          <w:szCs w:val="24"/>
        </w:rPr>
        <w:t xml:space="preserve">suspension </w:t>
      </w:r>
      <w:r w:rsidR="0018792B" w:rsidRPr="00CD704F">
        <w:rPr>
          <w:rFonts w:asciiTheme="majorBidi" w:eastAsia="Times New Roman" w:hAnsiTheme="majorBidi" w:cstheme="majorBidi"/>
          <w:sz w:val="24"/>
          <w:szCs w:val="24"/>
        </w:rPr>
        <w:t>contains about</w:t>
      </w:r>
      <w:r w:rsidR="003051D5" w:rsidRPr="00CD704F">
        <w:rPr>
          <w:rFonts w:asciiTheme="majorBidi" w:eastAsia="Times New Roman" w:hAnsiTheme="majorBidi" w:cstheme="majorBidi"/>
          <w:sz w:val="24"/>
          <w:szCs w:val="24"/>
        </w:rPr>
        <w:t xml:space="preserve"> </w:t>
      </w:r>
      <w:r w:rsidR="00012A74" w:rsidRPr="00CD704F">
        <w:rPr>
          <w:rFonts w:asciiTheme="majorBidi" w:eastAsia="Times New Roman" w:hAnsiTheme="majorBidi" w:cstheme="majorBidi"/>
          <w:sz w:val="24"/>
          <w:szCs w:val="24"/>
        </w:rPr>
        <w:t>8</w:t>
      </w:r>
      <w:r w:rsidR="003051D5" w:rsidRPr="00CD704F">
        <w:rPr>
          <w:rFonts w:asciiTheme="majorBidi" w:eastAsia="Times New Roman" w:hAnsiTheme="majorBidi" w:cstheme="majorBidi"/>
          <w:sz w:val="24"/>
          <w:szCs w:val="24"/>
        </w:rPr>
        <w:t>×</w:t>
      </w:r>
      <w:r w:rsidR="001271C9" w:rsidRPr="00CD704F">
        <w:rPr>
          <w:rFonts w:asciiTheme="majorBidi" w:eastAsia="Times New Roman" w:hAnsiTheme="majorBidi" w:cstheme="majorBidi"/>
          <w:sz w:val="24"/>
          <w:szCs w:val="24"/>
        </w:rPr>
        <w:t>10</w:t>
      </w:r>
      <w:r>
        <w:rPr>
          <w:rFonts w:asciiTheme="majorBidi" w:eastAsia="Times New Roman" w:hAnsiTheme="majorBidi" w:cstheme="majorBidi"/>
          <w:sz w:val="24"/>
          <w:szCs w:val="24"/>
          <w:vertAlign w:val="superscript"/>
        </w:rPr>
        <w:t>6</w:t>
      </w:r>
      <w:r w:rsidR="003051D5" w:rsidRPr="00CD704F">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CFU</w:t>
      </w:r>
      <w:r w:rsidR="001271C9" w:rsidRPr="00CD704F">
        <w:rPr>
          <w:rFonts w:asciiTheme="majorBidi" w:eastAsia="Times New Roman" w:hAnsiTheme="majorBidi" w:cstheme="majorBidi"/>
          <w:sz w:val="24"/>
          <w:szCs w:val="24"/>
        </w:rPr>
        <w:t>/</w:t>
      </w:r>
      <w:r w:rsidR="00ED4B5A" w:rsidRPr="00CD704F">
        <w:rPr>
          <w:rFonts w:asciiTheme="majorBidi" w:eastAsia="Times New Roman" w:hAnsiTheme="majorBidi" w:cstheme="majorBidi"/>
          <w:sz w:val="24"/>
          <w:szCs w:val="24"/>
        </w:rPr>
        <w:t>ml was</w:t>
      </w:r>
      <w:r w:rsidR="001271C9" w:rsidRPr="00CD704F">
        <w:rPr>
          <w:rFonts w:asciiTheme="majorBidi" w:eastAsia="Times New Roman" w:hAnsiTheme="majorBidi" w:cstheme="majorBidi"/>
          <w:sz w:val="24"/>
          <w:szCs w:val="24"/>
        </w:rPr>
        <w:t xml:space="preserve"> used as</w:t>
      </w:r>
      <w:r w:rsidR="002D46C5" w:rsidRPr="00CD704F">
        <w:rPr>
          <w:rFonts w:asciiTheme="majorBidi" w:eastAsia="Times New Roman" w:hAnsiTheme="majorBidi" w:cstheme="majorBidi"/>
          <w:sz w:val="24"/>
          <w:szCs w:val="24"/>
        </w:rPr>
        <w:t xml:space="preserve"> a </w:t>
      </w:r>
      <w:r>
        <w:rPr>
          <w:rFonts w:asciiTheme="majorBidi" w:eastAsia="Times New Roman" w:hAnsiTheme="majorBidi" w:cstheme="majorBidi"/>
          <w:sz w:val="24"/>
          <w:szCs w:val="24"/>
        </w:rPr>
        <w:t>stock</w:t>
      </w:r>
      <w:r w:rsidR="002D46C5" w:rsidRPr="00CD704F">
        <w:rPr>
          <w:rFonts w:asciiTheme="majorBidi" w:eastAsia="Times New Roman" w:hAnsiTheme="majorBidi" w:cstheme="majorBidi"/>
          <w:sz w:val="24"/>
          <w:szCs w:val="24"/>
        </w:rPr>
        <w:t xml:space="preserve"> </w:t>
      </w:r>
      <w:r w:rsidR="00817EC9" w:rsidRPr="00CD704F">
        <w:rPr>
          <w:rFonts w:asciiTheme="majorBidi" w:eastAsia="Times New Roman" w:hAnsiTheme="majorBidi" w:cstheme="majorBidi"/>
          <w:sz w:val="24"/>
          <w:szCs w:val="24"/>
        </w:rPr>
        <w:t>inoculum.</w:t>
      </w:r>
    </w:p>
    <w:p w14:paraId="51A1CF4E" w14:textId="6C88F87D" w:rsidR="009C38E8" w:rsidRPr="00CD704F" w:rsidRDefault="009C38E8" w:rsidP="0072505C">
      <w:pPr>
        <w:autoSpaceDE w:val="0"/>
        <w:autoSpaceDN w:val="0"/>
        <w:adjustRightInd w:val="0"/>
        <w:spacing w:after="0" w:line="360" w:lineRule="auto"/>
        <w:jc w:val="both"/>
        <w:rPr>
          <w:rFonts w:asciiTheme="majorBidi" w:eastAsia="Times New Roman" w:hAnsiTheme="majorBidi" w:cstheme="majorBidi"/>
          <w:b/>
          <w:bCs/>
          <w:sz w:val="24"/>
          <w:szCs w:val="24"/>
        </w:rPr>
      </w:pPr>
      <w:r w:rsidRPr="00CD704F">
        <w:rPr>
          <w:rFonts w:asciiTheme="majorBidi" w:eastAsia="Times New Roman" w:hAnsiTheme="majorBidi" w:cstheme="majorBidi"/>
          <w:b/>
          <w:bCs/>
          <w:sz w:val="24"/>
          <w:szCs w:val="24"/>
        </w:rPr>
        <w:t xml:space="preserve">Production medium of </w:t>
      </w:r>
      <w:r w:rsidR="00B63E7A" w:rsidRPr="00CD704F">
        <w:rPr>
          <w:rFonts w:asciiTheme="majorBidi" w:eastAsia="Times New Roman" w:hAnsiTheme="majorBidi" w:cstheme="majorBidi"/>
          <w:b/>
          <w:bCs/>
          <w:sz w:val="24"/>
          <w:szCs w:val="24"/>
        </w:rPr>
        <w:t>α-</w:t>
      </w:r>
      <w:r w:rsidRPr="00CD704F">
        <w:rPr>
          <w:rFonts w:asciiTheme="majorBidi" w:eastAsia="Times New Roman" w:hAnsiTheme="majorBidi" w:cstheme="majorBidi"/>
          <w:b/>
          <w:bCs/>
          <w:sz w:val="24"/>
          <w:szCs w:val="24"/>
        </w:rPr>
        <w:t>amylase</w:t>
      </w:r>
    </w:p>
    <w:p w14:paraId="7EB0D6C8" w14:textId="68D2E1AE" w:rsidR="00121BBC" w:rsidRPr="00CD704F" w:rsidRDefault="007F233E" w:rsidP="007F233E">
      <w:pPr>
        <w:spacing w:after="0" w:line="360" w:lineRule="auto"/>
        <w:ind w:firstLine="720"/>
        <w:jc w:val="both"/>
        <w:rPr>
          <w:rFonts w:asciiTheme="majorBidi" w:hAnsiTheme="majorBidi" w:cstheme="majorBidi"/>
          <w:b/>
          <w:bCs/>
          <w:sz w:val="24"/>
          <w:szCs w:val="24"/>
        </w:rPr>
      </w:pPr>
      <w:r w:rsidRPr="00CD704F">
        <w:rPr>
          <w:rFonts w:asciiTheme="majorBidi" w:hAnsiTheme="majorBidi" w:cstheme="majorBidi"/>
          <w:sz w:val="24"/>
          <w:szCs w:val="24"/>
        </w:rPr>
        <w:t xml:space="preserve">Production of </w:t>
      </w:r>
      <w:r w:rsidR="00B63E7A" w:rsidRPr="00CD704F">
        <w:rPr>
          <w:rFonts w:asciiTheme="majorBidi" w:hAnsiTheme="majorBidi" w:cstheme="majorBidi"/>
          <w:sz w:val="24"/>
          <w:szCs w:val="24"/>
        </w:rPr>
        <w:t>α-a</w:t>
      </w:r>
      <w:r w:rsidR="00121BBC" w:rsidRPr="00CD704F">
        <w:rPr>
          <w:rFonts w:asciiTheme="majorBidi" w:hAnsiTheme="majorBidi" w:cstheme="majorBidi"/>
          <w:sz w:val="24"/>
          <w:szCs w:val="24"/>
        </w:rPr>
        <w:t xml:space="preserve">mylase by </w:t>
      </w:r>
      <w:r w:rsidR="00121BBC" w:rsidRPr="00CD704F">
        <w:rPr>
          <w:rFonts w:asciiTheme="majorBidi" w:hAnsiTheme="majorBidi" w:cstheme="majorBidi"/>
          <w:i/>
          <w:iCs/>
          <w:sz w:val="24"/>
          <w:szCs w:val="24"/>
        </w:rPr>
        <w:t>B</w:t>
      </w:r>
      <w:r w:rsidR="00F92CEA">
        <w:rPr>
          <w:rFonts w:asciiTheme="majorBidi" w:hAnsiTheme="majorBidi" w:cstheme="majorBidi"/>
          <w:i/>
          <w:iCs/>
          <w:sz w:val="24"/>
          <w:szCs w:val="24"/>
        </w:rPr>
        <w:t>.</w:t>
      </w:r>
      <w:r w:rsidR="00121BBC" w:rsidRPr="00CD704F">
        <w:rPr>
          <w:rFonts w:asciiTheme="majorBidi" w:hAnsiTheme="majorBidi" w:cstheme="majorBidi"/>
          <w:i/>
          <w:iCs/>
          <w:sz w:val="24"/>
          <w:szCs w:val="24"/>
        </w:rPr>
        <w:t xml:space="preserve"> amyloliquefaciens</w:t>
      </w:r>
      <w:r w:rsidR="009C38E8" w:rsidRPr="00CD704F">
        <w:rPr>
          <w:rFonts w:asciiTheme="majorBidi" w:hAnsiTheme="majorBidi" w:cstheme="majorBidi"/>
          <w:sz w:val="24"/>
          <w:szCs w:val="24"/>
        </w:rPr>
        <w:t xml:space="preserve"> was carried out</w:t>
      </w:r>
      <w:r w:rsidR="00121BBC" w:rsidRPr="00CD704F">
        <w:rPr>
          <w:rFonts w:asciiTheme="majorBidi" w:hAnsiTheme="majorBidi" w:cstheme="majorBidi"/>
          <w:sz w:val="24"/>
          <w:szCs w:val="24"/>
        </w:rPr>
        <w:t xml:space="preserve"> using basal medium</w:t>
      </w:r>
      <w:r w:rsidR="00E80645" w:rsidRPr="00CD704F">
        <w:rPr>
          <w:rFonts w:asciiTheme="majorBidi" w:hAnsiTheme="majorBidi" w:cstheme="majorBidi"/>
          <w:sz w:val="24"/>
          <w:szCs w:val="24"/>
        </w:rPr>
        <w:t xml:space="preserve"> according to</w:t>
      </w:r>
      <w:r w:rsidR="009C38E8" w:rsidRPr="00CD704F">
        <w:rPr>
          <w:rFonts w:asciiTheme="majorBidi" w:hAnsiTheme="majorBidi" w:cstheme="majorBidi"/>
          <w:sz w:val="24"/>
          <w:szCs w:val="24"/>
        </w:rPr>
        <w:t xml:space="preserve"> </w:t>
      </w:r>
      <w:r w:rsidR="009C38E8" w:rsidRPr="00CD704F">
        <w:rPr>
          <w:rFonts w:asciiTheme="majorBidi" w:hAnsiTheme="majorBidi" w:cstheme="majorBidi"/>
          <w:b/>
          <w:bCs/>
          <w:sz w:val="24"/>
          <w:szCs w:val="24"/>
        </w:rPr>
        <w:t>Bose and Das (1996</w:t>
      </w:r>
      <w:r w:rsidR="00E479BB" w:rsidRPr="00CD704F">
        <w:rPr>
          <w:rFonts w:asciiTheme="majorBidi" w:hAnsiTheme="majorBidi" w:cstheme="majorBidi"/>
          <w:b/>
          <w:bCs/>
          <w:sz w:val="24"/>
          <w:szCs w:val="24"/>
        </w:rPr>
        <w:t>).</w:t>
      </w:r>
    </w:p>
    <w:p w14:paraId="72B197F5" w14:textId="77777777" w:rsidR="00F92CEA" w:rsidRDefault="00F92CEA" w:rsidP="008E073F">
      <w:pPr>
        <w:spacing w:after="0" w:line="360" w:lineRule="auto"/>
        <w:jc w:val="both"/>
        <w:rPr>
          <w:rFonts w:asciiTheme="majorBidi" w:hAnsiTheme="majorBidi" w:cstheme="majorBidi"/>
          <w:b/>
          <w:bCs/>
          <w:sz w:val="24"/>
          <w:szCs w:val="24"/>
        </w:rPr>
      </w:pPr>
    </w:p>
    <w:p w14:paraId="2E3C03F8" w14:textId="77777777" w:rsidR="00F92CEA" w:rsidRDefault="00F92CEA" w:rsidP="008E073F">
      <w:pPr>
        <w:spacing w:after="0" w:line="360" w:lineRule="auto"/>
        <w:jc w:val="both"/>
        <w:rPr>
          <w:rFonts w:asciiTheme="majorBidi" w:hAnsiTheme="majorBidi" w:cstheme="majorBidi"/>
          <w:b/>
          <w:bCs/>
          <w:sz w:val="24"/>
          <w:szCs w:val="24"/>
        </w:rPr>
      </w:pPr>
    </w:p>
    <w:p w14:paraId="03A3ED3A" w14:textId="221F84F2" w:rsidR="00B63E7A" w:rsidRPr="00CD704F" w:rsidRDefault="00B63E7A" w:rsidP="008E073F">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lastRenderedPageBreak/>
        <w:t xml:space="preserve">Optimization of </w:t>
      </w:r>
      <w:r w:rsidR="00F92CEA">
        <w:rPr>
          <w:rFonts w:asciiTheme="majorBidi" w:hAnsiTheme="majorBidi" w:cstheme="majorBidi"/>
          <w:b/>
          <w:bCs/>
          <w:sz w:val="24"/>
          <w:szCs w:val="24"/>
        </w:rPr>
        <w:t>cultural conditions for</w:t>
      </w:r>
      <w:r w:rsidRPr="00CD704F">
        <w:rPr>
          <w:rFonts w:asciiTheme="majorBidi" w:hAnsiTheme="majorBidi" w:cstheme="majorBidi"/>
          <w:b/>
          <w:bCs/>
          <w:sz w:val="24"/>
          <w:szCs w:val="24"/>
        </w:rPr>
        <w:t xml:space="preserve"> α-amylase </w:t>
      </w:r>
      <w:r w:rsidR="00241B6F" w:rsidRPr="00CD704F">
        <w:rPr>
          <w:rFonts w:asciiTheme="majorBidi" w:hAnsiTheme="majorBidi" w:cstheme="majorBidi"/>
          <w:b/>
          <w:bCs/>
          <w:sz w:val="24"/>
          <w:szCs w:val="24"/>
        </w:rPr>
        <w:t>productivity</w:t>
      </w:r>
      <w:r w:rsidRPr="00CD704F">
        <w:rPr>
          <w:rFonts w:asciiTheme="majorBidi" w:hAnsiTheme="majorBidi" w:cstheme="majorBidi"/>
          <w:b/>
          <w:bCs/>
          <w:sz w:val="24"/>
          <w:szCs w:val="24"/>
        </w:rPr>
        <w:t xml:space="preserve"> and activity </w:t>
      </w:r>
    </w:p>
    <w:p w14:paraId="19C5435A" w14:textId="59C13A83" w:rsidR="00E80645" w:rsidRPr="00CD704F" w:rsidRDefault="00B63E7A" w:rsidP="007F233E">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 xml:space="preserve">Effect of pH on enzyme production and enzyme activity was </w:t>
      </w:r>
      <w:r w:rsidR="00F92CEA">
        <w:rPr>
          <w:rFonts w:asciiTheme="majorBidi" w:hAnsiTheme="majorBidi" w:cstheme="majorBidi"/>
          <w:sz w:val="24"/>
          <w:szCs w:val="24"/>
        </w:rPr>
        <w:t>estimated</w:t>
      </w:r>
      <w:r w:rsidRPr="00CD704F">
        <w:rPr>
          <w:rFonts w:asciiTheme="majorBidi" w:hAnsiTheme="majorBidi" w:cstheme="majorBidi"/>
          <w:sz w:val="24"/>
          <w:szCs w:val="24"/>
        </w:rPr>
        <w:t xml:space="preserve"> by adjust</w:t>
      </w:r>
      <w:r w:rsidR="00F92CEA">
        <w:rPr>
          <w:rFonts w:asciiTheme="majorBidi" w:hAnsiTheme="majorBidi" w:cstheme="majorBidi"/>
          <w:sz w:val="24"/>
          <w:szCs w:val="24"/>
        </w:rPr>
        <w:t xml:space="preserve"> pH</w:t>
      </w:r>
      <w:r w:rsidR="00241B6F" w:rsidRPr="00CD704F">
        <w:rPr>
          <w:rFonts w:asciiTheme="majorBidi" w:hAnsiTheme="majorBidi" w:cstheme="majorBidi"/>
          <w:sz w:val="24"/>
          <w:szCs w:val="24"/>
        </w:rPr>
        <w:t xml:space="preserve"> at different values </w:t>
      </w:r>
      <w:r w:rsidR="00D2526D" w:rsidRPr="00CD704F">
        <w:rPr>
          <w:rFonts w:asciiTheme="majorBidi" w:hAnsiTheme="majorBidi" w:cstheme="majorBidi"/>
          <w:sz w:val="24"/>
          <w:szCs w:val="24"/>
        </w:rPr>
        <w:t>(6.0,</w:t>
      </w:r>
      <w:r w:rsidR="00241B6F" w:rsidRPr="00CD704F">
        <w:rPr>
          <w:rFonts w:asciiTheme="majorBidi" w:hAnsiTheme="majorBidi" w:cstheme="majorBidi"/>
          <w:sz w:val="24"/>
          <w:szCs w:val="24"/>
        </w:rPr>
        <w:t xml:space="preserve"> </w:t>
      </w:r>
      <w:r w:rsidR="00D2526D" w:rsidRPr="00CD704F">
        <w:rPr>
          <w:rFonts w:asciiTheme="majorBidi" w:hAnsiTheme="majorBidi" w:cstheme="majorBidi"/>
          <w:sz w:val="24"/>
          <w:szCs w:val="24"/>
        </w:rPr>
        <w:t>6.5, 7.0,</w:t>
      </w:r>
      <w:r w:rsidR="00241B6F" w:rsidRPr="00CD704F">
        <w:rPr>
          <w:rFonts w:asciiTheme="majorBidi" w:hAnsiTheme="majorBidi" w:cstheme="majorBidi"/>
          <w:sz w:val="24"/>
          <w:szCs w:val="24"/>
        </w:rPr>
        <w:t xml:space="preserve"> 7.5 and 8</w:t>
      </w:r>
      <w:r w:rsidR="007F233E" w:rsidRPr="00CD704F">
        <w:rPr>
          <w:rFonts w:asciiTheme="majorBidi" w:hAnsiTheme="majorBidi" w:cstheme="majorBidi"/>
          <w:sz w:val="24"/>
          <w:szCs w:val="24"/>
        </w:rPr>
        <w:t>.0</w:t>
      </w:r>
      <w:r w:rsidR="00D2526D" w:rsidRPr="00CD704F">
        <w:rPr>
          <w:rFonts w:asciiTheme="majorBidi" w:hAnsiTheme="majorBidi" w:cstheme="majorBidi"/>
          <w:sz w:val="24"/>
          <w:szCs w:val="24"/>
        </w:rPr>
        <w:t>),</w:t>
      </w:r>
      <w:r w:rsidR="00241B6F" w:rsidRPr="00CD704F">
        <w:rPr>
          <w:rFonts w:asciiTheme="majorBidi" w:hAnsiTheme="majorBidi" w:cstheme="majorBidi"/>
          <w:sz w:val="24"/>
          <w:szCs w:val="24"/>
        </w:rPr>
        <w:t xml:space="preserve"> production medium was inoculated by </w:t>
      </w:r>
      <w:r w:rsidR="00241B6F" w:rsidRPr="00CD704F">
        <w:rPr>
          <w:rFonts w:asciiTheme="majorBidi" w:hAnsiTheme="majorBidi" w:cstheme="majorBidi"/>
          <w:i/>
          <w:iCs/>
          <w:sz w:val="24"/>
          <w:szCs w:val="24"/>
        </w:rPr>
        <w:t>B. amyloliquefaciens</w:t>
      </w:r>
      <w:r w:rsidR="00241B6F" w:rsidRPr="00CD704F">
        <w:rPr>
          <w:rFonts w:asciiTheme="majorBidi" w:hAnsiTheme="majorBidi" w:cstheme="majorBidi"/>
          <w:sz w:val="24"/>
          <w:szCs w:val="24"/>
        </w:rPr>
        <w:t xml:space="preserve"> with different inoculum size</w:t>
      </w:r>
      <w:r w:rsidR="007F233E" w:rsidRPr="00CD704F">
        <w:rPr>
          <w:rFonts w:asciiTheme="majorBidi" w:hAnsiTheme="majorBidi" w:cstheme="majorBidi"/>
          <w:sz w:val="24"/>
          <w:szCs w:val="24"/>
        </w:rPr>
        <w:t>s</w:t>
      </w:r>
      <w:r w:rsidR="00241B6F" w:rsidRPr="00CD704F">
        <w:rPr>
          <w:rFonts w:asciiTheme="majorBidi" w:hAnsiTheme="majorBidi" w:cstheme="majorBidi"/>
          <w:sz w:val="24"/>
          <w:szCs w:val="24"/>
        </w:rPr>
        <w:t xml:space="preserve"> namely 100, 500, 1000, </w:t>
      </w:r>
      <w:r w:rsidR="00977540" w:rsidRPr="00CD704F">
        <w:rPr>
          <w:rFonts w:asciiTheme="majorBidi" w:hAnsiTheme="majorBidi" w:cstheme="majorBidi"/>
          <w:sz w:val="24"/>
          <w:szCs w:val="24"/>
        </w:rPr>
        <w:t>1500 and 2000 μl/ml. Similarly,</w:t>
      </w:r>
      <w:r w:rsidR="007F233E" w:rsidRPr="00CD704F">
        <w:rPr>
          <w:rFonts w:asciiTheme="majorBidi" w:hAnsiTheme="majorBidi" w:cstheme="majorBidi"/>
          <w:sz w:val="24"/>
          <w:szCs w:val="24"/>
        </w:rPr>
        <w:t xml:space="preserve"> the </w:t>
      </w:r>
      <w:r w:rsidR="00241B6F" w:rsidRPr="00CD704F">
        <w:rPr>
          <w:rFonts w:asciiTheme="majorBidi" w:hAnsiTheme="majorBidi" w:cstheme="majorBidi"/>
          <w:sz w:val="24"/>
          <w:szCs w:val="24"/>
        </w:rPr>
        <w:t>effect of</w:t>
      </w:r>
      <w:r w:rsidR="00241B6F" w:rsidRPr="00CD704F">
        <w:rPr>
          <w:rFonts w:asciiTheme="majorBidi" w:eastAsia="Times New Roman" w:hAnsiTheme="majorBidi" w:cstheme="majorBidi"/>
          <w:b/>
          <w:bCs/>
          <w:sz w:val="24"/>
          <w:szCs w:val="24"/>
        </w:rPr>
        <w:t xml:space="preserve"> </w:t>
      </w:r>
      <w:r w:rsidR="00241B6F" w:rsidRPr="00CD704F">
        <w:rPr>
          <w:rFonts w:asciiTheme="majorBidi" w:hAnsiTheme="majorBidi" w:cstheme="majorBidi"/>
          <w:sz w:val="24"/>
          <w:szCs w:val="24"/>
        </w:rPr>
        <w:t xml:space="preserve">fermentation period </w:t>
      </w:r>
      <w:r w:rsidR="00D2526D" w:rsidRPr="00CD704F">
        <w:rPr>
          <w:rFonts w:asciiTheme="majorBidi" w:hAnsiTheme="majorBidi" w:cstheme="majorBidi"/>
          <w:sz w:val="24"/>
          <w:szCs w:val="24"/>
        </w:rPr>
        <w:t xml:space="preserve">was studied by adjusted </w:t>
      </w:r>
      <w:r w:rsidR="00241B6F" w:rsidRPr="00CD704F">
        <w:rPr>
          <w:rFonts w:asciiTheme="majorBidi" w:hAnsiTheme="majorBidi" w:cstheme="majorBidi"/>
          <w:sz w:val="24"/>
          <w:szCs w:val="24"/>
        </w:rPr>
        <w:t>different incubation periods (24, 48, 72, 96 and 120 h.)</w:t>
      </w:r>
      <w:r w:rsidR="00D2526D" w:rsidRPr="00CD704F">
        <w:rPr>
          <w:rFonts w:asciiTheme="majorBidi" w:hAnsiTheme="majorBidi" w:cstheme="majorBidi"/>
          <w:sz w:val="24"/>
          <w:szCs w:val="24"/>
        </w:rPr>
        <w:t xml:space="preserve">. The inoculated medium was incubated at different incubation temperatures (33, 35, 37 and 39°C). </w:t>
      </w:r>
      <w:r w:rsidR="007F233E" w:rsidRPr="00CD704F">
        <w:rPr>
          <w:rFonts w:asciiTheme="majorBidi" w:hAnsiTheme="majorBidi" w:cstheme="majorBidi"/>
          <w:sz w:val="24"/>
          <w:szCs w:val="24"/>
        </w:rPr>
        <w:t>Also,</w:t>
      </w:r>
      <w:r w:rsidR="00D2526D" w:rsidRPr="00CD704F">
        <w:rPr>
          <w:rFonts w:asciiTheme="majorBidi" w:hAnsiTheme="majorBidi" w:cstheme="majorBidi"/>
          <w:sz w:val="24"/>
          <w:szCs w:val="24"/>
        </w:rPr>
        <w:t xml:space="preserve"> </w:t>
      </w:r>
      <w:r w:rsidR="007F233E" w:rsidRPr="00CD704F">
        <w:rPr>
          <w:rFonts w:asciiTheme="majorBidi" w:hAnsiTheme="majorBidi" w:cstheme="majorBidi"/>
          <w:sz w:val="24"/>
          <w:szCs w:val="24"/>
        </w:rPr>
        <w:t xml:space="preserve">the </w:t>
      </w:r>
      <w:r w:rsidR="00D2526D" w:rsidRPr="00CD704F">
        <w:rPr>
          <w:rFonts w:asciiTheme="majorBidi" w:hAnsiTheme="majorBidi" w:cstheme="majorBidi"/>
          <w:sz w:val="24"/>
          <w:szCs w:val="24"/>
        </w:rPr>
        <w:t>effect of carbon, nitrogen sources</w:t>
      </w:r>
      <w:r w:rsidR="00D2526D" w:rsidRPr="00CD704F">
        <w:rPr>
          <w:rFonts w:asciiTheme="majorBidi" w:eastAsiaTheme="minorHAnsi" w:hAnsiTheme="majorBidi" w:cstheme="majorBidi"/>
          <w:sz w:val="24"/>
          <w:szCs w:val="24"/>
        </w:rPr>
        <w:t xml:space="preserve"> </w:t>
      </w:r>
      <w:r w:rsidR="00D2526D" w:rsidRPr="00CD704F">
        <w:rPr>
          <w:rFonts w:asciiTheme="majorBidi" w:hAnsiTheme="majorBidi" w:cstheme="majorBidi"/>
          <w:sz w:val="24"/>
          <w:szCs w:val="24"/>
        </w:rPr>
        <w:t>was studied</w:t>
      </w:r>
      <w:r w:rsidR="00D2526D" w:rsidRPr="00CD704F">
        <w:rPr>
          <w:rFonts w:asciiTheme="majorBidi" w:eastAsiaTheme="minorHAnsi" w:hAnsiTheme="majorBidi" w:cstheme="majorBidi"/>
          <w:sz w:val="24"/>
          <w:szCs w:val="24"/>
        </w:rPr>
        <w:t xml:space="preserve"> </w:t>
      </w:r>
      <w:r w:rsidR="00D2526D" w:rsidRPr="00CD704F">
        <w:rPr>
          <w:rFonts w:asciiTheme="majorBidi" w:hAnsiTheme="majorBidi" w:cstheme="majorBidi"/>
          <w:sz w:val="24"/>
          <w:szCs w:val="24"/>
        </w:rPr>
        <w:t xml:space="preserve">by </w:t>
      </w:r>
      <w:r w:rsidR="00D12FA1">
        <w:rPr>
          <w:rFonts w:asciiTheme="majorBidi" w:hAnsiTheme="majorBidi" w:cstheme="majorBidi"/>
          <w:sz w:val="24"/>
          <w:szCs w:val="24"/>
        </w:rPr>
        <w:t xml:space="preserve">replacing the basic sources in </w:t>
      </w:r>
      <w:r w:rsidR="00D12FA1" w:rsidRPr="00CD704F">
        <w:rPr>
          <w:rFonts w:asciiTheme="majorBidi" w:hAnsiTheme="majorBidi" w:cstheme="majorBidi"/>
          <w:sz w:val="24"/>
          <w:szCs w:val="24"/>
        </w:rPr>
        <w:t>the production medium</w:t>
      </w:r>
      <w:r w:rsidR="00D12FA1">
        <w:rPr>
          <w:rFonts w:asciiTheme="majorBidi" w:hAnsiTheme="majorBidi" w:cstheme="majorBidi"/>
          <w:sz w:val="24"/>
          <w:szCs w:val="24"/>
        </w:rPr>
        <w:t xml:space="preserve"> with</w:t>
      </w:r>
      <w:r w:rsidR="00D2526D" w:rsidRPr="00CD704F">
        <w:rPr>
          <w:rFonts w:asciiTheme="majorBidi" w:hAnsiTheme="majorBidi" w:cstheme="majorBidi"/>
          <w:sz w:val="24"/>
          <w:szCs w:val="24"/>
        </w:rPr>
        <w:t xml:space="preserve"> different carbon sources (glucose, lactose, sucrose, dextrin and starch)</w:t>
      </w:r>
      <w:r w:rsidR="00D12FA1">
        <w:rPr>
          <w:rFonts w:asciiTheme="majorBidi" w:hAnsiTheme="majorBidi" w:cstheme="majorBidi"/>
          <w:sz w:val="24"/>
          <w:szCs w:val="24"/>
        </w:rPr>
        <w:t xml:space="preserve"> and </w:t>
      </w:r>
      <w:r w:rsidR="00D2526D" w:rsidRPr="00CD704F">
        <w:rPr>
          <w:rFonts w:asciiTheme="majorBidi" w:hAnsiTheme="majorBidi" w:cstheme="majorBidi"/>
          <w:sz w:val="24"/>
          <w:szCs w:val="24"/>
        </w:rPr>
        <w:t xml:space="preserve">nitrogen sources (beef extract, yeast extract, urea, tryptone, potassium nitrate and sodium nitrate). </w:t>
      </w:r>
      <w:r w:rsidR="00241B6F" w:rsidRPr="00CD704F">
        <w:rPr>
          <w:rFonts w:asciiTheme="majorBidi" w:hAnsiTheme="majorBidi" w:cstheme="majorBidi"/>
          <w:sz w:val="24"/>
          <w:szCs w:val="24"/>
        </w:rPr>
        <w:t xml:space="preserve"> </w:t>
      </w:r>
    </w:p>
    <w:p w14:paraId="09378513" w14:textId="560F5A6E" w:rsidR="00907790" w:rsidRPr="00CD704F" w:rsidRDefault="00907790" w:rsidP="0030648E">
      <w:pPr>
        <w:spacing w:after="0" w:line="360" w:lineRule="auto"/>
        <w:jc w:val="both"/>
        <w:rPr>
          <w:rFonts w:asciiTheme="majorBidi" w:eastAsia="Times New Roman" w:hAnsiTheme="majorBidi" w:cstheme="majorBidi"/>
          <w:i/>
          <w:iCs/>
          <w:color w:val="FF0000"/>
          <w:sz w:val="24"/>
          <w:szCs w:val="24"/>
        </w:rPr>
      </w:pPr>
      <w:r w:rsidRPr="00CD704F">
        <w:rPr>
          <w:rFonts w:asciiTheme="majorBidi" w:hAnsiTheme="majorBidi" w:cstheme="majorBidi"/>
          <w:b/>
          <w:bCs/>
          <w:sz w:val="24"/>
          <w:szCs w:val="24"/>
        </w:rPr>
        <w:t xml:space="preserve">Effect of </w:t>
      </w:r>
      <w:r w:rsidR="0030648E" w:rsidRPr="00CD704F">
        <w:rPr>
          <w:rFonts w:asciiTheme="majorBidi" w:hAnsiTheme="majorBidi" w:cstheme="majorBidi"/>
          <w:b/>
          <w:bCs/>
          <w:sz w:val="24"/>
          <w:szCs w:val="24"/>
        </w:rPr>
        <w:t>fermentation</w:t>
      </w:r>
      <w:r w:rsidRPr="00CD704F">
        <w:rPr>
          <w:rFonts w:asciiTheme="majorBidi" w:hAnsiTheme="majorBidi" w:cstheme="majorBidi"/>
          <w:b/>
          <w:bCs/>
          <w:sz w:val="24"/>
          <w:szCs w:val="24"/>
        </w:rPr>
        <w:t xml:space="preserve"> medi</w:t>
      </w:r>
      <w:r w:rsidR="0030648E" w:rsidRPr="00CD704F">
        <w:rPr>
          <w:rFonts w:asciiTheme="majorBidi" w:hAnsiTheme="majorBidi" w:cstheme="majorBidi"/>
          <w:b/>
          <w:bCs/>
          <w:sz w:val="24"/>
          <w:szCs w:val="24"/>
        </w:rPr>
        <w:t>um</w:t>
      </w:r>
      <w:r w:rsidRPr="00CD704F">
        <w:rPr>
          <w:rFonts w:asciiTheme="majorBidi" w:hAnsiTheme="majorBidi" w:cstheme="majorBidi"/>
          <w:b/>
          <w:bCs/>
          <w:sz w:val="24"/>
          <w:szCs w:val="24"/>
        </w:rPr>
        <w:t xml:space="preserve"> on </w:t>
      </w:r>
      <w:r w:rsidR="005973C7">
        <w:rPr>
          <w:rFonts w:asciiTheme="majorBidi" w:hAnsiTheme="majorBidi" w:cstheme="majorBidi"/>
          <w:b/>
          <w:bCs/>
          <w:sz w:val="24"/>
          <w:szCs w:val="24"/>
        </w:rPr>
        <w:t>α-</w:t>
      </w:r>
      <w:r w:rsidR="00005F73" w:rsidRPr="00CD704F">
        <w:rPr>
          <w:rFonts w:asciiTheme="majorBidi" w:hAnsiTheme="majorBidi" w:cstheme="majorBidi"/>
          <w:b/>
          <w:bCs/>
          <w:sz w:val="24"/>
          <w:szCs w:val="24"/>
        </w:rPr>
        <w:t>amylase production</w:t>
      </w:r>
      <w:r w:rsidRPr="00CD704F">
        <w:rPr>
          <w:rFonts w:asciiTheme="majorBidi" w:hAnsiTheme="majorBidi" w:cstheme="majorBidi"/>
          <w:b/>
          <w:bCs/>
          <w:sz w:val="24"/>
          <w:szCs w:val="24"/>
        </w:rPr>
        <w:t xml:space="preserve"> by</w:t>
      </w:r>
      <w:r w:rsidRPr="00CD704F">
        <w:rPr>
          <w:rFonts w:asciiTheme="majorBidi" w:eastAsia="Times New Roman" w:hAnsiTheme="majorBidi" w:cstheme="majorBidi"/>
          <w:sz w:val="24"/>
          <w:szCs w:val="24"/>
        </w:rPr>
        <w:t xml:space="preserve"> </w:t>
      </w:r>
      <w:r w:rsidRPr="00CD704F">
        <w:rPr>
          <w:rFonts w:asciiTheme="majorBidi" w:hAnsiTheme="majorBidi" w:cstheme="majorBidi"/>
          <w:b/>
          <w:bCs/>
          <w:i/>
          <w:iCs/>
          <w:sz w:val="24"/>
          <w:szCs w:val="24"/>
        </w:rPr>
        <w:t>B</w:t>
      </w:r>
      <w:r w:rsidRPr="00CD704F">
        <w:rPr>
          <w:rFonts w:asciiTheme="majorBidi" w:hAnsiTheme="majorBidi" w:cstheme="majorBidi"/>
          <w:b/>
          <w:bCs/>
          <w:sz w:val="24"/>
          <w:szCs w:val="24"/>
        </w:rPr>
        <w:t xml:space="preserve">. </w:t>
      </w:r>
      <w:r w:rsidRPr="00CD704F">
        <w:rPr>
          <w:rFonts w:asciiTheme="majorBidi" w:hAnsiTheme="majorBidi" w:cstheme="majorBidi"/>
          <w:b/>
          <w:bCs/>
          <w:i/>
          <w:iCs/>
          <w:sz w:val="24"/>
          <w:szCs w:val="24"/>
        </w:rPr>
        <w:t xml:space="preserve">amyloliquefaciens </w:t>
      </w:r>
    </w:p>
    <w:p w14:paraId="24D9DAEA" w14:textId="5D818167" w:rsidR="00CC45E8" w:rsidRPr="00CD704F" w:rsidRDefault="00D12FA1" w:rsidP="00675024">
      <w:pPr>
        <w:spacing w:after="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Two media, </w:t>
      </w:r>
      <w:r w:rsidR="005F5662" w:rsidRPr="00CD704F">
        <w:rPr>
          <w:rFonts w:asciiTheme="majorBidi" w:eastAsia="Times New Roman" w:hAnsiTheme="majorBidi" w:cstheme="majorBidi"/>
          <w:sz w:val="24"/>
          <w:szCs w:val="24"/>
        </w:rPr>
        <w:t>basal broth medium pH 7.0</w:t>
      </w:r>
      <w:r w:rsidR="005F5662" w:rsidRPr="00CD704F">
        <w:rPr>
          <w:rFonts w:asciiTheme="majorBidi" w:hAnsiTheme="majorBidi" w:cstheme="majorBidi"/>
          <w:b/>
          <w:bCs/>
          <w:sz w:val="24"/>
          <w:szCs w:val="24"/>
        </w:rPr>
        <w:t xml:space="preserve"> </w:t>
      </w:r>
      <w:r w:rsidR="007F233E" w:rsidRPr="00CD704F">
        <w:rPr>
          <w:rFonts w:asciiTheme="majorBidi" w:hAnsiTheme="majorBidi" w:cstheme="majorBidi"/>
          <w:b/>
          <w:bCs/>
          <w:sz w:val="24"/>
          <w:szCs w:val="24"/>
        </w:rPr>
        <w:t>(</w:t>
      </w:r>
      <w:r w:rsidR="005F5662" w:rsidRPr="00CD704F">
        <w:rPr>
          <w:rFonts w:asciiTheme="majorBidi" w:hAnsiTheme="majorBidi" w:cstheme="majorBidi"/>
          <w:b/>
          <w:bCs/>
          <w:sz w:val="24"/>
          <w:szCs w:val="24"/>
        </w:rPr>
        <w:t>Bose and Das</w:t>
      </w:r>
      <w:r w:rsidR="007F233E" w:rsidRPr="00CD704F">
        <w:rPr>
          <w:rFonts w:asciiTheme="majorBidi" w:hAnsiTheme="majorBidi" w:cstheme="majorBidi"/>
          <w:b/>
          <w:bCs/>
          <w:sz w:val="24"/>
          <w:szCs w:val="24"/>
        </w:rPr>
        <w:t>,</w:t>
      </w:r>
      <w:r w:rsidR="005F5662" w:rsidRPr="00CD704F">
        <w:rPr>
          <w:rFonts w:asciiTheme="majorBidi" w:hAnsiTheme="majorBidi" w:cstheme="majorBidi"/>
          <w:b/>
          <w:bCs/>
          <w:sz w:val="24"/>
          <w:szCs w:val="24"/>
        </w:rPr>
        <w:t xml:space="preserve"> 1996</w:t>
      </w:r>
      <w:r w:rsidR="00B51E33" w:rsidRPr="00CD704F">
        <w:rPr>
          <w:rFonts w:asciiTheme="majorBidi" w:hAnsiTheme="majorBidi" w:cstheme="majorBidi"/>
          <w:sz w:val="24"/>
          <w:szCs w:val="24"/>
        </w:rPr>
        <w:t xml:space="preserve">) </w:t>
      </w:r>
      <w:r>
        <w:rPr>
          <w:rFonts w:asciiTheme="majorBidi" w:eastAsia="Times New Roman" w:hAnsiTheme="majorBidi" w:cstheme="majorBidi"/>
          <w:sz w:val="24"/>
          <w:szCs w:val="24"/>
        </w:rPr>
        <w:t>and</w:t>
      </w:r>
      <w:r w:rsidR="005F5662" w:rsidRPr="00CD704F">
        <w:rPr>
          <w:rFonts w:asciiTheme="majorBidi" w:eastAsia="Times New Roman" w:hAnsiTheme="majorBidi" w:cstheme="majorBidi"/>
          <w:sz w:val="24"/>
          <w:szCs w:val="24"/>
        </w:rPr>
        <w:t xml:space="preserve"> starch broth medium pH</w:t>
      </w:r>
      <w:r w:rsidR="00E80645" w:rsidRPr="00CD704F">
        <w:rPr>
          <w:rFonts w:asciiTheme="majorBidi" w:eastAsia="Times New Roman" w:hAnsiTheme="majorBidi" w:cstheme="majorBidi"/>
          <w:sz w:val="24"/>
          <w:szCs w:val="24"/>
        </w:rPr>
        <w:t xml:space="preserve"> </w:t>
      </w:r>
      <w:r w:rsidR="005F5662" w:rsidRPr="00CD704F">
        <w:rPr>
          <w:rFonts w:asciiTheme="majorBidi" w:eastAsia="Times New Roman" w:hAnsiTheme="majorBidi" w:cstheme="majorBidi"/>
          <w:sz w:val="24"/>
          <w:szCs w:val="24"/>
        </w:rPr>
        <w:t xml:space="preserve">7.0 </w:t>
      </w:r>
      <w:r w:rsidR="005F5662" w:rsidRPr="00CD704F">
        <w:rPr>
          <w:rFonts w:asciiTheme="majorBidi" w:eastAsia="Times New Roman" w:hAnsiTheme="majorBidi" w:cstheme="majorBidi"/>
          <w:b/>
          <w:bCs/>
          <w:sz w:val="24"/>
          <w:szCs w:val="24"/>
        </w:rPr>
        <w:t xml:space="preserve">(Harrigan and </w:t>
      </w:r>
      <w:r w:rsidR="00D16E25" w:rsidRPr="00CD704F">
        <w:rPr>
          <w:rFonts w:asciiTheme="majorBidi" w:eastAsia="Times New Roman" w:hAnsiTheme="majorBidi" w:cstheme="majorBidi"/>
          <w:b/>
          <w:bCs/>
          <w:sz w:val="24"/>
          <w:szCs w:val="24"/>
        </w:rPr>
        <w:t>McCance,</w:t>
      </w:r>
      <w:r w:rsidR="005F5662" w:rsidRPr="00CD704F">
        <w:rPr>
          <w:rFonts w:asciiTheme="majorBidi" w:eastAsia="Times New Roman" w:hAnsiTheme="majorBidi" w:cstheme="majorBidi"/>
          <w:b/>
          <w:bCs/>
          <w:sz w:val="24"/>
          <w:szCs w:val="24"/>
        </w:rPr>
        <w:t xml:space="preserve"> </w:t>
      </w:r>
      <w:r w:rsidR="005F5662" w:rsidRPr="00D12FA1">
        <w:rPr>
          <w:rFonts w:asciiTheme="majorBidi" w:eastAsia="Times New Roman" w:hAnsiTheme="majorBidi" w:cstheme="majorBidi"/>
          <w:b/>
          <w:bCs/>
          <w:sz w:val="24"/>
          <w:szCs w:val="24"/>
        </w:rPr>
        <w:t>1976)</w:t>
      </w:r>
      <w:r w:rsidR="005F5662" w:rsidRPr="00CD704F">
        <w:rPr>
          <w:rFonts w:asciiTheme="majorBidi" w:eastAsia="Times New Roman" w:hAnsiTheme="majorBidi" w:cstheme="majorBidi"/>
          <w:sz w:val="24"/>
          <w:szCs w:val="24"/>
        </w:rPr>
        <w:t xml:space="preserve"> </w:t>
      </w:r>
      <w:r w:rsidR="000B3B9B" w:rsidRPr="00CD704F">
        <w:rPr>
          <w:rFonts w:asciiTheme="majorBidi" w:eastAsia="Times New Roman" w:hAnsiTheme="majorBidi" w:cstheme="majorBidi"/>
          <w:sz w:val="24"/>
          <w:szCs w:val="24"/>
        </w:rPr>
        <w:t>w</w:t>
      </w:r>
      <w:r w:rsidR="005F5662" w:rsidRPr="00CD704F">
        <w:rPr>
          <w:rFonts w:asciiTheme="majorBidi" w:eastAsia="Times New Roman" w:hAnsiTheme="majorBidi" w:cstheme="majorBidi"/>
          <w:sz w:val="24"/>
          <w:szCs w:val="24"/>
        </w:rPr>
        <w:t>ere</w:t>
      </w:r>
      <w:r w:rsidR="000B3B9B" w:rsidRPr="00CD704F">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used in this experiment </w:t>
      </w:r>
      <w:r w:rsidR="005973C7">
        <w:rPr>
          <w:rFonts w:asciiTheme="majorBidi" w:eastAsia="Times New Roman" w:hAnsiTheme="majorBidi" w:cstheme="majorBidi"/>
          <w:sz w:val="24"/>
          <w:szCs w:val="24"/>
        </w:rPr>
        <w:t xml:space="preserve">at </w:t>
      </w:r>
      <w:r w:rsidR="005973C7" w:rsidRPr="00CD704F">
        <w:rPr>
          <w:rFonts w:asciiTheme="majorBidi" w:eastAsia="Times New Roman" w:hAnsiTheme="majorBidi" w:cstheme="majorBidi"/>
          <w:sz w:val="24"/>
          <w:szCs w:val="24"/>
        </w:rPr>
        <w:t>static incubator</w:t>
      </w:r>
      <w:r w:rsidR="005973C7">
        <w:rPr>
          <w:rFonts w:asciiTheme="majorBidi" w:eastAsia="Times New Roman" w:hAnsiTheme="majorBidi" w:cstheme="majorBidi"/>
          <w:sz w:val="24"/>
          <w:szCs w:val="24"/>
        </w:rPr>
        <w:t xml:space="preserve"> </w:t>
      </w:r>
      <w:r w:rsidR="000B3B9B" w:rsidRPr="00CD704F">
        <w:rPr>
          <w:rFonts w:asciiTheme="majorBidi" w:eastAsia="Times New Roman" w:hAnsiTheme="majorBidi" w:cstheme="majorBidi"/>
          <w:sz w:val="24"/>
          <w:szCs w:val="24"/>
        </w:rPr>
        <w:t xml:space="preserve">at 30°C for 72 h. </w:t>
      </w:r>
    </w:p>
    <w:p w14:paraId="3D7894EB" w14:textId="0335650A" w:rsidR="000F0349" w:rsidRPr="00CD704F" w:rsidRDefault="000F0349" w:rsidP="00005F73">
      <w:pPr>
        <w:spacing w:after="0" w:line="360" w:lineRule="auto"/>
        <w:contextualSpacing/>
        <w:jc w:val="both"/>
        <w:rPr>
          <w:rFonts w:asciiTheme="majorBidi" w:eastAsia="Times New Roman" w:hAnsiTheme="majorBidi" w:cstheme="majorBidi"/>
          <w:b/>
          <w:bCs/>
          <w:sz w:val="24"/>
          <w:szCs w:val="24"/>
        </w:rPr>
      </w:pPr>
      <w:r w:rsidRPr="00CD704F">
        <w:rPr>
          <w:rFonts w:asciiTheme="majorBidi" w:eastAsia="Times New Roman" w:hAnsiTheme="majorBidi" w:cstheme="majorBidi"/>
          <w:b/>
          <w:bCs/>
          <w:sz w:val="24"/>
          <w:szCs w:val="24"/>
        </w:rPr>
        <w:t xml:space="preserve">Effect of </w:t>
      </w:r>
      <w:r w:rsidR="0030648E" w:rsidRPr="00CD704F">
        <w:rPr>
          <w:rFonts w:asciiTheme="majorBidi" w:eastAsia="Times New Roman" w:hAnsiTheme="majorBidi" w:cstheme="majorBidi"/>
          <w:b/>
          <w:bCs/>
          <w:sz w:val="24"/>
          <w:szCs w:val="24"/>
        </w:rPr>
        <w:t xml:space="preserve">static and shaking </w:t>
      </w:r>
      <w:r w:rsidR="005973C7">
        <w:rPr>
          <w:rFonts w:asciiTheme="majorBidi" w:eastAsia="Times New Roman" w:hAnsiTheme="majorBidi" w:cstheme="majorBidi"/>
          <w:b/>
          <w:bCs/>
          <w:sz w:val="24"/>
          <w:szCs w:val="24"/>
        </w:rPr>
        <w:t>incubation</w:t>
      </w:r>
      <w:r w:rsidRPr="00CD704F">
        <w:rPr>
          <w:rFonts w:asciiTheme="majorBidi" w:eastAsia="Times New Roman" w:hAnsiTheme="majorBidi" w:cstheme="majorBidi"/>
          <w:b/>
          <w:bCs/>
          <w:sz w:val="24"/>
          <w:szCs w:val="24"/>
        </w:rPr>
        <w:t xml:space="preserve"> on </w:t>
      </w:r>
      <w:r w:rsidR="005973C7">
        <w:rPr>
          <w:rFonts w:asciiTheme="majorBidi" w:eastAsia="Times New Roman" w:hAnsiTheme="majorBidi" w:cstheme="majorBidi"/>
          <w:b/>
          <w:bCs/>
          <w:sz w:val="24"/>
          <w:szCs w:val="24"/>
        </w:rPr>
        <w:t>α-</w:t>
      </w:r>
      <w:r w:rsidR="00896191" w:rsidRPr="00CD704F">
        <w:rPr>
          <w:rFonts w:asciiTheme="majorBidi" w:eastAsia="Times New Roman" w:hAnsiTheme="majorBidi" w:cstheme="majorBidi"/>
          <w:b/>
          <w:bCs/>
          <w:sz w:val="24"/>
          <w:szCs w:val="24"/>
        </w:rPr>
        <w:t>amylase production</w:t>
      </w:r>
    </w:p>
    <w:p w14:paraId="17B7638C" w14:textId="24E5343A" w:rsidR="00B073CD" w:rsidRPr="00CD704F" w:rsidRDefault="00F535D4" w:rsidP="00E80645">
      <w:pPr>
        <w:spacing w:after="0" w:line="360" w:lineRule="auto"/>
        <w:ind w:firstLine="720"/>
        <w:jc w:val="both"/>
        <w:rPr>
          <w:rFonts w:asciiTheme="majorBidi" w:eastAsia="Times New Roman" w:hAnsiTheme="majorBidi" w:cstheme="majorBidi"/>
          <w:b/>
          <w:bCs/>
          <w:sz w:val="24"/>
          <w:szCs w:val="24"/>
        </w:rPr>
      </w:pPr>
      <w:r w:rsidRPr="00CD704F">
        <w:rPr>
          <w:rFonts w:asciiTheme="majorBidi" w:eastAsia="Times New Roman" w:hAnsiTheme="majorBidi" w:cstheme="majorBidi"/>
          <w:sz w:val="24"/>
          <w:szCs w:val="24"/>
        </w:rPr>
        <w:t>Basal broth</w:t>
      </w:r>
      <w:r w:rsidR="00263CE8" w:rsidRPr="00CD704F">
        <w:rPr>
          <w:rFonts w:asciiTheme="majorBidi" w:eastAsia="Times New Roman" w:hAnsiTheme="majorBidi" w:cstheme="majorBidi"/>
          <w:sz w:val="24"/>
          <w:szCs w:val="24"/>
        </w:rPr>
        <w:t xml:space="preserve"> medium</w:t>
      </w:r>
      <w:r w:rsidR="00813C86" w:rsidRPr="00CD704F">
        <w:rPr>
          <w:rFonts w:asciiTheme="majorBidi" w:eastAsia="Times New Roman" w:hAnsiTheme="majorBidi" w:cstheme="majorBidi"/>
          <w:sz w:val="24"/>
          <w:szCs w:val="24"/>
        </w:rPr>
        <w:t xml:space="preserve"> (pH 7.0) </w:t>
      </w:r>
      <w:r w:rsidR="00263CE8" w:rsidRPr="00CD704F">
        <w:rPr>
          <w:rFonts w:asciiTheme="majorBidi" w:eastAsia="Times New Roman" w:hAnsiTheme="majorBidi" w:cstheme="majorBidi"/>
          <w:sz w:val="24"/>
          <w:szCs w:val="24"/>
        </w:rPr>
        <w:t xml:space="preserve">was inoculated </w:t>
      </w:r>
      <w:r w:rsidR="00D8387C" w:rsidRPr="00CD704F">
        <w:rPr>
          <w:rFonts w:asciiTheme="majorBidi" w:eastAsia="Times New Roman" w:hAnsiTheme="majorBidi" w:cstheme="majorBidi"/>
          <w:sz w:val="24"/>
          <w:szCs w:val="24"/>
        </w:rPr>
        <w:t>by</w:t>
      </w:r>
      <w:r w:rsidR="00263CE8" w:rsidRPr="00CD704F">
        <w:rPr>
          <w:rFonts w:asciiTheme="majorBidi" w:eastAsia="Times New Roman" w:hAnsiTheme="majorBidi" w:cstheme="majorBidi"/>
          <w:i/>
          <w:iCs/>
          <w:sz w:val="24"/>
          <w:szCs w:val="24"/>
        </w:rPr>
        <w:t xml:space="preserve"> </w:t>
      </w:r>
      <w:r w:rsidR="005973C7" w:rsidRPr="00CD704F">
        <w:rPr>
          <w:rFonts w:asciiTheme="majorBidi" w:eastAsia="Times New Roman" w:hAnsiTheme="majorBidi" w:cstheme="majorBidi"/>
          <w:sz w:val="24"/>
          <w:szCs w:val="24"/>
        </w:rPr>
        <w:t>24 h</w:t>
      </w:r>
      <w:r w:rsidR="005973C7">
        <w:rPr>
          <w:rFonts w:asciiTheme="majorBidi" w:eastAsia="Times New Roman" w:hAnsiTheme="majorBidi" w:cstheme="majorBidi"/>
          <w:sz w:val="24"/>
          <w:szCs w:val="24"/>
        </w:rPr>
        <w:t xml:space="preserve"> old</w:t>
      </w:r>
      <w:r w:rsidR="005973C7" w:rsidRPr="00CD704F">
        <w:rPr>
          <w:rFonts w:asciiTheme="majorBidi" w:eastAsia="Times New Roman" w:hAnsiTheme="majorBidi" w:cstheme="majorBidi"/>
          <w:i/>
          <w:iCs/>
          <w:sz w:val="24"/>
          <w:szCs w:val="24"/>
        </w:rPr>
        <w:t xml:space="preserve"> </w:t>
      </w:r>
      <w:r w:rsidR="00263CE8" w:rsidRPr="00CD704F">
        <w:rPr>
          <w:rFonts w:asciiTheme="majorBidi" w:eastAsia="Times New Roman" w:hAnsiTheme="majorBidi" w:cstheme="majorBidi"/>
          <w:i/>
          <w:iCs/>
          <w:sz w:val="24"/>
          <w:szCs w:val="24"/>
        </w:rPr>
        <w:t xml:space="preserve">B. </w:t>
      </w:r>
      <w:proofErr w:type="spellStart"/>
      <w:r w:rsidR="00263CE8" w:rsidRPr="00CD704F">
        <w:rPr>
          <w:rFonts w:asciiTheme="majorBidi" w:eastAsia="Times New Roman" w:hAnsiTheme="majorBidi" w:cstheme="majorBidi"/>
          <w:i/>
          <w:iCs/>
          <w:sz w:val="24"/>
          <w:szCs w:val="24"/>
        </w:rPr>
        <w:t>amyloliquefaciens</w:t>
      </w:r>
      <w:proofErr w:type="spellEnd"/>
      <w:r w:rsidR="00263CE8" w:rsidRPr="00CD704F">
        <w:rPr>
          <w:rFonts w:asciiTheme="majorBidi" w:eastAsia="Times New Roman" w:hAnsiTheme="majorBidi" w:cstheme="majorBidi"/>
          <w:sz w:val="24"/>
          <w:szCs w:val="24"/>
        </w:rPr>
        <w:t xml:space="preserve"> </w:t>
      </w:r>
      <w:r w:rsidR="00B51E33" w:rsidRPr="00CD704F">
        <w:rPr>
          <w:rFonts w:asciiTheme="majorBidi" w:eastAsia="Times New Roman" w:hAnsiTheme="majorBidi" w:cstheme="majorBidi"/>
          <w:sz w:val="24"/>
          <w:szCs w:val="24"/>
        </w:rPr>
        <w:t xml:space="preserve">(1500 </w:t>
      </w:r>
      <w:proofErr w:type="spellStart"/>
      <w:r w:rsidR="00B51E33" w:rsidRPr="00CD704F">
        <w:rPr>
          <w:rFonts w:asciiTheme="majorBidi" w:eastAsia="Times New Roman" w:hAnsiTheme="majorBidi" w:cstheme="majorBidi"/>
          <w:sz w:val="24"/>
          <w:szCs w:val="24"/>
        </w:rPr>
        <w:t>μl</w:t>
      </w:r>
      <w:proofErr w:type="spellEnd"/>
      <w:r w:rsidR="00B51E33" w:rsidRPr="00CD704F">
        <w:rPr>
          <w:rFonts w:asciiTheme="majorBidi" w:eastAsia="Times New Roman" w:hAnsiTheme="majorBidi" w:cstheme="majorBidi"/>
          <w:sz w:val="24"/>
          <w:szCs w:val="24"/>
        </w:rPr>
        <w:t>/ml)</w:t>
      </w:r>
      <w:r w:rsidR="00675024" w:rsidRPr="00CD704F">
        <w:rPr>
          <w:rFonts w:asciiTheme="majorBidi" w:eastAsia="Times New Roman" w:hAnsiTheme="majorBidi" w:cstheme="majorBidi"/>
          <w:sz w:val="24"/>
          <w:szCs w:val="24"/>
        </w:rPr>
        <w:t>.</w:t>
      </w:r>
      <w:r w:rsidR="00B51E33" w:rsidRPr="00CD704F">
        <w:rPr>
          <w:rFonts w:asciiTheme="majorBidi" w:eastAsia="Times New Roman" w:hAnsiTheme="majorBidi" w:cstheme="majorBidi"/>
          <w:sz w:val="24"/>
          <w:szCs w:val="24"/>
        </w:rPr>
        <w:t xml:space="preserve"> </w:t>
      </w:r>
      <w:r w:rsidR="00675024" w:rsidRPr="00CD704F">
        <w:rPr>
          <w:rFonts w:asciiTheme="majorBidi" w:eastAsia="Times New Roman" w:hAnsiTheme="majorBidi" w:cstheme="majorBidi"/>
          <w:sz w:val="24"/>
          <w:szCs w:val="24"/>
        </w:rPr>
        <w:t>T</w:t>
      </w:r>
      <w:r w:rsidR="00B51E33" w:rsidRPr="00CD704F">
        <w:rPr>
          <w:rFonts w:asciiTheme="majorBidi" w:eastAsia="Times New Roman" w:hAnsiTheme="majorBidi" w:cstheme="majorBidi"/>
          <w:sz w:val="24"/>
          <w:szCs w:val="24"/>
        </w:rPr>
        <w:t>he i</w:t>
      </w:r>
      <w:r w:rsidR="000B3B9B" w:rsidRPr="00CD704F">
        <w:rPr>
          <w:rFonts w:asciiTheme="majorBidi" w:eastAsia="Times New Roman" w:hAnsiTheme="majorBidi" w:cstheme="majorBidi"/>
          <w:sz w:val="24"/>
          <w:szCs w:val="24"/>
        </w:rPr>
        <w:t>noculated medium was divided into two groups, the first was incubated using shaking incubator (150 rpm) while, the other was incubated using static incubator at 30°C for 72 h</w:t>
      </w:r>
      <w:r w:rsidR="000B3B9B" w:rsidRPr="00CD704F">
        <w:rPr>
          <w:rFonts w:asciiTheme="majorBidi" w:eastAsia="Times New Roman" w:hAnsiTheme="majorBidi" w:cstheme="majorBidi"/>
          <w:b/>
          <w:bCs/>
          <w:sz w:val="24"/>
          <w:szCs w:val="24"/>
        </w:rPr>
        <w:t xml:space="preserve"> (</w:t>
      </w:r>
      <w:proofErr w:type="spellStart"/>
      <w:r w:rsidR="000B3B9B" w:rsidRPr="00CD704F">
        <w:rPr>
          <w:rFonts w:asciiTheme="majorBidi" w:eastAsia="Times New Roman" w:hAnsiTheme="majorBidi" w:cstheme="majorBidi"/>
          <w:b/>
          <w:bCs/>
          <w:sz w:val="24"/>
          <w:szCs w:val="24"/>
        </w:rPr>
        <w:t>Sundarram</w:t>
      </w:r>
      <w:proofErr w:type="spellEnd"/>
      <w:r w:rsidR="000B3B9B" w:rsidRPr="00CD704F">
        <w:rPr>
          <w:rFonts w:asciiTheme="majorBidi" w:eastAsia="Times New Roman" w:hAnsiTheme="majorBidi" w:cstheme="majorBidi"/>
          <w:b/>
          <w:bCs/>
          <w:sz w:val="24"/>
          <w:szCs w:val="24"/>
        </w:rPr>
        <w:t xml:space="preserve"> and Murthy</w:t>
      </w:r>
      <w:r w:rsidR="003856F1" w:rsidRPr="00CD704F">
        <w:rPr>
          <w:rFonts w:asciiTheme="majorBidi" w:eastAsia="Times New Roman" w:hAnsiTheme="majorBidi" w:cstheme="majorBidi"/>
          <w:b/>
          <w:bCs/>
          <w:sz w:val="24"/>
          <w:szCs w:val="24"/>
        </w:rPr>
        <w:t>, 2014</w:t>
      </w:r>
      <w:r w:rsidR="000B3B9B" w:rsidRPr="00CD704F">
        <w:rPr>
          <w:rFonts w:asciiTheme="majorBidi" w:eastAsia="Times New Roman" w:hAnsiTheme="majorBidi" w:cstheme="majorBidi"/>
          <w:b/>
          <w:bCs/>
          <w:sz w:val="24"/>
          <w:szCs w:val="24"/>
        </w:rPr>
        <w:t xml:space="preserve">).  </w:t>
      </w:r>
    </w:p>
    <w:p w14:paraId="2B796F39" w14:textId="26C9EBED" w:rsidR="003D6137" w:rsidRPr="00CD704F" w:rsidRDefault="001300BA" w:rsidP="006B60CF">
      <w:pPr>
        <w:spacing w:after="0" w:line="360" w:lineRule="auto"/>
        <w:jc w:val="both"/>
        <w:rPr>
          <w:rFonts w:asciiTheme="majorBidi" w:eastAsia="Times New Roman" w:hAnsiTheme="majorBidi" w:cstheme="majorBidi"/>
          <w:b/>
          <w:bCs/>
          <w:sz w:val="24"/>
          <w:szCs w:val="24"/>
        </w:rPr>
      </w:pPr>
      <w:r w:rsidRPr="00CD704F">
        <w:rPr>
          <w:rFonts w:asciiTheme="majorBidi" w:eastAsia="Times New Roman" w:hAnsiTheme="majorBidi" w:cstheme="majorBidi"/>
          <w:b/>
          <w:bCs/>
          <w:sz w:val="24"/>
          <w:szCs w:val="24"/>
        </w:rPr>
        <w:t xml:space="preserve">Effect of optimal conditions on </w:t>
      </w:r>
      <w:r w:rsidR="00362BE8" w:rsidRPr="00CD704F">
        <w:rPr>
          <w:rFonts w:asciiTheme="majorBidi" w:eastAsia="Times New Roman" w:hAnsiTheme="majorBidi" w:cstheme="majorBidi"/>
          <w:b/>
          <w:bCs/>
          <w:sz w:val="24"/>
          <w:szCs w:val="24"/>
        </w:rPr>
        <w:t>amylase production</w:t>
      </w:r>
    </w:p>
    <w:p w14:paraId="1972C1B5" w14:textId="6CB9B23E" w:rsidR="000B3B9B" w:rsidRPr="00CD704F" w:rsidRDefault="00E80645" w:rsidP="00E80645">
      <w:pPr>
        <w:spacing w:after="0" w:line="360" w:lineRule="auto"/>
        <w:ind w:firstLine="720"/>
        <w:jc w:val="both"/>
        <w:rPr>
          <w:rFonts w:asciiTheme="majorBidi" w:hAnsiTheme="majorBidi" w:cstheme="majorBidi"/>
          <w:sz w:val="24"/>
          <w:szCs w:val="24"/>
        </w:rPr>
      </w:pPr>
      <w:r w:rsidRPr="00CD704F">
        <w:rPr>
          <w:rFonts w:asciiTheme="majorBidi" w:eastAsia="Times New Roman" w:hAnsiTheme="majorBidi" w:cstheme="majorBidi"/>
          <w:sz w:val="24"/>
          <w:szCs w:val="24"/>
        </w:rPr>
        <w:t>B</w:t>
      </w:r>
      <w:r w:rsidR="00193634" w:rsidRPr="00CD704F">
        <w:rPr>
          <w:rFonts w:asciiTheme="majorBidi" w:eastAsia="Times New Roman" w:hAnsiTheme="majorBidi" w:cstheme="majorBidi"/>
          <w:sz w:val="24"/>
          <w:szCs w:val="24"/>
        </w:rPr>
        <w:t xml:space="preserve">asal broth medium (pH 7.0) amended with the best carbon and nitrogen sources </w:t>
      </w:r>
      <w:r w:rsidR="00876A5A" w:rsidRPr="00CD704F">
        <w:rPr>
          <w:rFonts w:asciiTheme="majorBidi" w:eastAsia="Times New Roman" w:hAnsiTheme="majorBidi" w:cstheme="majorBidi"/>
          <w:sz w:val="24"/>
          <w:szCs w:val="24"/>
        </w:rPr>
        <w:t>and</w:t>
      </w:r>
      <w:r w:rsidR="00193634" w:rsidRPr="00CD704F">
        <w:rPr>
          <w:rFonts w:asciiTheme="majorBidi" w:eastAsia="Times New Roman" w:hAnsiTheme="majorBidi" w:cstheme="majorBidi"/>
          <w:sz w:val="24"/>
          <w:szCs w:val="24"/>
        </w:rPr>
        <w:t xml:space="preserve"> inoculated by</w:t>
      </w:r>
      <w:r w:rsidR="005973C7">
        <w:rPr>
          <w:rFonts w:asciiTheme="majorBidi" w:eastAsia="Times New Roman" w:hAnsiTheme="majorBidi" w:cstheme="majorBidi"/>
          <w:sz w:val="24"/>
          <w:szCs w:val="24"/>
        </w:rPr>
        <w:t xml:space="preserve"> </w:t>
      </w:r>
      <w:r w:rsidR="005973C7" w:rsidRPr="00CD704F">
        <w:rPr>
          <w:rFonts w:asciiTheme="majorBidi" w:eastAsia="Times New Roman" w:hAnsiTheme="majorBidi" w:cstheme="majorBidi"/>
          <w:sz w:val="24"/>
          <w:szCs w:val="24"/>
        </w:rPr>
        <w:t>24 h</w:t>
      </w:r>
      <w:r w:rsidR="005973C7">
        <w:rPr>
          <w:rFonts w:asciiTheme="majorBidi" w:eastAsia="Times New Roman" w:hAnsiTheme="majorBidi" w:cstheme="majorBidi"/>
          <w:sz w:val="24"/>
          <w:szCs w:val="24"/>
        </w:rPr>
        <w:t xml:space="preserve"> old</w:t>
      </w:r>
      <w:r w:rsidR="00193634" w:rsidRPr="00CD704F">
        <w:rPr>
          <w:rFonts w:asciiTheme="majorBidi" w:eastAsia="Times New Roman" w:hAnsiTheme="majorBidi" w:cstheme="majorBidi"/>
          <w:sz w:val="24"/>
          <w:szCs w:val="24"/>
        </w:rPr>
        <w:t xml:space="preserve"> </w:t>
      </w:r>
      <w:r w:rsidR="00193634" w:rsidRPr="00CD704F">
        <w:rPr>
          <w:rFonts w:asciiTheme="majorBidi" w:eastAsia="Times New Roman" w:hAnsiTheme="majorBidi" w:cstheme="majorBidi"/>
          <w:i/>
          <w:iCs/>
          <w:sz w:val="24"/>
          <w:szCs w:val="24"/>
        </w:rPr>
        <w:t>B.</w:t>
      </w:r>
      <w:r w:rsidR="005973C7">
        <w:rPr>
          <w:rFonts w:asciiTheme="majorBidi" w:eastAsia="Times New Roman" w:hAnsiTheme="majorBidi" w:cstheme="majorBidi"/>
          <w:i/>
          <w:iCs/>
          <w:sz w:val="24"/>
          <w:szCs w:val="24"/>
        </w:rPr>
        <w:t xml:space="preserve"> </w:t>
      </w:r>
      <w:proofErr w:type="spellStart"/>
      <w:r w:rsidR="00193634" w:rsidRPr="00CD704F">
        <w:rPr>
          <w:rFonts w:asciiTheme="majorBidi" w:eastAsia="Times New Roman" w:hAnsiTheme="majorBidi" w:cstheme="majorBidi"/>
          <w:i/>
          <w:iCs/>
          <w:sz w:val="24"/>
          <w:szCs w:val="24"/>
        </w:rPr>
        <w:t>amyloliquefaciens</w:t>
      </w:r>
      <w:proofErr w:type="spellEnd"/>
      <w:r w:rsidR="00644BD0" w:rsidRPr="00CD704F">
        <w:rPr>
          <w:rFonts w:asciiTheme="majorBidi" w:eastAsia="Times New Roman" w:hAnsiTheme="majorBidi" w:cstheme="majorBidi"/>
          <w:sz w:val="24"/>
          <w:szCs w:val="24"/>
        </w:rPr>
        <w:t xml:space="preserve"> (</w:t>
      </w:r>
      <w:r w:rsidR="00644BD0" w:rsidRPr="00CD704F">
        <w:rPr>
          <w:rFonts w:asciiTheme="majorBidi" w:hAnsiTheme="majorBidi" w:cstheme="majorBidi"/>
          <w:sz w:val="24"/>
          <w:szCs w:val="24"/>
        </w:rPr>
        <w:t xml:space="preserve">1500 </w:t>
      </w:r>
      <w:proofErr w:type="spellStart"/>
      <w:r w:rsidR="00644BD0" w:rsidRPr="00CD704F">
        <w:rPr>
          <w:rFonts w:asciiTheme="majorBidi" w:hAnsiTheme="majorBidi" w:cstheme="majorBidi"/>
          <w:sz w:val="24"/>
          <w:szCs w:val="24"/>
        </w:rPr>
        <w:t>μl</w:t>
      </w:r>
      <w:proofErr w:type="spellEnd"/>
      <w:r w:rsidR="00644BD0" w:rsidRPr="00CD704F">
        <w:rPr>
          <w:rFonts w:asciiTheme="majorBidi" w:hAnsiTheme="majorBidi" w:cstheme="majorBidi"/>
          <w:sz w:val="24"/>
          <w:szCs w:val="24"/>
        </w:rPr>
        <w:t xml:space="preserve"> / ml) was</w:t>
      </w:r>
      <w:r w:rsidR="000B3B9B" w:rsidRPr="00CD704F">
        <w:rPr>
          <w:rFonts w:asciiTheme="majorBidi" w:hAnsiTheme="majorBidi" w:cstheme="majorBidi"/>
          <w:sz w:val="24"/>
          <w:szCs w:val="24"/>
        </w:rPr>
        <w:t xml:space="preserve"> incubated at 37 </w:t>
      </w:r>
      <w:r w:rsidR="000B3B9B" w:rsidRPr="00CD704F">
        <w:rPr>
          <w:rFonts w:asciiTheme="majorBidi" w:hAnsiTheme="majorBidi" w:cstheme="majorBidi"/>
          <w:sz w:val="24"/>
          <w:szCs w:val="24"/>
          <w:vertAlign w:val="superscript"/>
        </w:rPr>
        <w:t>o</w:t>
      </w:r>
      <w:r w:rsidR="000B3B9B" w:rsidRPr="00CD704F">
        <w:rPr>
          <w:rFonts w:asciiTheme="majorBidi" w:hAnsiTheme="majorBidi" w:cstheme="majorBidi"/>
          <w:sz w:val="24"/>
          <w:szCs w:val="24"/>
        </w:rPr>
        <w:t xml:space="preserve">C using shaking incubator (150 rpm) for 72 </w:t>
      </w:r>
      <w:r w:rsidR="00D16E25" w:rsidRPr="00CD704F">
        <w:rPr>
          <w:rFonts w:asciiTheme="majorBidi" w:hAnsiTheme="majorBidi" w:cstheme="majorBidi"/>
          <w:sz w:val="24"/>
          <w:szCs w:val="24"/>
        </w:rPr>
        <w:t>h.</w:t>
      </w:r>
    </w:p>
    <w:p w14:paraId="62B06162" w14:textId="31B5CF23" w:rsidR="00923087" w:rsidRPr="00CD704F" w:rsidRDefault="00923087" w:rsidP="00675024">
      <w:pPr>
        <w:spacing w:after="0" w:line="360" w:lineRule="auto"/>
        <w:ind w:firstLine="720"/>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At the end of incubation period in all previous experiments, the cultures were   centrifuged at 5000 </w:t>
      </w:r>
      <w:r w:rsidR="00E80645" w:rsidRPr="00CD704F">
        <w:rPr>
          <w:rFonts w:asciiTheme="majorBidi" w:eastAsia="Times New Roman" w:hAnsiTheme="majorBidi" w:cstheme="majorBidi"/>
          <w:sz w:val="24"/>
          <w:szCs w:val="24"/>
        </w:rPr>
        <w:t>rpm</w:t>
      </w:r>
      <w:r w:rsidRPr="00CD704F">
        <w:rPr>
          <w:rFonts w:asciiTheme="majorBidi" w:eastAsia="Times New Roman" w:hAnsiTheme="majorBidi" w:cstheme="majorBidi"/>
          <w:sz w:val="24"/>
          <w:szCs w:val="24"/>
        </w:rPr>
        <w:t xml:space="preserve"> for 15 min at 4°C to remove the bacterial cells. Then, the supernatant was </w:t>
      </w:r>
      <w:r w:rsidR="005973C7" w:rsidRPr="00CD704F">
        <w:rPr>
          <w:rFonts w:asciiTheme="majorBidi" w:eastAsia="Times New Roman" w:hAnsiTheme="majorBidi" w:cstheme="majorBidi"/>
          <w:sz w:val="24"/>
          <w:szCs w:val="24"/>
        </w:rPr>
        <w:t>collected,</w:t>
      </w:r>
      <w:r w:rsidRPr="00CD704F">
        <w:rPr>
          <w:rFonts w:asciiTheme="majorBidi" w:eastAsia="Times New Roman" w:hAnsiTheme="majorBidi" w:cstheme="majorBidi"/>
          <w:sz w:val="24"/>
          <w:szCs w:val="24"/>
        </w:rPr>
        <w:t xml:space="preserve"> and </w:t>
      </w:r>
      <w:r w:rsidR="00E80645" w:rsidRPr="00CD704F">
        <w:rPr>
          <w:rFonts w:asciiTheme="majorBidi" w:eastAsia="Times New Roman" w:hAnsiTheme="majorBidi" w:cstheme="majorBidi"/>
          <w:sz w:val="24"/>
          <w:szCs w:val="24"/>
        </w:rPr>
        <w:t>α-</w:t>
      </w:r>
      <w:r w:rsidRPr="00CD704F">
        <w:rPr>
          <w:rFonts w:asciiTheme="majorBidi" w:eastAsia="Times New Roman" w:hAnsiTheme="majorBidi" w:cstheme="majorBidi"/>
          <w:sz w:val="24"/>
          <w:szCs w:val="24"/>
        </w:rPr>
        <w:t>amylase</w:t>
      </w:r>
      <w:r w:rsidR="00E80645" w:rsidRPr="00CD704F">
        <w:rPr>
          <w:rFonts w:asciiTheme="majorBidi" w:eastAsia="Times New Roman" w:hAnsiTheme="majorBidi" w:cstheme="majorBidi"/>
          <w:sz w:val="24"/>
          <w:szCs w:val="24"/>
        </w:rPr>
        <w:t xml:space="preserve"> enzyme</w:t>
      </w:r>
      <w:r w:rsidRPr="00CD704F">
        <w:rPr>
          <w:rFonts w:asciiTheme="majorBidi" w:eastAsia="Times New Roman" w:hAnsiTheme="majorBidi" w:cstheme="majorBidi"/>
          <w:sz w:val="24"/>
          <w:szCs w:val="24"/>
        </w:rPr>
        <w:t xml:space="preserve"> was assayed using the method described by</w:t>
      </w:r>
      <w:r w:rsidRPr="00CD704F">
        <w:rPr>
          <w:rFonts w:asciiTheme="majorBidi" w:eastAsia="Times New Roman" w:hAnsiTheme="majorBidi" w:cstheme="majorBidi"/>
          <w:b/>
          <w:bCs/>
          <w:sz w:val="24"/>
          <w:szCs w:val="24"/>
        </w:rPr>
        <w:t xml:space="preserve"> </w:t>
      </w:r>
      <w:r w:rsidRPr="00CD704F">
        <w:rPr>
          <w:rFonts w:asciiTheme="majorBidi" w:eastAsia="Times New Roman" w:hAnsiTheme="majorBidi" w:cstheme="majorBidi"/>
          <w:b/>
          <w:bCs/>
          <w:sz w:val="24"/>
          <w:szCs w:val="24"/>
          <w:shd w:val="clear" w:color="auto" w:fill="FFFFFF"/>
        </w:rPr>
        <w:t xml:space="preserve">Miller </w:t>
      </w:r>
      <w:r w:rsidR="00675024" w:rsidRPr="00CD704F">
        <w:rPr>
          <w:rFonts w:asciiTheme="majorBidi" w:eastAsia="Times New Roman" w:hAnsiTheme="majorBidi" w:cstheme="majorBidi"/>
          <w:b/>
          <w:bCs/>
          <w:sz w:val="24"/>
          <w:szCs w:val="24"/>
          <w:shd w:val="clear" w:color="auto" w:fill="FFFFFF"/>
        </w:rPr>
        <w:t>(</w:t>
      </w:r>
      <w:r w:rsidRPr="00CD704F">
        <w:rPr>
          <w:rFonts w:asciiTheme="majorBidi" w:eastAsia="Times New Roman" w:hAnsiTheme="majorBidi" w:cstheme="majorBidi"/>
          <w:b/>
          <w:bCs/>
          <w:sz w:val="24"/>
          <w:szCs w:val="24"/>
          <w:shd w:val="clear" w:color="auto" w:fill="FFFFFF"/>
        </w:rPr>
        <w:t>1959</w:t>
      </w:r>
      <w:r w:rsidR="00675024" w:rsidRPr="00CD704F">
        <w:rPr>
          <w:rFonts w:asciiTheme="majorBidi" w:eastAsia="Times New Roman" w:hAnsiTheme="majorBidi" w:cstheme="majorBidi"/>
          <w:b/>
          <w:bCs/>
          <w:sz w:val="24"/>
          <w:szCs w:val="24"/>
          <w:shd w:val="clear" w:color="auto" w:fill="FFFFFF"/>
        </w:rPr>
        <w:t>)</w:t>
      </w:r>
      <w:r w:rsidRPr="00CD704F">
        <w:rPr>
          <w:rFonts w:asciiTheme="majorBidi" w:eastAsia="Times New Roman" w:hAnsiTheme="majorBidi" w:cstheme="majorBidi"/>
          <w:sz w:val="24"/>
          <w:szCs w:val="24"/>
        </w:rPr>
        <w:t xml:space="preserve"> as abovementioned.</w:t>
      </w:r>
    </w:p>
    <w:p w14:paraId="044A75E6" w14:textId="26D84EB4" w:rsidR="00E80645" w:rsidRPr="00CD704F" w:rsidRDefault="00E80645" w:rsidP="00E80645">
      <w:pPr>
        <w:autoSpaceDE w:val="0"/>
        <w:autoSpaceDN w:val="0"/>
        <w:adjustRightInd w:val="0"/>
        <w:spacing w:after="0" w:line="360" w:lineRule="auto"/>
        <w:rPr>
          <w:rFonts w:asciiTheme="majorBidi" w:hAnsiTheme="majorBidi" w:cstheme="majorBidi"/>
          <w:b/>
          <w:bCs/>
          <w:sz w:val="24"/>
          <w:szCs w:val="24"/>
        </w:rPr>
      </w:pPr>
      <w:r w:rsidRPr="00CD704F">
        <w:rPr>
          <w:rFonts w:asciiTheme="majorBidi" w:hAnsiTheme="majorBidi" w:cstheme="majorBidi"/>
          <w:b/>
          <w:bCs/>
          <w:sz w:val="24"/>
          <w:szCs w:val="24"/>
        </w:rPr>
        <w:t xml:space="preserve">Determination of protein content and specific activity </w:t>
      </w:r>
      <w:r w:rsidR="00675024" w:rsidRPr="00CD704F">
        <w:rPr>
          <w:rFonts w:asciiTheme="majorBidi" w:hAnsiTheme="majorBidi" w:cstheme="majorBidi"/>
          <w:b/>
          <w:bCs/>
          <w:sz w:val="24"/>
          <w:szCs w:val="24"/>
        </w:rPr>
        <w:t>of the produced α-</w:t>
      </w:r>
      <w:r w:rsidRPr="00CD704F">
        <w:rPr>
          <w:rFonts w:asciiTheme="majorBidi" w:hAnsiTheme="majorBidi" w:cstheme="majorBidi"/>
          <w:b/>
          <w:bCs/>
          <w:sz w:val="24"/>
          <w:szCs w:val="24"/>
        </w:rPr>
        <w:t>amylase</w:t>
      </w:r>
    </w:p>
    <w:p w14:paraId="7C51FE6C" w14:textId="4757BB7A" w:rsidR="00E80645" w:rsidRPr="00CD704F" w:rsidRDefault="00E80645" w:rsidP="00E80645">
      <w:pPr>
        <w:spacing w:after="0" w:line="360" w:lineRule="auto"/>
        <w:ind w:firstLine="720"/>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Protein content </w:t>
      </w:r>
      <w:r w:rsidRPr="00CD704F">
        <w:rPr>
          <w:rFonts w:asciiTheme="majorBidi" w:hAnsiTheme="majorBidi" w:cstheme="majorBidi"/>
          <w:sz w:val="24"/>
          <w:szCs w:val="24"/>
        </w:rPr>
        <w:t>and specific activity</w:t>
      </w:r>
      <w:r w:rsidRPr="00CD704F">
        <w:rPr>
          <w:rFonts w:asciiTheme="majorBidi" w:hAnsiTheme="majorBidi" w:cstheme="majorBidi"/>
          <w:b/>
          <w:bCs/>
          <w:sz w:val="24"/>
          <w:szCs w:val="24"/>
        </w:rPr>
        <w:t xml:space="preserve"> </w:t>
      </w:r>
      <w:r w:rsidRPr="00CD704F">
        <w:rPr>
          <w:rFonts w:asciiTheme="majorBidi" w:eastAsia="Times New Roman" w:hAnsiTheme="majorBidi" w:cstheme="majorBidi"/>
          <w:sz w:val="24"/>
          <w:szCs w:val="24"/>
        </w:rPr>
        <w:t xml:space="preserve">of the produced α-amylase were determined in </w:t>
      </w:r>
      <w:r w:rsidR="00A876F8" w:rsidRPr="00CD704F">
        <w:rPr>
          <w:rFonts w:asciiTheme="majorBidi" w:eastAsia="Times New Roman" w:hAnsiTheme="majorBidi" w:cstheme="majorBidi"/>
          <w:sz w:val="24"/>
          <w:szCs w:val="24"/>
        </w:rPr>
        <w:t xml:space="preserve">extracted crude </w:t>
      </w:r>
      <w:r w:rsidRPr="00CD704F">
        <w:rPr>
          <w:rFonts w:asciiTheme="majorBidi" w:eastAsia="Times New Roman" w:hAnsiTheme="majorBidi" w:cstheme="majorBidi"/>
          <w:sz w:val="24"/>
          <w:szCs w:val="24"/>
        </w:rPr>
        <w:t xml:space="preserve">enzyme according to the method described by </w:t>
      </w:r>
      <w:r w:rsidRPr="00CD704F">
        <w:rPr>
          <w:rFonts w:asciiTheme="majorBidi" w:eastAsia="Times New Roman" w:hAnsiTheme="majorBidi" w:cstheme="majorBidi"/>
          <w:b/>
          <w:bCs/>
          <w:sz w:val="24"/>
          <w:szCs w:val="24"/>
        </w:rPr>
        <w:t>Bradford (1976)</w:t>
      </w:r>
      <w:r w:rsidRPr="00CD704F">
        <w:rPr>
          <w:rFonts w:asciiTheme="majorBidi" w:eastAsia="Times New Roman" w:hAnsiTheme="majorBidi" w:cstheme="majorBidi"/>
          <w:sz w:val="24"/>
          <w:szCs w:val="24"/>
        </w:rPr>
        <w:t xml:space="preserve"> using bovine serum albumin (BSA) as a standard.</w:t>
      </w:r>
    </w:p>
    <w:p w14:paraId="3ECFC59E" w14:textId="269AD853" w:rsidR="00E80645" w:rsidRPr="00CD704F" w:rsidRDefault="00E80645" w:rsidP="00A876F8">
      <w:pPr>
        <w:spacing w:after="0" w:line="360" w:lineRule="auto"/>
        <w:jc w:val="both"/>
        <w:rPr>
          <w:rFonts w:asciiTheme="majorBidi" w:eastAsia="Times New Roman" w:hAnsiTheme="majorBidi" w:cstheme="majorBidi"/>
          <w:b/>
          <w:bCs/>
          <w:sz w:val="24"/>
          <w:szCs w:val="24"/>
        </w:rPr>
      </w:pPr>
      <w:r w:rsidRPr="00CD704F">
        <w:rPr>
          <w:rFonts w:asciiTheme="majorBidi" w:eastAsia="Times New Roman" w:hAnsiTheme="majorBidi" w:cstheme="majorBidi"/>
          <w:b/>
          <w:bCs/>
          <w:sz w:val="24"/>
          <w:szCs w:val="24"/>
        </w:rPr>
        <w:t>Character</w:t>
      </w:r>
      <w:r w:rsidR="00A876F8" w:rsidRPr="00CD704F">
        <w:rPr>
          <w:rFonts w:asciiTheme="majorBidi" w:eastAsia="Times New Roman" w:hAnsiTheme="majorBidi" w:cstheme="majorBidi"/>
          <w:b/>
          <w:bCs/>
          <w:sz w:val="24"/>
          <w:szCs w:val="24"/>
        </w:rPr>
        <w:t>i</w:t>
      </w:r>
      <w:r w:rsidRPr="00CD704F">
        <w:rPr>
          <w:rFonts w:asciiTheme="majorBidi" w:eastAsia="Times New Roman" w:hAnsiTheme="majorBidi" w:cstheme="majorBidi"/>
          <w:b/>
          <w:bCs/>
          <w:sz w:val="24"/>
          <w:szCs w:val="24"/>
        </w:rPr>
        <w:t xml:space="preserve">zation </w:t>
      </w:r>
      <w:r w:rsidR="00A876F8" w:rsidRPr="00CD704F">
        <w:rPr>
          <w:rFonts w:asciiTheme="majorBidi" w:eastAsia="Times New Roman" w:hAnsiTheme="majorBidi" w:cstheme="majorBidi"/>
          <w:b/>
          <w:bCs/>
          <w:sz w:val="24"/>
          <w:szCs w:val="24"/>
        </w:rPr>
        <w:t xml:space="preserve">of the produced α-amylase </w:t>
      </w:r>
    </w:p>
    <w:p w14:paraId="3C3E60D6" w14:textId="54520884" w:rsidR="00A876F8" w:rsidRPr="00CD704F" w:rsidRDefault="00A876F8" w:rsidP="008E073F">
      <w:pPr>
        <w:spacing w:after="0" w:line="360" w:lineRule="auto"/>
        <w:ind w:firstLine="709"/>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Produced </w:t>
      </w:r>
      <w:r w:rsidR="005973C7">
        <w:rPr>
          <w:rFonts w:asciiTheme="majorBidi" w:eastAsia="Times New Roman" w:hAnsiTheme="majorBidi" w:cstheme="majorBidi"/>
          <w:sz w:val="24"/>
          <w:szCs w:val="24"/>
        </w:rPr>
        <w:t>α-</w:t>
      </w:r>
      <w:r w:rsidRPr="00CD704F">
        <w:rPr>
          <w:rFonts w:asciiTheme="majorBidi" w:eastAsia="Times New Roman" w:hAnsiTheme="majorBidi" w:cstheme="majorBidi"/>
          <w:sz w:val="24"/>
          <w:szCs w:val="24"/>
        </w:rPr>
        <w:t xml:space="preserve">amylase from the </w:t>
      </w:r>
      <w:r w:rsidR="005973C7" w:rsidRPr="00CD704F">
        <w:rPr>
          <w:rFonts w:asciiTheme="majorBidi" w:eastAsia="Times New Roman" w:hAnsiTheme="majorBidi" w:cstheme="majorBidi"/>
          <w:sz w:val="24"/>
          <w:szCs w:val="24"/>
        </w:rPr>
        <w:t xml:space="preserve">optimal conditions </w:t>
      </w:r>
      <w:r w:rsidRPr="00CD704F">
        <w:rPr>
          <w:rFonts w:asciiTheme="majorBidi" w:eastAsia="Times New Roman" w:hAnsiTheme="majorBidi" w:cstheme="majorBidi"/>
          <w:sz w:val="24"/>
          <w:szCs w:val="24"/>
        </w:rPr>
        <w:t xml:space="preserve">experiment was used to </w:t>
      </w:r>
      <w:r w:rsidR="005973C7">
        <w:rPr>
          <w:rFonts w:asciiTheme="majorBidi" w:eastAsia="Times New Roman" w:hAnsiTheme="majorBidi" w:cstheme="majorBidi"/>
          <w:sz w:val="24"/>
          <w:szCs w:val="24"/>
        </w:rPr>
        <w:t>evaluate</w:t>
      </w:r>
      <w:r w:rsidRPr="00CD704F">
        <w:rPr>
          <w:rFonts w:asciiTheme="majorBidi" w:eastAsia="Times New Roman" w:hAnsiTheme="majorBidi" w:cstheme="majorBidi"/>
          <w:sz w:val="24"/>
          <w:szCs w:val="24"/>
        </w:rPr>
        <w:t xml:space="preserve"> the factors affecting</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 xml:space="preserve">the enzyme activity such as temperature, pH, substrate concentration, sodium </w:t>
      </w:r>
      <w:r w:rsidRPr="00CD704F">
        <w:rPr>
          <w:rFonts w:asciiTheme="majorBidi" w:eastAsia="Times New Roman" w:hAnsiTheme="majorBidi" w:cstheme="majorBidi"/>
          <w:sz w:val="24"/>
          <w:szCs w:val="24"/>
        </w:rPr>
        <w:lastRenderedPageBreak/>
        <w:t>chloride and metal ions</w:t>
      </w:r>
      <w:r w:rsidR="008E073F"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Optimum temperature for enzyme activity was determined by incubating crude enzyme substrate reaction mixture at different temperature</w:t>
      </w:r>
      <w:r w:rsidR="000C55D2" w:rsidRPr="00CD704F">
        <w:rPr>
          <w:rFonts w:asciiTheme="majorBidi" w:eastAsia="Times New Roman" w:hAnsiTheme="majorBidi" w:cstheme="majorBidi"/>
          <w:sz w:val="24"/>
          <w:szCs w:val="24"/>
        </w:rPr>
        <w:t>s</w:t>
      </w:r>
      <w:r w:rsidRPr="00CD704F">
        <w:rPr>
          <w:rFonts w:asciiTheme="majorBidi" w:eastAsia="Times New Roman" w:hAnsiTheme="majorBidi" w:cstheme="majorBidi"/>
          <w:sz w:val="24"/>
          <w:szCs w:val="24"/>
        </w:rPr>
        <w:t xml:space="preserve"> i.e: 30,</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35,</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40,</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45,</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50,</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55,</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60,</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65,</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70,</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75 and 80°C for 15 min</w:t>
      </w:r>
      <w:r w:rsidR="00675024"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 xml:space="preserve">using shaking incubator and assaying the enzyme activity as mentioned </w:t>
      </w:r>
      <w:r w:rsidR="00F83AEC" w:rsidRPr="00CD704F">
        <w:rPr>
          <w:rFonts w:asciiTheme="majorBidi" w:eastAsia="Times New Roman" w:hAnsiTheme="majorBidi" w:cstheme="majorBidi"/>
          <w:sz w:val="24"/>
          <w:szCs w:val="24"/>
        </w:rPr>
        <w:t xml:space="preserve">before </w:t>
      </w:r>
      <w:r w:rsidR="00F83AEC" w:rsidRPr="00CD704F">
        <w:rPr>
          <w:rFonts w:asciiTheme="majorBidi" w:eastAsia="Times New Roman" w:hAnsiTheme="majorBidi" w:cstheme="majorBidi"/>
          <w:b/>
          <w:bCs/>
          <w:sz w:val="24"/>
          <w:szCs w:val="24"/>
        </w:rPr>
        <w:t>(</w:t>
      </w:r>
      <w:r w:rsidR="00E479BB" w:rsidRPr="00CD704F">
        <w:rPr>
          <w:rFonts w:asciiTheme="majorBidi" w:eastAsia="Times New Roman" w:hAnsiTheme="majorBidi" w:cstheme="majorBidi"/>
          <w:b/>
          <w:bCs/>
          <w:sz w:val="24"/>
          <w:szCs w:val="24"/>
        </w:rPr>
        <w:t>Miller, 1959</w:t>
      </w:r>
      <w:r w:rsidR="00F83AEC" w:rsidRPr="00CD704F">
        <w:rPr>
          <w:rFonts w:asciiTheme="majorBidi" w:eastAsia="Times New Roman" w:hAnsiTheme="majorBidi" w:cstheme="majorBidi"/>
          <w:b/>
          <w:bCs/>
          <w:sz w:val="24"/>
          <w:szCs w:val="24"/>
        </w:rPr>
        <w:t xml:space="preserve">). </w:t>
      </w:r>
    </w:p>
    <w:p w14:paraId="1669F712" w14:textId="5265A459" w:rsidR="00F83AEC" w:rsidRPr="00CD704F" w:rsidRDefault="00F83AEC" w:rsidP="008E073F">
      <w:pPr>
        <w:spacing w:after="0" w:line="360" w:lineRule="auto"/>
        <w:ind w:firstLine="709"/>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The effect of pH on amylase activity was determined by incubating the reaction mixture with different buffers of 0.1 </w:t>
      </w:r>
      <w:r w:rsidR="000C55D2" w:rsidRPr="00CD704F">
        <w:rPr>
          <w:rFonts w:asciiTheme="majorBidi" w:eastAsia="Times New Roman" w:hAnsiTheme="majorBidi" w:cstheme="majorBidi"/>
          <w:sz w:val="24"/>
          <w:szCs w:val="24"/>
        </w:rPr>
        <w:t>M</w:t>
      </w:r>
      <w:r w:rsidR="00977540"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pH 4.0-5.5, acetate buffer</w:t>
      </w:r>
      <w:r w:rsidR="00977540" w:rsidRPr="00CD704F">
        <w:rPr>
          <w:rFonts w:asciiTheme="majorBidi" w:eastAsia="Times New Roman" w:hAnsiTheme="majorBidi" w:cstheme="majorBidi"/>
          <w:sz w:val="24"/>
          <w:szCs w:val="24"/>
        </w:rPr>
        <w:t>),</w:t>
      </w:r>
      <w:r w:rsidRPr="00CD704F">
        <w:rPr>
          <w:rFonts w:asciiTheme="majorBidi" w:eastAsia="Times New Roman" w:hAnsiTheme="majorBidi" w:cstheme="majorBidi"/>
          <w:sz w:val="24"/>
          <w:szCs w:val="24"/>
        </w:rPr>
        <w:t xml:space="preserve"> (pH 6.0-7.5, phosphate buffer) and (pH</w:t>
      </w:r>
      <w:r w:rsidR="00AC3463" w:rsidRPr="00CD704F">
        <w:rPr>
          <w:rFonts w:asciiTheme="majorBidi" w:eastAsia="Times New Roman" w:hAnsiTheme="majorBidi" w:cstheme="majorBidi"/>
          <w:sz w:val="24"/>
          <w:szCs w:val="24"/>
        </w:rPr>
        <w:t xml:space="preserve"> 8.0- 9.0, </w:t>
      </w:r>
      <w:r w:rsidR="008E073F" w:rsidRPr="00CD704F">
        <w:rPr>
          <w:rFonts w:asciiTheme="majorBidi" w:eastAsia="Times New Roman" w:hAnsiTheme="majorBidi" w:cstheme="majorBidi"/>
          <w:sz w:val="24"/>
          <w:szCs w:val="24"/>
        </w:rPr>
        <w:t>T</w:t>
      </w:r>
      <w:r w:rsidR="00AC3463" w:rsidRPr="00CD704F">
        <w:rPr>
          <w:rFonts w:asciiTheme="majorBidi" w:eastAsia="Times New Roman" w:hAnsiTheme="majorBidi" w:cstheme="majorBidi"/>
          <w:sz w:val="24"/>
          <w:szCs w:val="24"/>
        </w:rPr>
        <w:t>ris-H</w:t>
      </w:r>
      <w:r w:rsidR="00622C3D">
        <w:rPr>
          <w:rFonts w:asciiTheme="majorBidi" w:eastAsia="Times New Roman" w:hAnsiTheme="majorBidi" w:cstheme="majorBidi"/>
          <w:sz w:val="24"/>
          <w:szCs w:val="24"/>
        </w:rPr>
        <w:t>C</w:t>
      </w:r>
      <w:r w:rsidR="00AC3463" w:rsidRPr="00CD704F">
        <w:rPr>
          <w:rFonts w:asciiTheme="majorBidi" w:eastAsia="Times New Roman" w:hAnsiTheme="majorBidi" w:cstheme="majorBidi"/>
          <w:sz w:val="24"/>
          <w:szCs w:val="24"/>
        </w:rPr>
        <w:t xml:space="preserve">l buffer). The relative activities of the produced α-amylase were </w:t>
      </w:r>
      <w:r w:rsidR="00977540" w:rsidRPr="00CD704F">
        <w:rPr>
          <w:rFonts w:asciiTheme="majorBidi" w:eastAsia="Times New Roman" w:hAnsiTheme="majorBidi" w:cstheme="majorBidi"/>
          <w:sz w:val="24"/>
          <w:szCs w:val="24"/>
        </w:rPr>
        <w:t xml:space="preserve">estimated. </w:t>
      </w:r>
    </w:p>
    <w:p w14:paraId="709A7762" w14:textId="527B6453" w:rsidR="00E80645" w:rsidRPr="00CD704F" w:rsidRDefault="008F3BB8" w:rsidP="00C9561A">
      <w:pPr>
        <w:spacing w:after="0" w:line="360" w:lineRule="auto"/>
        <w:ind w:firstLine="720"/>
        <w:jc w:val="both"/>
        <w:rPr>
          <w:rFonts w:asciiTheme="majorBidi" w:eastAsia="Times New Roman" w:hAnsiTheme="majorBidi" w:cstheme="majorBidi"/>
          <w:b/>
          <w:bCs/>
          <w:sz w:val="24"/>
          <w:szCs w:val="24"/>
          <w:lang w:bidi="ar-EG"/>
        </w:rPr>
      </w:pPr>
      <w:r>
        <w:rPr>
          <w:rFonts w:asciiTheme="majorBidi" w:eastAsia="Times New Roman" w:hAnsiTheme="majorBidi" w:cstheme="majorBidi"/>
          <w:sz w:val="24"/>
          <w:szCs w:val="24"/>
        </w:rPr>
        <w:t>Concerning the effect of</w:t>
      </w:r>
      <w:r w:rsidR="00AC3463" w:rsidRPr="00CD704F">
        <w:rPr>
          <w:rFonts w:asciiTheme="majorBidi" w:eastAsia="Times New Roman" w:hAnsiTheme="majorBidi" w:cstheme="majorBidi"/>
          <w:sz w:val="24"/>
          <w:szCs w:val="24"/>
        </w:rPr>
        <w:t xml:space="preserve"> substrate concentrations on the produced α-amylase activity</w:t>
      </w:r>
      <w:r>
        <w:rPr>
          <w:rFonts w:asciiTheme="majorBidi" w:eastAsia="Times New Roman" w:hAnsiTheme="majorBidi" w:cstheme="majorBidi"/>
          <w:sz w:val="24"/>
          <w:szCs w:val="24"/>
        </w:rPr>
        <w:t>,</w:t>
      </w:r>
      <w:r w:rsidR="00AC3463" w:rsidRPr="00CD704F">
        <w:rPr>
          <w:rFonts w:asciiTheme="majorBidi" w:eastAsia="Times New Roman" w:hAnsiTheme="majorBidi" w:cstheme="majorBidi"/>
          <w:sz w:val="24"/>
          <w:szCs w:val="24"/>
        </w:rPr>
        <w:t xml:space="preserve"> different concentrations </w:t>
      </w:r>
      <w:r>
        <w:rPr>
          <w:rFonts w:asciiTheme="majorBidi" w:eastAsia="Times New Roman" w:hAnsiTheme="majorBidi" w:cstheme="majorBidi"/>
          <w:sz w:val="24"/>
          <w:szCs w:val="24"/>
        </w:rPr>
        <w:t>of</w:t>
      </w:r>
      <w:r w:rsidR="00AC3463" w:rsidRPr="00CD704F">
        <w:rPr>
          <w:rFonts w:asciiTheme="majorBidi" w:eastAsia="Times New Roman" w:hAnsiTheme="majorBidi" w:cstheme="majorBidi"/>
          <w:sz w:val="24"/>
          <w:szCs w:val="24"/>
        </w:rPr>
        <w:t xml:space="preserve"> soluble starch (0.4,</w:t>
      </w:r>
      <w:r w:rsidR="001D41C3">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0.8, 1.2,1.6,</w:t>
      </w:r>
      <w:r w:rsidR="001D41C3">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2.0,</w:t>
      </w:r>
      <w:r w:rsidR="001D41C3">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2.4,</w:t>
      </w:r>
      <w:r w:rsidR="001D41C3">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2.8,</w:t>
      </w:r>
      <w:r w:rsidR="001D41C3">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3.2,</w:t>
      </w:r>
      <w:r w:rsidR="001D41C3">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3.6,</w:t>
      </w:r>
      <w:r w:rsidR="001D41C3">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4.0%</w:t>
      </w:r>
      <w:r w:rsidR="001471B1" w:rsidRPr="00CD704F">
        <w:rPr>
          <w:rFonts w:asciiTheme="majorBidi" w:eastAsia="Times New Roman" w:hAnsiTheme="majorBidi" w:cstheme="majorBidi"/>
          <w:sz w:val="24"/>
          <w:szCs w:val="24"/>
        </w:rPr>
        <w:t xml:space="preserve"> w/v</w:t>
      </w:r>
      <w:r w:rsidR="00AC3463" w:rsidRPr="00CD704F">
        <w:rPr>
          <w:rFonts w:asciiTheme="majorBidi" w:eastAsia="Times New Roman" w:hAnsiTheme="majorBidi" w:cstheme="majorBidi"/>
          <w:sz w:val="24"/>
          <w:szCs w:val="24"/>
        </w:rPr>
        <w:t>) were investigated for detection of amylase kinetics properties</w:t>
      </w:r>
      <w:r w:rsidR="00C9561A" w:rsidRPr="00CD704F">
        <w:rPr>
          <w:rFonts w:asciiTheme="majorBidi" w:eastAsia="Times New Roman" w:hAnsiTheme="majorBidi" w:cstheme="majorBidi"/>
          <w:sz w:val="24"/>
          <w:szCs w:val="24"/>
        </w:rPr>
        <w:t>.</w:t>
      </w:r>
      <w:r w:rsidR="00AC3463" w:rsidRPr="00CD704F">
        <w:rPr>
          <w:rFonts w:asciiTheme="majorBidi" w:eastAsia="Times New Roman" w:hAnsiTheme="majorBidi" w:cstheme="majorBidi"/>
          <w:sz w:val="24"/>
          <w:szCs w:val="24"/>
        </w:rPr>
        <w:t xml:space="preserve"> </w:t>
      </w:r>
      <w:r w:rsidR="00C9561A" w:rsidRPr="00CD704F">
        <w:rPr>
          <w:rFonts w:asciiTheme="majorBidi" w:eastAsia="Times New Roman" w:hAnsiTheme="majorBidi" w:cstheme="majorBidi"/>
          <w:sz w:val="24"/>
          <w:szCs w:val="24"/>
        </w:rPr>
        <w:t>T</w:t>
      </w:r>
      <w:r w:rsidR="00AC3463" w:rsidRPr="00CD704F">
        <w:rPr>
          <w:rFonts w:asciiTheme="majorBidi" w:eastAsia="Times New Roman" w:hAnsiTheme="majorBidi" w:cstheme="majorBidi"/>
          <w:sz w:val="24"/>
          <w:szCs w:val="24"/>
        </w:rPr>
        <w:t>he reaction mixture</w:t>
      </w:r>
      <w:r w:rsidR="00C9561A" w:rsidRPr="00CD704F">
        <w:rPr>
          <w:rFonts w:asciiTheme="majorBidi" w:eastAsia="Times New Roman" w:hAnsiTheme="majorBidi" w:cstheme="majorBidi"/>
          <w:sz w:val="24"/>
          <w:szCs w:val="24"/>
        </w:rPr>
        <w:t xml:space="preserve"> contains extracted amylase</w:t>
      </w:r>
      <w:r w:rsidR="00AC3463" w:rsidRPr="00CD704F">
        <w:rPr>
          <w:rFonts w:asciiTheme="majorBidi" w:eastAsia="Times New Roman" w:hAnsiTheme="majorBidi" w:cstheme="majorBidi"/>
          <w:sz w:val="24"/>
          <w:szCs w:val="24"/>
        </w:rPr>
        <w:t xml:space="preserve"> was incubated at optimum temperature 65</w:t>
      </w:r>
      <w:r w:rsidR="00AC3463" w:rsidRPr="00CD704F">
        <w:rPr>
          <w:rFonts w:asciiTheme="majorBidi" w:eastAsia="Times New Roman" w:hAnsiTheme="majorBidi" w:cstheme="majorBidi"/>
          <w:sz w:val="24"/>
          <w:szCs w:val="24"/>
          <w:vertAlign w:val="superscript"/>
        </w:rPr>
        <w:t>o</w:t>
      </w:r>
      <w:r w:rsidR="00AC3463" w:rsidRPr="00CD704F">
        <w:rPr>
          <w:rFonts w:asciiTheme="majorBidi" w:eastAsia="Times New Roman" w:hAnsiTheme="majorBidi" w:cstheme="majorBidi"/>
          <w:sz w:val="24"/>
          <w:szCs w:val="24"/>
        </w:rPr>
        <w:t>C, pH 6.0 for 15 min</w:t>
      </w:r>
      <w:r w:rsidR="00C9561A" w:rsidRPr="00CD704F">
        <w:rPr>
          <w:rFonts w:asciiTheme="majorBidi" w:eastAsia="Times New Roman" w:hAnsiTheme="majorBidi" w:cstheme="majorBidi"/>
          <w:sz w:val="24"/>
          <w:szCs w:val="24"/>
        </w:rPr>
        <w:t xml:space="preserve"> </w:t>
      </w:r>
      <w:r w:rsidR="00AC3463" w:rsidRPr="00CD704F">
        <w:rPr>
          <w:rFonts w:asciiTheme="majorBidi" w:eastAsia="Times New Roman" w:hAnsiTheme="majorBidi" w:cstheme="majorBidi"/>
          <w:sz w:val="24"/>
          <w:szCs w:val="24"/>
        </w:rPr>
        <w:t>using shaking incubator</w:t>
      </w:r>
      <w:r w:rsidR="001471B1" w:rsidRPr="00CD704F">
        <w:rPr>
          <w:rFonts w:asciiTheme="majorBidi" w:eastAsia="Times New Roman" w:hAnsiTheme="majorBidi" w:cstheme="majorBidi"/>
          <w:sz w:val="24"/>
          <w:szCs w:val="24"/>
        </w:rPr>
        <w:t>. The reaction velocity and activity of the produced α-amylase were estimated by Michael</w:t>
      </w:r>
      <w:r w:rsidR="001471B1" w:rsidRPr="00CD704F">
        <w:rPr>
          <w:rFonts w:asciiTheme="majorBidi" w:eastAsia="Times New Roman" w:hAnsiTheme="majorBidi" w:cstheme="majorBidi"/>
          <w:sz w:val="24"/>
          <w:szCs w:val="24"/>
          <w:vertAlign w:val="superscript"/>
          <w:lang w:bidi="ar-EG"/>
        </w:rPr>
        <w:t>’</w:t>
      </w:r>
      <w:r w:rsidR="001471B1" w:rsidRPr="00CD704F">
        <w:rPr>
          <w:rFonts w:asciiTheme="majorBidi" w:eastAsia="Times New Roman" w:hAnsiTheme="majorBidi" w:cstheme="majorBidi"/>
          <w:sz w:val="24"/>
          <w:szCs w:val="24"/>
          <w:lang w:bidi="ar-EG"/>
        </w:rPr>
        <w:t>s-</w:t>
      </w:r>
      <w:r w:rsidR="00C9561A" w:rsidRPr="00CD704F">
        <w:rPr>
          <w:rFonts w:asciiTheme="majorBidi" w:eastAsia="Times New Roman" w:hAnsiTheme="majorBidi" w:cstheme="majorBidi"/>
          <w:sz w:val="24"/>
          <w:szCs w:val="24"/>
          <w:lang w:bidi="ar-EG"/>
        </w:rPr>
        <w:t>M</w:t>
      </w:r>
      <w:r w:rsidR="001471B1" w:rsidRPr="00CD704F">
        <w:rPr>
          <w:rFonts w:asciiTheme="majorBidi" w:eastAsia="Times New Roman" w:hAnsiTheme="majorBidi" w:cstheme="majorBidi"/>
          <w:sz w:val="24"/>
          <w:szCs w:val="24"/>
          <w:lang w:bidi="ar-EG"/>
        </w:rPr>
        <w:t>enten equation following by using Lineweaver-Burk plots for calculate K</w:t>
      </w:r>
      <w:r w:rsidR="001471B1" w:rsidRPr="00CD704F">
        <w:rPr>
          <w:rFonts w:asciiTheme="majorBidi" w:eastAsia="Times New Roman" w:hAnsiTheme="majorBidi" w:cstheme="majorBidi"/>
          <w:sz w:val="24"/>
          <w:szCs w:val="24"/>
          <w:vertAlign w:val="subscript"/>
          <w:lang w:bidi="ar-EG"/>
        </w:rPr>
        <w:t>m</w:t>
      </w:r>
      <w:r w:rsidR="001471B1" w:rsidRPr="00CD704F">
        <w:rPr>
          <w:rFonts w:asciiTheme="majorBidi" w:eastAsia="Times New Roman" w:hAnsiTheme="majorBidi" w:cstheme="majorBidi"/>
          <w:sz w:val="24"/>
          <w:szCs w:val="24"/>
          <w:lang w:bidi="ar-EG"/>
        </w:rPr>
        <w:t xml:space="preserve"> and V</w:t>
      </w:r>
      <w:r w:rsidR="001471B1" w:rsidRPr="00CD704F">
        <w:rPr>
          <w:rFonts w:asciiTheme="majorBidi" w:eastAsia="Times New Roman" w:hAnsiTheme="majorBidi" w:cstheme="majorBidi"/>
          <w:sz w:val="24"/>
          <w:szCs w:val="24"/>
          <w:vertAlign w:val="subscript"/>
          <w:lang w:bidi="ar-EG"/>
        </w:rPr>
        <w:t>max</w:t>
      </w:r>
      <w:r w:rsidR="001471B1" w:rsidRPr="00CD704F">
        <w:rPr>
          <w:rFonts w:asciiTheme="majorBidi" w:eastAsia="Times New Roman" w:hAnsiTheme="majorBidi" w:cstheme="majorBidi"/>
          <w:sz w:val="24"/>
          <w:szCs w:val="24"/>
          <w:lang w:bidi="ar-EG"/>
        </w:rPr>
        <w:t xml:space="preserve">. </w:t>
      </w:r>
    </w:p>
    <w:p w14:paraId="14C28ADB" w14:textId="62C4B37E" w:rsidR="00E17A8E" w:rsidRPr="00CD704F" w:rsidRDefault="00A71037" w:rsidP="00C9561A">
      <w:pPr>
        <w:autoSpaceDE w:val="0"/>
        <w:autoSpaceDN w:val="0"/>
        <w:adjustRightInd w:val="0"/>
        <w:spacing w:after="0" w:line="360" w:lineRule="auto"/>
        <w:ind w:firstLine="709"/>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Effect </w:t>
      </w:r>
      <w:r w:rsidR="00447314" w:rsidRPr="00CD704F">
        <w:rPr>
          <w:rFonts w:asciiTheme="majorBidi" w:eastAsia="Times New Roman" w:hAnsiTheme="majorBidi" w:cstheme="majorBidi"/>
          <w:sz w:val="24"/>
          <w:szCs w:val="24"/>
        </w:rPr>
        <w:t>of sodium</w:t>
      </w:r>
      <w:r w:rsidRPr="00CD704F">
        <w:rPr>
          <w:rFonts w:asciiTheme="majorBidi" w:eastAsia="Times New Roman" w:hAnsiTheme="majorBidi" w:cstheme="majorBidi"/>
          <w:sz w:val="24"/>
          <w:szCs w:val="24"/>
        </w:rPr>
        <w:t xml:space="preserve"> chloride concentration</w:t>
      </w:r>
      <w:r w:rsidR="001471B1" w:rsidRPr="00CD704F">
        <w:rPr>
          <w:rFonts w:asciiTheme="majorBidi" w:eastAsia="Times New Roman" w:hAnsiTheme="majorBidi" w:cstheme="majorBidi"/>
          <w:sz w:val="24"/>
          <w:szCs w:val="24"/>
        </w:rPr>
        <w:t>s</w:t>
      </w:r>
      <w:r w:rsidRPr="00CD704F">
        <w:rPr>
          <w:rFonts w:asciiTheme="majorBidi" w:eastAsia="Times New Roman" w:hAnsiTheme="majorBidi" w:cstheme="majorBidi"/>
          <w:sz w:val="24"/>
          <w:szCs w:val="24"/>
        </w:rPr>
        <w:t xml:space="preserve"> on</w:t>
      </w:r>
      <w:r w:rsidR="001471B1" w:rsidRPr="00CD704F">
        <w:rPr>
          <w:rFonts w:asciiTheme="majorBidi" w:eastAsia="Times New Roman" w:hAnsiTheme="majorBidi" w:cstheme="majorBidi"/>
          <w:sz w:val="24"/>
          <w:szCs w:val="24"/>
        </w:rPr>
        <w:t xml:space="preserve"> the produced α-</w:t>
      </w:r>
      <w:r w:rsidRPr="00CD704F">
        <w:rPr>
          <w:rFonts w:asciiTheme="majorBidi" w:eastAsia="Times New Roman" w:hAnsiTheme="majorBidi" w:cstheme="majorBidi"/>
          <w:sz w:val="24"/>
          <w:szCs w:val="24"/>
        </w:rPr>
        <w:t>amylase activity</w:t>
      </w:r>
      <w:r w:rsidR="00C9561A" w:rsidRPr="00CD704F">
        <w:rPr>
          <w:rFonts w:asciiTheme="majorBidi" w:eastAsia="Times New Roman" w:hAnsiTheme="majorBidi" w:cstheme="majorBidi"/>
          <w:sz w:val="24"/>
          <w:szCs w:val="24"/>
        </w:rPr>
        <w:t xml:space="preserve"> was investigated.</w:t>
      </w:r>
      <w:r w:rsidR="001471B1" w:rsidRPr="00CD704F">
        <w:rPr>
          <w:rFonts w:asciiTheme="majorBidi" w:eastAsia="Times New Roman" w:hAnsiTheme="majorBidi" w:cstheme="majorBidi"/>
          <w:sz w:val="24"/>
          <w:szCs w:val="24"/>
        </w:rPr>
        <w:t xml:space="preserve"> </w:t>
      </w:r>
      <w:r w:rsidR="00C9561A" w:rsidRPr="00CD704F">
        <w:rPr>
          <w:rFonts w:asciiTheme="majorBidi" w:eastAsia="Times New Roman" w:hAnsiTheme="majorBidi" w:cstheme="majorBidi"/>
          <w:sz w:val="24"/>
          <w:szCs w:val="24"/>
        </w:rPr>
        <w:t>The</w:t>
      </w:r>
      <w:r w:rsidRPr="00CD704F">
        <w:rPr>
          <w:rFonts w:asciiTheme="majorBidi" w:eastAsia="Times New Roman" w:hAnsiTheme="majorBidi" w:cstheme="majorBidi"/>
          <w:sz w:val="24"/>
          <w:szCs w:val="24"/>
        </w:rPr>
        <w:t xml:space="preserve"> extracted enzyme </w:t>
      </w:r>
      <w:r w:rsidR="00C9561A" w:rsidRPr="00CD704F">
        <w:rPr>
          <w:rFonts w:asciiTheme="majorBidi" w:eastAsia="Times New Roman" w:hAnsiTheme="majorBidi" w:cstheme="majorBidi"/>
          <w:sz w:val="24"/>
          <w:szCs w:val="24"/>
        </w:rPr>
        <w:t>was</w:t>
      </w:r>
      <w:r w:rsidRPr="00CD704F">
        <w:rPr>
          <w:rFonts w:asciiTheme="majorBidi" w:eastAsia="Times New Roman" w:hAnsiTheme="majorBidi" w:cstheme="majorBidi"/>
          <w:sz w:val="24"/>
          <w:szCs w:val="24"/>
        </w:rPr>
        <w:t xml:space="preserve"> mixed with different concentrations of sodium chloride </w:t>
      </w:r>
      <w:r w:rsidR="00C9561A" w:rsidRPr="00CD704F">
        <w:rPr>
          <w:rFonts w:asciiTheme="majorBidi" w:eastAsia="Times New Roman" w:hAnsiTheme="majorBidi" w:cstheme="majorBidi"/>
          <w:sz w:val="24"/>
          <w:szCs w:val="24"/>
        </w:rPr>
        <w:t>(</w:t>
      </w:r>
      <w:r w:rsidRPr="00CD704F">
        <w:rPr>
          <w:rFonts w:asciiTheme="majorBidi" w:eastAsia="Times New Roman" w:hAnsiTheme="majorBidi" w:cstheme="majorBidi"/>
          <w:sz w:val="24"/>
          <w:szCs w:val="24"/>
        </w:rPr>
        <w:t>0.5, 1.0, 1.5, 2.0, 2.5, 3.0, 3.5, 4.0, 4.</w:t>
      </w:r>
      <w:r w:rsidR="00A85C95" w:rsidRPr="00CD704F">
        <w:rPr>
          <w:rFonts w:asciiTheme="majorBidi" w:eastAsia="Times New Roman" w:hAnsiTheme="majorBidi" w:cstheme="majorBidi"/>
          <w:sz w:val="24"/>
          <w:szCs w:val="24"/>
        </w:rPr>
        <w:t>5,</w:t>
      </w:r>
      <w:r w:rsidRPr="00CD704F">
        <w:rPr>
          <w:rFonts w:asciiTheme="majorBidi" w:eastAsia="Times New Roman" w:hAnsiTheme="majorBidi" w:cstheme="majorBidi"/>
          <w:sz w:val="24"/>
          <w:szCs w:val="24"/>
        </w:rPr>
        <w:t xml:space="preserve"> </w:t>
      </w:r>
      <w:r w:rsidR="004C17D3" w:rsidRPr="00CD704F">
        <w:rPr>
          <w:rFonts w:asciiTheme="majorBidi" w:eastAsia="Times New Roman" w:hAnsiTheme="majorBidi" w:cstheme="majorBidi"/>
          <w:sz w:val="24"/>
          <w:szCs w:val="24"/>
        </w:rPr>
        <w:t>5.0, 5.5</w:t>
      </w:r>
      <w:r w:rsidR="00A85C95" w:rsidRPr="00CD704F">
        <w:rPr>
          <w:rFonts w:asciiTheme="majorBidi" w:eastAsia="Times New Roman" w:hAnsiTheme="majorBidi" w:cstheme="majorBidi"/>
          <w:sz w:val="24"/>
          <w:szCs w:val="24"/>
        </w:rPr>
        <w:t xml:space="preserve"> and 6</w:t>
      </w:r>
      <w:r w:rsidRPr="00CD704F">
        <w:rPr>
          <w:rFonts w:asciiTheme="majorBidi" w:eastAsia="Times New Roman" w:hAnsiTheme="majorBidi" w:cstheme="majorBidi"/>
          <w:sz w:val="24"/>
          <w:szCs w:val="24"/>
        </w:rPr>
        <w:t xml:space="preserve"> % </w:t>
      </w:r>
      <w:r w:rsidR="001471B1" w:rsidRPr="00CD704F">
        <w:rPr>
          <w:rFonts w:asciiTheme="majorBidi" w:eastAsia="Times New Roman" w:hAnsiTheme="majorBidi" w:cstheme="majorBidi"/>
          <w:sz w:val="24"/>
          <w:szCs w:val="24"/>
        </w:rPr>
        <w:t>w/v), pH</w:t>
      </w:r>
      <w:r w:rsidRPr="00CD704F">
        <w:rPr>
          <w:rFonts w:asciiTheme="majorBidi" w:eastAsia="Times New Roman" w:hAnsiTheme="majorBidi" w:cstheme="majorBidi"/>
          <w:sz w:val="24"/>
          <w:szCs w:val="24"/>
        </w:rPr>
        <w:t xml:space="preserve"> </w:t>
      </w:r>
      <w:r w:rsidR="001471B1" w:rsidRPr="00CD704F">
        <w:rPr>
          <w:rFonts w:asciiTheme="majorBidi" w:eastAsia="Times New Roman" w:hAnsiTheme="majorBidi" w:cstheme="majorBidi"/>
          <w:sz w:val="24"/>
          <w:szCs w:val="24"/>
        </w:rPr>
        <w:t>(6.0),</w:t>
      </w:r>
      <w:r w:rsidRPr="00CD704F">
        <w:rPr>
          <w:rFonts w:asciiTheme="majorBidi" w:eastAsia="Times New Roman" w:hAnsiTheme="majorBidi" w:cstheme="majorBidi"/>
          <w:sz w:val="24"/>
          <w:szCs w:val="24"/>
        </w:rPr>
        <w:t xml:space="preserve"> </w:t>
      </w:r>
      <w:r w:rsidR="001471B1" w:rsidRPr="00CD704F">
        <w:rPr>
          <w:rFonts w:asciiTheme="majorBidi" w:eastAsia="Times New Roman" w:hAnsiTheme="majorBidi" w:cstheme="majorBidi"/>
          <w:sz w:val="24"/>
          <w:szCs w:val="24"/>
        </w:rPr>
        <w:t>soluble</w:t>
      </w:r>
      <w:r w:rsidRPr="00CD704F">
        <w:rPr>
          <w:rFonts w:asciiTheme="majorBidi" w:eastAsia="Times New Roman" w:hAnsiTheme="majorBidi" w:cstheme="majorBidi"/>
          <w:sz w:val="24"/>
          <w:szCs w:val="24"/>
        </w:rPr>
        <w:t xml:space="preserve"> starch at a concentration of 2.8% was added as a </w:t>
      </w:r>
      <w:r w:rsidR="001471B1" w:rsidRPr="00CD704F">
        <w:rPr>
          <w:rFonts w:asciiTheme="majorBidi" w:eastAsia="Times New Roman" w:hAnsiTheme="majorBidi" w:cstheme="majorBidi"/>
          <w:sz w:val="24"/>
          <w:szCs w:val="24"/>
        </w:rPr>
        <w:t xml:space="preserve">substrate. </w:t>
      </w:r>
      <w:r w:rsidRPr="00CD704F">
        <w:rPr>
          <w:rFonts w:asciiTheme="majorBidi" w:eastAsia="Times New Roman" w:hAnsiTheme="majorBidi" w:cstheme="majorBidi"/>
          <w:sz w:val="24"/>
          <w:szCs w:val="24"/>
        </w:rPr>
        <w:t>Then</w:t>
      </w:r>
      <w:r w:rsidR="008E073F" w:rsidRPr="00CD704F">
        <w:rPr>
          <w:rFonts w:asciiTheme="majorBidi" w:eastAsia="Times New Roman" w:hAnsiTheme="majorBidi" w:cstheme="majorBidi"/>
          <w:sz w:val="24"/>
          <w:szCs w:val="24"/>
        </w:rPr>
        <w:t>, the</w:t>
      </w:r>
      <w:r w:rsidR="00C9561A"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 xml:space="preserve">reaction </w:t>
      </w:r>
      <w:r w:rsidR="00A85C95" w:rsidRPr="00CD704F">
        <w:rPr>
          <w:rFonts w:asciiTheme="majorBidi" w:eastAsia="Times New Roman" w:hAnsiTheme="majorBidi" w:cstheme="majorBidi"/>
          <w:sz w:val="24"/>
          <w:szCs w:val="24"/>
        </w:rPr>
        <w:t>mixture was</w:t>
      </w:r>
      <w:r w:rsidRPr="00CD704F">
        <w:rPr>
          <w:rFonts w:asciiTheme="majorBidi" w:eastAsia="Times New Roman" w:hAnsiTheme="majorBidi" w:cstheme="majorBidi"/>
          <w:sz w:val="24"/>
          <w:szCs w:val="24"/>
        </w:rPr>
        <w:t xml:space="preserve"> incubated at optimum temperature 65</w:t>
      </w:r>
      <w:r w:rsidRPr="00CD704F">
        <w:rPr>
          <w:rFonts w:asciiTheme="majorBidi" w:eastAsia="Times New Roman" w:hAnsiTheme="majorBidi" w:cstheme="majorBidi"/>
          <w:sz w:val="24"/>
          <w:szCs w:val="24"/>
          <w:vertAlign w:val="superscript"/>
        </w:rPr>
        <w:t>o</w:t>
      </w:r>
      <w:r w:rsidRPr="00CD704F">
        <w:rPr>
          <w:rFonts w:asciiTheme="majorBidi" w:eastAsia="Times New Roman" w:hAnsiTheme="majorBidi" w:cstheme="majorBidi"/>
          <w:sz w:val="24"/>
          <w:szCs w:val="24"/>
        </w:rPr>
        <w:t>C for 15 min</w:t>
      </w:r>
      <w:r w:rsidR="00C9561A"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using shaking incubator</w:t>
      </w:r>
      <w:r w:rsidR="001471B1" w:rsidRPr="00CD704F">
        <w:rPr>
          <w:rFonts w:asciiTheme="majorBidi" w:eastAsia="Times New Roman" w:hAnsiTheme="majorBidi" w:cstheme="majorBidi"/>
          <w:sz w:val="24"/>
          <w:szCs w:val="24"/>
        </w:rPr>
        <w:t xml:space="preserve">. </w:t>
      </w:r>
    </w:p>
    <w:p w14:paraId="020E2912" w14:textId="7B8CD6C0" w:rsidR="00923087" w:rsidRPr="00CD704F" w:rsidRDefault="00E17A8E" w:rsidP="008E073F">
      <w:pPr>
        <w:autoSpaceDE w:val="0"/>
        <w:autoSpaceDN w:val="0"/>
        <w:adjustRightInd w:val="0"/>
        <w:spacing w:after="0" w:line="360" w:lineRule="auto"/>
        <w:ind w:firstLine="709"/>
        <w:jc w:val="both"/>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 xml:space="preserve">Effect of metal ions concentration on </w:t>
      </w:r>
      <w:r w:rsidR="008950CA">
        <w:rPr>
          <w:rFonts w:asciiTheme="majorBidi" w:eastAsia="Times New Roman" w:hAnsiTheme="majorBidi" w:cstheme="majorBidi"/>
          <w:sz w:val="24"/>
          <w:szCs w:val="24"/>
        </w:rPr>
        <w:t>α-</w:t>
      </w:r>
      <w:r w:rsidRPr="00CD704F">
        <w:rPr>
          <w:rFonts w:asciiTheme="majorBidi" w:eastAsia="Times New Roman" w:hAnsiTheme="majorBidi" w:cstheme="majorBidi"/>
          <w:sz w:val="24"/>
          <w:szCs w:val="24"/>
        </w:rPr>
        <w:t>amylase activity</w:t>
      </w:r>
      <w:r w:rsidR="008E073F" w:rsidRPr="00CD704F">
        <w:rPr>
          <w:rFonts w:asciiTheme="majorBidi" w:eastAsia="Times New Roman" w:hAnsiTheme="majorBidi" w:cstheme="majorBidi"/>
          <w:sz w:val="24"/>
          <w:szCs w:val="24"/>
        </w:rPr>
        <w:t xml:space="preserve"> was investigated</w:t>
      </w:r>
      <w:r w:rsidR="008950CA">
        <w:rPr>
          <w:rFonts w:asciiTheme="majorBidi" w:eastAsia="Times New Roman" w:hAnsiTheme="majorBidi" w:cstheme="majorBidi"/>
          <w:sz w:val="24"/>
          <w:szCs w:val="24"/>
        </w:rPr>
        <w:t>,</w:t>
      </w:r>
      <w:r w:rsidR="001471B1" w:rsidRPr="00CD704F">
        <w:rPr>
          <w:rFonts w:asciiTheme="majorBidi" w:eastAsia="Times New Roman" w:hAnsiTheme="majorBidi" w:cstheme="majorBidi"/>
          <w:sz w:val="24"/>
          <w:szCs w:val="24"/>
        </w:rPr>
        <w:t xml:space="preserve"> the reaction </w:t>
      </w:r>
      <w:r w:rsidR="00D0149E" w:rsidRPr="00CD704F">
        <w:rPr>
          <w:rFonts w:asciiTheme="majorBidi" w:eastAsia="Times New Roman" w:hAnsiTheme="majorBidi" w:cstheme="majorBidi"/>
          <w:sz w:val="24"/>
          <w:szCs w:val="24"/>
        </w:rPr>
        <w:t xml:space="preserve">mixture contains the extracted enzyme </w:t>
      </w:r>
      <w:r w:rsidR="001471B1" w:rsidRPr="00CD704F">
        <w:rPr>
          <w:rFonts w:asciiTheme="majorBidi" w:eastAsia="Times New Roman" w:hAnsiTheme="majorBidi" w:cstheme="majorBidi"/>
          <w:sz w:val="24"/>
          <w:szCs w:val="24"/>
        </w:rPr>
        <w:t>was</w:t>
      </w:r>
      <w:r w:rsidR="00D0149E" w:rsidRPr="00CD704F">
        <w:rPr>
          <w:rFonts w:asciiTheme="majorBidi" w:eastAsia="Times New Roman" w:hAnsiTheme="majorBidi" w:cstheme="majorBidi"/>
          <w:sz w:val="24"/>
          <w:szCs w:val="24"/>
        </w:rPr>
        <w:t xml:space="preserve"> </w:t>
      </w:r>
      <w:r w:rsidR="00807DB9" w:rsidRPr="00CD704F">
        <w:rPr>
          <w:rFonts w:asciiTheme="majorBidi" w:eastAsia="Times New Roman" w:hAnsiTheme="majorBidi" w:cstheme="majorBidi"/>
          <w:sz w:val="24"/>
          <w:szCs w:val="24"/>
        </w:rPr>
        <w:t>mi</w:t>
      </w:r>
      <w:r w:rsidR="00D0149E" w:rsidRPr="00CD704F">
        <w:rPr>
          <w:rFonts w:asciiTheme="majorBidi" w:eastAsia="Times New Roman" w:hAnsiTheme="majorBidi" w:cstheme="majorBidi"/>
          <w:sz w:val="24"/>
          <w:szCs w:val="24"/>
        </w:rPr>
        <w:t xml:space="preserve">xed with </w:t>
      </w:r>
      <w:r w:rsidR="00923087" w:rsidRPr="00CD704F">
        <w:rPr>
          <w:rFonts w:asciiTheme="majorBidi" w:eastAsia="Times New Roman" w:hAnsiTheme="majorBidi" w:cstheme="majorBidi"/>
          <w:sz w:val="24"/>
          <w:szCs w:val="24"/>
        </w:rPr>
        <w:t>different metal</w:t>
      </w:r>
      <w:r w:rsidR="00D0149E" w:rsidRPr="00CD704F">
        <w:rPr>
          <w:rFonts w:asciiTheme="majorBidi" w:eastAsia="Times New Roman" w:hAnsiTheme="majorBidi" w:cstheme="majorBidi"/>
          <w:sz w:val="24"/>
          <w:szCs w:val="24"/>
        </w:rPr>
        <w:t xml:space="preserve"> ions </w:t>
      </w:r>
      <w:r w:rsidR="001471B1" w:rsidRPr="00CD704F">
        <w:rPr>
          <w:rFonts w:asciiTheme="majorBidi" w:eastAsia="Times New Roman" w:hAnsiTheme="majorBidi" w:cstheme="majorBidi"/>
          <w:sz w:val="24"/>
          <w:szCs w:val="24"/>
        </w:rPr>
        <w:t>i.e:</w:t>
      </w:r>
      <w:r w:rsidR="00D0149E" w:rsidRPr="00CD704F">
        <w:rPr>
          <w:rFonts w:asciiTheme="majorBidi" w:eastAsia="Times New Roman" w:hAnsiTheme="majorBidi" w:cstheme="majorBidi"/>
          <w:sz w:val="24"/>
          <w:szCs w:val="24"/>
        </w:rPr>
        <w:t xml:space="preserve"> </w:t>
      </w:r>
      <w:r w:rsidR="0067043A" w:rsidRPr="00CD704F">
        <w:rPr>
          <w:rFonts w:asciiTheme="majorBidi" w:eastAsia="Times New Roman" w:hAnsiTheme="majorBidi" w:cstheme="majorBidi"/>
          <w:sz w:val="24"/>
          <w:szCs w:val="24"/>
        </w:rPr>
        <w:t>Fe</w:t>
      </w:r>
      <w:r w:rsidR="008950CA">
        <w:rPr>
          <w:rFonts w:asciiTheme="majorBidi" w:eastAsia="Times New Roman" w:hAnsiTheme="majorBidi" w:cstheme="majorBidi"/>
          <w:sz w:val="24"/>
          <w:szCs w:val="24"/>
          <w:vertAlign w:val="superscript"/>
        </w:rPr>
        <w:t>2+</w:t>
      </w:r>
      <w:r w:rsidR="0067043A" w:rsidRPr="00CD704F">
        <w:rPr>
          <w:rFonts w:asciiTheme="majorBidi" w:eastAsia="Times New Roman" w:hAnsiTheme="majorBidi" w:cstheme="majorBidi"/>
          <w:sz w:val="24"/>
          <w:szCs w:val="24"/>
        </w:rPr>
        <w:t>, Cu</w:t>
      </w:r>
      <w:r w:rsidR="008950CA">
        <w:rPr>
          <w:rFonts w:asciiTheme="majorBidi" w:eastAsia="Times New Roman" w:hAnsiTheme="majorBidi" w:cstheme="majorBidi"/>
          <w:sz w:val="24"/>
          <w:szCs w:val="24"/>
          <w:vertAlign w:val="superscript"/>
        </w:rPr>
        <w:t>2+</w:t>
      </w:r>
      <w:r w:rsidR="0067043A" w:rsidRPr="00CD704F">
        <w:rPr>
          <w:rFonts w:asciiTheme="majorBidi" w:eastAsia="Times New Roman" w:hAnsiTheme="majorBidi" w:cstheme="majorBidi"/>
          <w:sz w:val="24"/>
          <w:szCs w:val="24"/>
        </w:rPr>
        <w:t>, Ca</w:t>
      </w:r>
      <w:r w:rsidR="008950CA">
        <w:rPr>
          <w:rFonts w:asciiTheme="majorBidi" w:eastAsia="Times New Roman" w:hAnsiTheme="majorBidi" w:cstheme="majorBidi"/>
          <w:sz w:val="24"/>
          <w:szCs w:val="24"/>
          <w:vertAlign w:val="superscript"/>
        </w:rPr>
        <w:t>2+</w:t>
      </w:r>
      <w:r w:rsidR="0067043A" w:rsidRPr="00CD704F">
        <w:rPr>
          <w:rFonts w:asciiTheme="majorBidi" w:eastAsia="Times New Roman" w:hAnsiTheme="majorBidi" w:cstheme="majorBidi"/>
          <w:sz w:val="24"/>
          <w:szCs w:val="24"/>
        </w:rPr>
        <w:t>, Mn</w:t>
      </w:r>
      <w:r w:rsidR="008950CA">
        <w:rPr>
          <w:rFonts w:asciiTheme="majorBidi" w:eastAsia="Times New Roman" w:hAnsiTheme="majorBidi" w:cstheme="majorBidi"/>
          <w:sz w:val="24"/>
          <w:szCs w:val="24"/>
          <w:vertAlign w:val="superscript"/>
        </w:rPr>
        <w:t>2+</w:t>
      </w:r>
      <w:r w:rsidR="0067043A" w:rsidRPr="00CD704F">
        <w:rPr>
          <w:rFonts w:asciiTheme="majorBidi" w:eastAsia="Times New Roman" w:hAnsiTheme="majorBidi" w:cstheme="majorBidi"/>
          <w:sz w:val="24"/>
          <w:szCs w:val="24"/>
        </w:rPr>
        <w:t xml:space="preserve"> and Ni</w:t>
      </w:r>
      <w:r w:rsidR="008950CA">
        <w:rPr>
          <w:rFonts w:asciiTheme="majorBidi" w:eastAsia="Times New Roman" w:hAnsiTheme="majorBidi" w:cstheme="majorBidi"/>
          <w:sz w:val="24"/>
          <w:szCs w:val="24"/>
          <w:vertAlign w:val="superscript"/>
        </w:rPr>
        <w:t>2+</w:t>
      </w:r>
      <w:r w:rsidR="00081C20" w:rsidRPr="00CD704F">
        <w:rPr>
          <w:rFonts w:asciiTheme="majorBidi" w:eastAsia="Times New Roman" w:hAnsiTheme="majorBidi" w:cstheme="majorBidi"/>
          <w:b/>
          <w:bCs/>
          <w:sz w:val="24"/>
          <w:szCs w:val="24"/>
        </w:rPr>
        <w:t xml:space="preserve"> </w:t>
      </w:r>
      <w:r w:rsidR="00E83DAF" w:rsidRPr="00CD704F">
        <w:rPr>
          <w:rFonts w:asciiTheme="majorBidi" w:eastAsia="Times New Roman" w:hAnsiTheme="majorBidi" w:cstheme="majorBidi"/>
          <w:sz w:val="24"/>
          <w:szCs w:val="24"/>
        </w:rPr>
        <w:t>at</w:t>
      </w:r>
      <w:r w:rsidR="00C9561A" w:rsidRPr="00CD704F">
        <w:rPr>
          <w:rFonts w:asciiTheme="majorBidi" w:eastAsia="Times New Roman" w:hAnsiTheme="majorBidi" w:cstheme="majorBidi"/>
          <w:sz w:val="24"/>
          <w:szCs w:val="24"/>
        </w:rPr>
        <w:t xml:space="preserve"> two concentrations (1 and 5 m</w:t>
      </w:r>
      <w:r w:rsidR="001471B1" w:rsidRPr="00CD704F">
        <w:rPr>
          <w:rFonts w:asciiTheme="majorBidi" w:eastAsia="Times New Roman" w:hAnsiTheme="majorBidi" w:cstheme="majorBidi"/>
          <w:sz w:val="24"/>
          <w:szCs w:val="24"/>
        </w:rPr>
        <w:t>M</w:t>
      </w:r>
      <w:r w:rsidR="00E83DAF" w:rsidRPr="00CD704F">
        <w:rPr>
          <w:rFonts w:asciiTheme="majorBidi" w:eastAsia="Times New Roman" w:hAnsiTheme="majorBidi" w:cstheme="majorBidi"/>
          <w:sz w:val="24"/>
          <w:szCs w:val="24"/>
        </w:rPr>
        <w:t xml:space="preserve"> from each </w:t>
      </w:r>
      <w:r w:rsidR="00923087" w:rsidRPr="00CD704F">
        <w:rPr>
          <w:rFonts w:asciiTheme="majorBidi" w:eastAsia="Times New Roman" w:hAnsiTheme="majorBidi" w:cstheme="majorBidi"/>
          <w:sz w:val="24"/>
          <w:szCs w:val="24"/>
        </w:rPr>
        <w:t>ion)</w:t>
      </w:r>
      <w:r w:rsidR="00081C20" w:rsidRPr="00CD704F">
        <w:rPr>
          <w:rFonts w:asciiTheme="majorBidi" w:eastAsia="Times New Roman" w:hAnsiTheme="majorBidi" w:cstheme="majorBidi"/>
          <w:sz w:val="24"/>
          <w:szCs w:val="24"/>
        </w:rPr>
        <w:t xml:space="preserve">, pH </w:t>
      </w:r>
      <w:r w:rsidR="001471B1" w:rsidRPr="00CD704F">
        <w:rPr>
          <w:rFonts w:asciiTheme="majorBidi" w:eastAsia="Times New Roman" w:hAnsiTheme="majorBidi" w:cstheme="majorBidi"/>
          <w:sz w:val="24"/>
          <w:szCs w:val="24"/>
        </w:rPr>
        <w:t>6</w:t>
      </w:r>
      <w:r w:rsidR="00C9561A" w:rsidRPr="00CD704F">
        <w:rPr>
          <w:rFonts w:asciiTheme="majorBidi" w:eastAsia="Times New Roman" w:hAnsiTheme="majorBidi" w:cstheme="majorBidi"/>
          <w:sz w:val="24"/>
          <w:szCs w:val="24"/>
        </w:rPr>
        <w:t>.</w:t>
      </w:r>
      <w:r w:rsidR="00CA4E6D">
        <w:rPr>
          <w:rFonts w:asciiTheme="majorBidi" w:eastAsia="Times New Roman" w:hAnsiTheme="majorBidi" w:cstheme="majorBidi"/>
          <w:sz w:val="24"/>
          <w:szCs w:val="24"/>
        </w:rPr>
        <w:t>0</w:t>
      </w:r>
      <w:r w:rsidR="001471B1" w:rsidRPr="00CD704F">
        <w:rPr>
          <w:rFonts w:asciiTheme="majorBidi" w:eastAsia="Times New Roman" w:hAnsiTheme="majorBidi" w:cstheme="majorBidi"/>
          <w:sz w:val="24"/>
          <w:szCs w:val="24"/>
        </w:rPr>
        <w:t xml:space="preserve"> and </w:t>
      </w:r>
      <w:r w:rsidR="00081C20" w:rsidRPr="00CD704F">
        <w:rPr>
          <w:rFonts w:asciiTheme="majorBidi" w:eastAsia="Times New Roman" w:hAnsiTheme="majorBidi" w:cstheme="majorBidi"/>
          <w:sz w:val="24"/>
          <w:szCs w:val="24"/>
        </w:rPr>
        <w:t xml:space="preserve">soluble starch </w:t>
      </w:r>
      <w:r w:rsidR="002F7D6C" w:rsidRPr="00CD704F">
        <w:rPr>
          <w:rFonts w:asciiTheme="majorBidi" w:eastAsia="Times New Roman" w:hAnsiTheme="majorBidi" w:cstheme="majorBidi"/>
          <w:sz w:val="24"/>
          <w:szCs w:val="24"/>
        </w:rPr>
        <w:t>(</w:t>
      </w:r>
      <w:r w:rsidR="00081C20" w:rsidRPr="00CD704F">
        <w:rPr>
          <w:rFonts w:asciiTheme="majorBidi" w:eastAsia="Times New Roman" w:hAnsiTheme="majorBidi" w:cstheme="majorBidi"/>
          <w:sz w:val="24"/>
          <w:szCs w:val="24"/>
        </w:rPr>
        <w:t>2.8%</w:t>
      </w:r>
      <w:r w:rsidR="002F7D6C" w:rsidRPr="00CD704F">
        <w:rPr>
          <w:rFonts w:asciiTheme="majorBidi" w:eastAsia="Times New Roman" w:hAnsiTheme="majorBidi" w:cstheme="majorBidi"/>
          <w:sz w:val="24"/>
          <w:szCs w:val="24"/>
        </w:rPr>
        <w:t>)</w:t>
      </w:r>
      <w:r w:rsidR="00081C20" w:rsidRPr="00CD704F">
        <w:rPr>
          <w:rFonts w:asciiTheme="majorBidi" w:eastAsia="Times New Roman" w:hAnsiTheme="majorBidi" w:cstheme="majorBidi"/>
          <w:sz w:val="24"/>
          <w:szCs w:val="24"/>
        </w:rPr>
        <w:t xml:space="preserve"> a substrate. Then, </w:t>
      </w:r>
      <w:r w:rsidR="00C9561A" w:rsidRPr="00CD704F">
        <w:rPr>
          <w:rFonts w:asciiTheme="majorBidi" w:eastAsia="Times New Roman" w:hAnsiTheme="majorBidi" w:cstheme="majorBidi"/>
          <w:sz w:val="24"/>
          <w:szCs w:val="24"/>
        </w:rPr>
        <w:t xml:space="preserve">the </w:t>
      </w:r>
      <w:r w:rsidR="00081C20" w:rsidRPr="00CD704F">
        <w:rPr>
          <w:rFonts w:asciiTheme="majorBidi" w:eastAsia="Times New Roman" w:hAnsiTheme="majorBidi" w:cstheme="majorBidi"/>
          <w:sz w:val="24"/>
          <w:szCs w:val="24"/>
        </w:rPr>
        <w:t>reaction mixture was incubated at optim</w:t>
      </w:r>
      <w:r w:rsidR="002F7D6C" w:rsidRPr="00CD704F">
        <w:rPr>
          <w:rFonts w:asciiTheme="majorBidi" w:eastAsia="Times New Roman" w:hAnsiTheme="majorBidi" w:cstheme="majorBidi"/>
          <w:sz w:val="24"/>
          <w:szCs w:val="24"/>
        </w:rPr>
        <w:t xml:space="preserve">al conditions as mentioned </w:t>
      </w:r>
      <w:r w:rsidR="008E073F" w:rsidRPr="00CD704F">
        <w:rPr>
          <w:rFonts w:asciiTheme="majorBidi" w:eastAsia="Times New Roman" w:hAnsiTheme="majorBidi" w:cstheme="majorBidi"/>
          <w:sz w:val="24"/>
          <w:szCs w:val="24"/>
        </w:rPr>
        <w:t xml:space="preserve">above. </w:t>
      </w:r>
      <w:r w:rsidR="00923087" w:rsidRPr="00CD704F">
        <w:rPr>
          <w:rFonts w:asciiTheme="majorBidi" w:eastAsia="Times New Roman" w:hAnsiTheme="majorBidi" w:cstheme="majorBidi"/>
          <w:sz w:val="24"/>
          <w:szCs w:val="24"/>
        </w:rPr>
        <w:t>At the end of incubation period</w:t>
      </w:r>
      <w:r w:rsidR="002F7D6C" w:rsidRPr="00CD704F">
        <w:rPr>
          <w:rFonts w:asciiTheme="majorBidi" w:eastAsia="Times New Roman" w:hAnsiTheme="majorBidi" w:cstheme="majorBidi"/>
          <w:sz w:val="24"/>
          <w:szCs w:val="24"/>
        </w:rPr>
        <w:t xml:space="preserve"> in all above experiments for evaluation of enzyme activity, the produced α-</w:t>
      </w:r>
      <w:r w:rsidR="00923087" w:rsidRPr="00CD704F">
        <w:rPr>
          <w:rFonts w:asciiTheme="majorBidi" w:eastAsia="Times New Roman" w:hAnsiTheme="majorBidi" w:cstheme="majorBidi"/>
          <w:sz w:val="24"/>
          <w:szCs w:val="24"/>
        </w:rPr>
        <w:t>amylase was assayed using the method described by</w:t>
      </w:r>
      <w:r w:rsidR="00923087" w:rsidRPr="00CD704F">
        <w:rPr>
          <w:rFonts w:asciiTheme="majorBidi" w:eastAsia="Times New Roman" w:hAnsiTheme="majorBidi" w:cstheme="majorBidi"/>
          <w:b/>
          <w:bCs/>
          <w:sz w:val="24"/>
          <w:szCs w:val="24"/>
        </w:rPr>
        <w:t xml:space="preserve"> </w:t>
      </w:r>
      <w:r w:rsidR="00923087" w:rsidRPr="00CD704F">
        <w:rPr>
          <w:rFonts w:asciiTheme="majorBidi" w:eastAsia="Times New Roman" w:hAnsiTheme="majorBidi" w:cstheme="majorBidi"/>
          <w:b/>
          <w:bCs/>
          <w:sz w:val="24"/>
          <w:szCs w:val="24"/>
          <w:shd w:val="clear" w:color="auto" w:fill="FFFFFF"/>
        </w:rPr>
        <w:t xml:space="preserve">Miller </w:t>
      </w:r>
      <w:r w:rsidR="008E073F" w:rsidRPr="00CD704F">
        <w:rPr>
          <w:rFonts w:asciiTheme="majorBidi" w:eastAsia="Times New Roman" w:hAnsiTheme="majorBidi" w:cstheme="majorBidi"/>
          <w:b/>
          <w:bCs/>
          <w:sz w:val="24"/>
          <w:szCs w:val="24"/>
          <w:shd w:val="clear" w:color="auto" w:fill="FFFFFF"/>
        </w:rPr>
        <w:t>(</w:t>
      </w:r>
      <w:r w:rsidR="00923087" w:rsidRPr="00CD704F">
        <w:rPr>
          <w:rFonts w:asciiTheme="majorBidi" w:eastAsia="Times New Roman" w:hAnsiTheme="majorBidi" w:cstheme="majorBidi"/>
          <w:b/>
          <w:bCs/>
          <w:sz w:val="24"/>
          <w:szCs w:val="24"/>
          <w:shd w:val="clear" w:color="auto" w:fill="FFFFFF"/>
        </w:rPr>
        <w:t>1959</w:t>
      </w:r>
      <w:r w:rsidR="002F7D6C" w:rsidRPr="00CD704F">
        <w:rPr>
          <w:rFonts w:asciiTheme="majorBidi" w:eastAsia="Times New Roman" w:hAnsiTheme="majorBidi" w:cstheme="majorBidi"/>
          <w:b/>
          <w:bCs/>
          <w:sz w:val="24"/>
          <w:szCs w:val="24"/>
          <w:shd w:val="clear" w:color="auto" w:fill="FFFFFF"/>
        </w:rPr>
        <w:t>)</w:t>
      </w:r>
      <w:r w:rsidR="00923087" w:rsidRPr="00CD704F">
        <w:rPr>
          <w:rFonts w:asciiTheme="majorBidi" w:eastAsia="Times New Roman" w:hAnsiTheme="majorBidi" w:cstheme="majorBidi"/>
          <w:sz w:val="24"/>
          <w:szCs w:val="24"/>
        </w:rPr>
        <w:t xml:space="preserve"> as abovementioned.</w:t>
      </w:r>
    </w:p>
    <w:p w14:paraId="55AFC16B" w14:textId="5C895FDF" w:rsidR="00A80A38" w:rsidRPr="00CD704F" w:rsidRDefault="00A80A38" w:rsidP="009866EF">
      <w:pPr>
        <w:autoSpaceDE w:val="0"/>
        <w:autoSpaceDN w:val="0"/>
        <w:adjustRightInd w:val="0"/>
        <w:spacing w:after="0" w:line="360" w:lineRule="auto"/>
        <w:jc w:val="both"/>
        <w:rPr>
          <w:rFonts w:asciiTheme="majorBidi" w:hAnsiTheme="majorBidi" w:cstheme="majorBidi"/>
          <w:b/>
          <w:bCs/>
          <w:sz w:val="24"/>
          <w:szCs w:val="24"/>
          <w:rtl/>
          <w:lang w:bidi="ar-EG"/>
        </w:rPr>
      </w:pPr>
      <w:r w:rsidRPr="00CD704F">
        <w:rPr>
          <w:rFonts w:asciiTheme="majorBidi" w:hAnsiTheme="majorBidi" w:cstheme="majorBidi"/>
          <w:b/>
          <w:bCs/>
          <w:sz w:val="24"/>
          <w:szCs w:val="24"/>
        </w:rPr>
        <w:t xml:space="preserve">Results and </w:t>
      </w:r>
      <w:r w:rsidR="008950CA">
        <w:rPr>
          <w:rFonts w:asciiTheme="majorBidi" w:hAnsiTheme="majorBidi" w:cstheme="majorBidi"/>
          <w:b/>
          <w:bCs/>
          <w:sz w:val="24"/>
          <w:szCs w:val="24"/>
        </w:rPr>
        <w:t>d</w:t>
      </w:r>
      <w:r w:rsidRPr="00CD704F">
        <w:rPr>
          <w:rFonts w:asciiTheme="majorBidi" w:hAnsiTheme="majorBidi" w:cstheme="majorBidi"/>
          <w:b/>
          <w:bCs/>
          <w:sz w:val="24"/>
          <w:szCs w:val="24"/>
        </w:rPr>
        <w:t>iscussion</w:t>
      </w:r>
      <w:r w:rsidR="00FF6BF3" w:rsidRPr="00CD704F">
        <w:rPr>
          <w:rFonts w:asciiTheme="majorBidi" w:hAnsiTheme="majorBidi" w:cstheme="majorBidi"/>
          <w:b/>
          <w:bCs/>
          <w:sz w:val="24"/>
          <w:szCs w:val="24"/>
        </w:rPr>
        <w:tab/>
      </w:r>
      <w:r w:rsidR="00F51A53" w:rsidRPr="00CD704F">
        <w:rPr>
          <w:rFonts w:asciiTheme="majorBidi" w:hAnsiTheme="majorBidi" w:cstheme="majorBidi"/>
          <w:b/>
          <w:bCs/>
          <w:sz w:val="24"/>
          <w:szCs w:val="24"/>
          <w:lang w:bidi="ar-EG"/>
        </w:rPr>
        <w:t xml:space="preserve"> </w:t>
      </w:r>
    </w:p>
    <w:p w14:paraId="05CE797D" w14:textId="6003A5EF" w:rsidR="007423A2" w:rsidRPr="00CD704F" w:rsidRDefault="000412D1" w:rsidP="003509A8">
      <w:pPr>
        <w:tabs>
          <w:tab w:val="left" w:pos="4575"/>
        </w:tabs>
        <w:spacing w:after="0" w:line="360" w:lineRule="auto"/>
        <w:contextualSpacing/>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Qualitative</w:t>
      </w:r>
      <w:r w:rsidR="00DF2FBA" w:rsidRPr="00CD704F">
        <w:rPr>
          <w:rFonts w:asciiTheme="majorBidi" w:eastAsia="Times New Roman" w:hAnsiTheme="majorBidi" w:cstheme="majorBidi"/>
          <w:b/>
          <w:bCs/>
          <w:sz w:val="24"/>
          <w:szCs w:val="24"/>
        </w:rPr>
        <w:t xml:space="preserve"> </w:t>
      </w:r>
      <w:r w:rsidR="007423A2" w:rsidRPr="00CD704F">
        <w:rPr>
          <w:rFonts w:asciiTheme="majorBidi" w:eastAsia="Times New Roman" w:hAnsiTheme="majorBidi" w:cstheme="majorBidi"/>
          <w:b/>
          <w:bCs/>
          <w:sz w:val="24"/>
          <w:szCs w:val="24"/>
        </w:rPr>
        <w:t xml:space="preserve">detection </w:t>
      </w:r>
      <w:r w:rsidR="008E073F" w:rsidRPr="00CD704F">
        <w:rPr>
          <w:rFonts w:asciiTheme="majorBidi" w:eastAsia="Times New Roman" w:hAnsiTheme="majorBidi" w:cstheme="majorBidi"/>
          <w:b/>
          <w:bCs/>
          <w:sz w:val="24"/>
          <w:szCs w:val="24"/>
        </w:rPr>
        <w:t>of α</w:t>
      </w:r>
      <w:r w:rsidR="003509A8" w:rsidRPr="00CD704F">
        <w:rPr>
          <w:rFonts w:asciiTheme="majorBidi" w:eastAsia="Times New Roman" w:hAnsiTheme="majorBidi" w:cstheme="majorBidi"/>
          <w:b/>
          <w:bCs/>
          <w:sz w:val="24"/>
          <w:szCs w:val="24"/>
        </w:rPr>
        <w:t>-</w:t>
      </w:r>
      <w:r w:rsidR="007423A2" w:rsidRPr="00CD704F">
        <w:rPr>
          <w:rFonts w:asciiTheme="majorBidi" w:eastAsia="Times New Roman" w:hAnsiTheme="majorBidi" w:cstheme="majorBidi"/>
          <w:b/>
          <w:bCs/>
          <w:sz w:val="24"/>
          <w:szCs w:val="24"/>
        </w:rPr>
        <w:t>amylase</w:t>
      </w:r>
      <w:r w:rsidR="003509A8" w:rsidRPr="00CD704F">
        <w:rPr>
          <w:rFonts w:asciiTheme="majorBidi" w:eastAsia="Times New Roman" w:hAnsiTheme="majorBidi" w:cstheme="majorBidi"/>
          <w:b/>
          <w:bCs/>
          <w:sz w:val="24"/>
          <w:szCs w:val="24"/>
        </w:rPr>
        <w:t xml:space="preserve"> </w:t>
      </w:r>
      <w:r w:rsidR="00DF2FBA" w:rsidRPr="00CD704F">
        <w:rPr>
          <w:rFonts w:asciiTheme="majorBidi" w:eastAsia="Times New Roman" w:hAnsiTheme="majorBidi" w:cstheme="majorBidi"/>
          <w:b/>
          <w:bCs/>
          <w:sz w:val="24"/>
          <w:szCs w:val="24"/>
        </w:rPr>
        <w:t>production</w:t>
      </w:r>
    </w:p>
    <w:p w14:paraId="581BF15F" w14:textId="4799AF1C" w:rsidR="00005D0E" w:rsidRDefault="00DF2FBA" w:rsidP="00474C9C">
      <w:pPr>
        <w:spacing w:after="0" w:line="360" w:lineRule="auto"/>
        <w:ind w:firstLine="720"/>
        <w:jc w:val="both"/>
        <w:rPr>
          <w:rFonts w:asciiTheme="majorBidi" w:eastAsia="Times New Roman" w:hAnsiTheme="majorBidi" w:cstheme="majorBidi"/>
          <w:sz w:val="24"/>
          <w:szCs w:val="24"/>
        </w:rPr>
      </w:pPr>
      <w:r w:rsidRPr="00CD704F">
        <w:rPr>
          <w:rFonts w:asciiTheme="majorBidi" w:hAnsiTheme="majorBidi" w:cstheme="majorBidi"/>
          <w:sz w:val="24"/>
          <w:szCs w:val="24"/>
        </w:rPr>
        <w:t>Fig</w:t>
      </w:r>
      <w:r w:rsidR="00474C9C">
        <w:rPr>
          <w:rFonts w:asciiTheme="majorBidi" w:hAnsiTheme="majorBidi" w:cstheme="majorBidi"/>
          <w:sz w:val="24"/>
          <w:szCs w:val="24"/>
        </w:rPr>
        <w:t>ure</w:t>
      </w:r>
      <w:r w:rsidRPr="00CD704F">
        <w:rPr>
          <w:rFonts w:asciiTheme="majorBidi" w:hAnsiTheme="majorBidi" w:cstheme="majorBidi"/>
          <w:sz w:val="24"/>
          <w:szCs w:val="24"/>
        </w:rPr>
        <w:t xml:space="preserve"> (1</w:t>
      </w:r>
      <w:r w:rsidR="00A85C95" w:rsidRPr="00CD704F">
        <w:rPr>
          <w:rFonts w:asciiTheme="majorBidi" w:hAnsiTheme="majorBidi" w:cstheme="majorBidi"/>
          <w:sz w:val="24"/>
          <w:szCs w:val="24"/>
        </w:rPr>
        <w:t>) show</w:t>
      </w:r>
      <w:r w:rsidRPr="00CD704F">
        <w:rPr>
          <w:rFonts w:asciiTheme="majorBidi" w:hAnsiTheme="majorBidi" w:cstheme="majorBidi"/>
          <w:sz w:val="24"/>
          <w:szCs w:val="24"/>
        </w:rPr>
        <w:t xml:space="preserve"> that the bacterial </w:t>
      </w:r>
      <w:r w:rsidR="00A85C95" w:rsidRPr="00CD704F">
        <w:rPr>
          <w:rFonts w:asciiTheme="majorBidi" w:hAnsiTheme="majorBidi" w:cstheme="majorBidi"/>
          <w:sz w:val="24"/>
          <w:szCs w:val="24"/>
        </w:rPr>
        <w:t xml:space="preserve">strain </w:t>
      </w:r>
      <w:r w:rsidR="00A85C95" w:rsidRPr="00CD704F">
        <w:rPr>
          <w:rFonts w:asciiTheme="majorBidi" w:hAnsiTheme="majorBidi" w:cstheme="majorBidi"/>
          <w:i/>
          <w:iCs/>
          <w:sz w:val="24"/>
          <w:szCs w:val="24"/>
        </w:rPr>
        <w:t>Bacillu</w:t>
      </w:r>
      <w:r w:rsidR="00A85C95" w:rsidRPr="00CD704F">
        <w:rPr>
          <w:rFonts w:asciiTheme="majorBidi" w:hAnsiTheme="majorBidi" w:cstheme="majorBidi"/>
          <w:sz w:val="24"/>
          <w:szCs w:val="24"/>
        </w:rPr>
        <w:t>s</w:t>
      </w:r>
      <w:r w:rsidR="00005D0E" w:rsidRPr="00CD704F">
        <w:rPr>
          <w:rFonts w:asciiTheme="majorBidi" w:hAnsiTheme="majorBidi" w:cstheme="majorBidi"/>
          <w:i/>
          <w:iCs/>
          <w:sz w:val="24"/>
          <w:szCs w:val="24"/>
        </w:rPr>
        <w:t xml:space="preserve"> </w:t>
      </w:r>
      <w:r w:rsidR="009F751B" w:rsidRPr="00CD704F">
        <w:rPr>
          <w:rFonts w:asciiTheme="majorBidi" w:hAnsiTheme="majorBidi" w:cstheme="majorBidi"/>
          <w:i/>
          <w:iCs/>
          <w:sz w:val="24"/>
          <w:szCs w:val="24"/>
        </w:rPr>
        <w:t>amyloliquefaciens</w:t>
      </w:r>
      <w:r w:rsidR="009F751B" w:rsidRPr="00CD704F">
        <w:rPr>
          <w:rFonts w:asciiTheme="majorBidi" w:hAnsiTheme="majorBidi" w:cstheme="majorBidi"/>
          <w:sz w:val="24"/>
          <w:szCs w:val="24"/>
        </w:rPr>
        <w:t xml:space="preserve"> was</w:t>
      </w:r>
      <w:r w:rsidR="00005D0E" w:rsidRPr="00CD704F">
        <w:rPr>
          <w:rFonts w:asciiTheme="majorBidi" w:hAnsiTheme="majorBidi" w:cstheme="majorBidi"/>
          <w:sz w:val="24"/>
          <w:szCs w:val="24"/>
        </w:rPr>
        <w:t xml:space="preserve"> able to hydrolyze starch </w:t>
      </w:r>
      <w:r w:rsidR="00005D0E" w:rsidRPr="00CD704F">
        <w:rPr>
          <w:rFonts w:asciiTheme="majorBidi" w:eastAsia="Times New Roman" w:hAnsiTheme="majorBidi" w:cstheme="majorBidi"/>
          <w:sz w:val="24"/>
          <w:szCs w:val="24"/>
        </w:rPr>
        <w:t>as a result of its ability for amylase</w:t>
      </w:r>
      <w:r w:rsidR="00474C9C">
        <w:rPr>
          <w:rFonts w:asciiTheme="majorBidi" w:eastAsia="Times New Roman" w:hAnsiTheme="majorBidi" w:cstheme="majorBidi"/>
          <w:sz w:val="24"/>
          <w:szCs w:val="24"/>
        </w:rPr>
        <w:t>s</w:t>
      </w:r>
      <w:r w:rsidR="00005D0E" w:rsidRPr="00CD704F">
        <w:rPr>
          <w:rFonts w:asciiTheme="majorBidi" w:eastAsia="Times New Roman" w:hAnsiTheme="majorBidi" w:cstheme="majorBidi"/>
          <w:sz w:val="24"/>
          <w:szCs w:val="24"/>
        </w:rPr>
        <w:t xml:space="preserve"> production</w:t>
      </w:r>
      <w:r w:rsidR="00005D0E" w:rsidRPr="00CD704F">
        <w:rPr>
          <w:rFonts w:asciiTheme="majorBidi" w:hAnsiTheme="majorBidi" w:cstheme="majorBidi"/>
          <w:sz w:val="24"/>
          <w:szCs w:val="24"/>
        </w:rPr>
        <w:t xml:space="preserve"> showing zone of hydrolysis around the colonies on starch agar medium supplemented with soluble </w:t>
      </w:r>
      <w:r w:rsidR="009F751B" w:rsidRPr="00CD704F">
        <w:rPr>
          <w:rFonts w:asciiTheme="majorBidi" w:hAnsiTheme="majorBidi" w:cstheme="majorBidi"/>
          <w:sz w:val="24"/>
          <w:szCs w:val="24"/>
        </w:rPr>
        <w:t>starch</w:t>
      </w:r>
      <w:r w:rsidR="009F751B" w:rsidRPr="00CD704F">
        <w:rPr>
          <w:rFonts w:asciiTheme="majorBidi" w:eastAsia="Times New Roman" w:hAnsiTheme="majorBidi" w:cstheme="majorBidi"/>
          <w:sz w:val="24"/>
          <w:szCs w:val="24"/>
        </w:rPr>
        <w:t>.</w:t>
      </w:r>
      <w:r w:rsidRPr="00CD704F">
        <w:rPr>
          <w:rFonts w:asciiTheme="majorBidi" w:hAnsiTheme="majorBidi" w:cstheme="majorBidi"/>
          <w:sz w:val="24"/>
          <w:szCs w:val="24"/>
        </w:rPr>
        <w:t xml:space="preserve"> In this concern</w:t>
      </w:r>
      <w:r w:rsidR="00F51A53" w:rsidRPr="00CD704F">
        <w:rPr>
          <w:rFonts w:asciiTheme="majorBidi" w:hAnsiTheme="majorBidi" w:cstheme="majorBidi"/>
          <w:sz w:val="24"/>
          <w:szCs w:val="24"/>
        </w:rPr>
        <w:t xml:space="preserve">, </w:t>
      </w:r>
      <w:r w:rsidR="003C0C50" w:rsidRPr="00CD704F">
        <w:rPr>
          <w:rFonts w:asciiTheme="majorBidi" w:hAnsiTheme="majorBidi" w:cstheme="majorBidi"/>
          <w:sz w:val="24"/>
          <w:szCs w:val="24"/>
        </w:rPr>
        <w:t>some species</w:t>
      </w:r>
      <w:r w:rsidRPr="00CD704F">
        <w:rPr>
          <w:rFonts w:asciiTheme="majorBidi" w:hAnsiTheme="majorBidi" w:cstheme="majorBidi"/>
          <w:sz w:val="24"/>
          <w:szCs w:val="24"/>
        </w:rPr>
        <w:t xml:space="preserve"> of </w:t>
      </w:r>
      <w:r w:rsidR="00D71BF7" w:rsidRPr="00CD704F">
        <w:rPr>
          <w:rFonts w:asciiTheme="majorBidi" w:hAnsiTheme="majorBidi" w:cstheme="majorBidi"/>
          <w:sz w:val="24"/>
          <w:szCs w:val="24"/>
        </w:rPr>
        <w:t xml:space="preserve">genus </w:t>
      </w:r>
      <w:r w:rsidR="00D71BF7" w:rsidRPr="00CD704F">
        <w:rPr>
          <w:rFonts w:asciiTheme="majorBidi" w:hAnsiTheme="majorBidi" w:cstheme="majorBidi"/>
          <w:i/>
          <w:iCs/>
          <w:sz w:val="24"/>
          <w:szCs w:val="24"/>
        </w:rPr>
        <w:t>Bacillus</w:t>
      </w:r>
      <w:r w:rsidR="00D71BF7" w:rsidRPr="00CD704F">
        <w:rPr>
          <w:rFonts w:asciiTheme="majorBidi" w:hAnsiTheme="majorBidi" w:cstheme="majorBidi"/>
          <w:sz w:val="24"/>
          <w:szCs w:val="24"/>
        </w:rPr>
        <w:t xml:space="preserve"> produces a large variety of extracellular </w:t>
      </w:r>
      <w:r w:rsidR="003C0C50" w:rsidRPr="00CD704F">
        <w:rPr>
          <w:rFonts w:asciiTheme="majorBidi" w:hAnsiTheme="majorBidi" w:cstheme="majorBidi"/>
          <w:sz w:val="24"/>
          <w:szCs w:val="24"/>
        </w:rPr>
        <w:t>enzymes such</w:t>
      </w:r>
      <w:r w:rsidRPr="00CD704F">
        <w:rPr>
          <w:rFonts w:asciiTheme="majorBidi" w:hAnsiTheme="majorBidi" w:cstheme="majorBidi"/>
          <w:sz w:val="24"/>
          <w:szCs w:val="24"/>
        </w:rPr>
        <w:t xml:space="preserve"> as</w:t>
      </w:r>
      <w:r w:rsidR="00D71BF7" w:rsidRPr="00CD704F">
        <w:rPr>
          <w:rFonts w:asciiTheme="majorBidi" w:hAnsiTheme="majorBidi" w:cstheme="majorBidi"/>
          <w:sz w:val="24"/>
          <w:szCs w:val="24"/>
        </w:rPr>
        <w:t xml:space="preserve"> </w:t>
      </w:r>
      <w:r w:rsidR="006264EE" w:rsidRPr="00CD704F">
        <w:rPr>
          <w:rFonts w:asciiTheme="majorBidi" w:hAnsiTheme="majorBidi" w:cstheme="majorBidi"/>
          <w:sz w:val="24"/>
          <w:szCs w:val="24"/>
        </w:rPr>
        <w:lastRenderedPageBreak/>
        <w:t>amylases, which</w:t>
      </w:r>
      <w:r w:rsidR="003C0C50" w:rsidRPr="00CD704F">
        <w:rPr>
          <w:rFonts w:asciiTheme="majorBidi" w:hAnsiTheme="majorBidi" w:cstheme="majorBidi"/>
          <w:sz w:val="24"/>
          <w:szCs w:val="24"/>
        </w:rPr>
        <w:t xml:space="preserve"> are</w:t>
      </w:r>
      <w:r w:rsidR="00D71BF7" w:rsidRPr="00CD704F">
        <w:rPr>
          <w:rFonts w:asciiTheme="majorBidi" w:hAnsiTheme="majorBidi" w:cstheme="majorBidi"/>
          <w:sz w:val="24"/>
          <w:szCs w:val="24"/>
        </w:rPr>
        <w:t xml:space="preserve"> </w:t>
      </w:r>
      <w:r w:rsidR="003C0C50" w:rsidRPr="00CD704F">
        <w:rPr>
          <w:rFonts w:asciiTheme="majorBidi" w:hAnsiTheme="majorBidi" w:cstheme="majorBidi"/>
          <w:sz w:val="24"/>
          <w:szCs w:val="24"/>
        </w:rPr>
        <w:t>considerable for</w:t>
      </w:r>
      <w:r w:rsidRPr="00CD704F">
        <w:rPr>
          <w:rFonts w:asciiTheme="majorBidi" w:hAnsiTheme="majorBidi" w:cstheme="majorBidi"/>
          <w:sz w:val="24"/>
          <w:szCs w:val="24"/>
        </w:rPr>
        <w:t xml:space="preserve"> </w:t>
      </w:r>
      <w:r w:rsidR="00D71BF7" w:rsidRPr="00CD704F">
        <w:rPr>
          <w:rFonts w:asciiTheme="majorBidi" w:hAnsiTheme="majorBidi" w:cstheme="majorBidi"/>
          <w:sz w:val="24"/>
          <w:szCs w:val="24"/>
        </w:rPr>
        <w:t xml:space="preserve">industrial importance </w:t>
      </w:r>
      <w:r w:rsidR="00D71BF7" w:rsidRPr="00CD704F">
        <w:rPr>
          <w:rFonts w:asciiTheme="majorBidi" w:hAnsiTheme="majorBidi" w:cstheme="majorBidi"/>
          <w:b/>
          <w:bCs/>
          <w:sz w:val="24"/>
          <w:szCs w:val="24"/>
        </w:rPr>
        <w:t xml:space="preserve">(Swain </w:t>
      </w:r>
      <w:r w:rsidR="00D71BF7" w:rsidRPr="00CD704F">
        <w:rPr>
          <w:rFonts w:asciiTheme="majorBidi" w:hAnsiTheme="majorBidi" w:cstheme="majorBidi"/>
          <w:b/>
          <w:bCs/>
          <w:i/>
          <w:iCs/>
          <w:sz w:val="24"/>
          <w:szCs w:val="24"/>
        </w:rPr>
        <w:t>et al</w:t>
      </w:r>
      <w:r w:rsidR="009F751B" w:rsidRPr="00CD704F">
        <w:rPr>
          <w:rFonts w:asciiTheme="majorBidi" w:hAnsiTheme="majorBidi" w:cstheme="majorBidi"/>
          <w:b/>
          <w:bCs/>
          <w:i/>
          <w:iCs/>
          <w:sz w:val="24"/>
          <w:szCs w:val="24"/>
        </w:rPr>
        <w:t>.,</w:t>
      </w:r>
      <w:r w:rsidR="00D71BF7" w:rsidRPr="00CD704F">
        <w:rPr>
          <w:rFonts w:asciiTheme="majorBidi" w:hAnsiTheme="majorBidi" w:cstheme="majorBidi"/>
          <w:b/>
          <w:bCs/>
          <w:sz w:val="24"/>
          <w:szCs w:val="24"/>
        </w:rPr>
        <w:t xml:space="preserve"> </w:t>
      </w:r>
      <w:r w:rsidR="00977540" w:rsidRPr="00CD704F">
        <w:rPr>
          <w:rFonts w:asciiTheme="majorBidi" w:hAnsiTheme="majorBidi" w:cstheme="majorBidi"/>
          <w:b/>
          <w:bCs/>
          <w:sz w:val="24"/>
          <w:szCs w:val="24"/>
        </w:rPr>
        <w:t>2006,</w:t>
      </w:r>
      <w:r w:rsidR="009F751B" w:rsidRPr="00CD704F">
        <w:rPr>
          <w:rFonts w:asciiTheme="majorBidi" w:hAnsiTheme="majorBidi" w:cstheme="majorBidi"/>
          <w:b/>
          <w:bCs/>
          <w:sz w:val="24"/>
          <w:szCs w:val="24"/>
        </w:rPr>
        <w:t xml:space="preserve"> </w:t>
      </w:r>
      <w:r w:rsidR="00D71BF7" w:rsidRPr="00CD704F">
        <w:rPr>
          <w:rFonts w:asciiTheme="majorBidi" w:eastAsia="Times New Roman" w:hAnsiTheme="majorBidi" w:cstheme="majorBidi"/>
          <w:b/>
          <w:bCs/>
          <w:sz w:val="24"/>
          <w:szCs w:val="24"/>
        </w:rPr>
        <w:t xml:space="preserve">Deb </w:t>
      </w:r>
      <w:r w:rsidR="00D71BF7" w:rsidRPr="00CD704F">
        <w:rPr>
          <w:rFonts w:asciiTheme="majorBidi" w:eastAsia="Times New Roman" w:hAnsiTheme="majorBidi" w:cstheme="majorBidi"/>
          <w:b/>
          <w:bCs/>
          <w:i/>
          <w:iCs/>
          <w:sz w:val="24"/>
          <w:szCs w:val="24"/>
        </w:rPr>
        <w:t>et al</w:t>
      </w:r>
      <w:r w:rsidR="009F751B" w:rsidRPr="00CD704F">
        <w:rPr>
          <w:rFonts w:asciiTheme="majorBidi" w:eastAsia="Times New Roman" w:hAnsiTheme="majorBidi" w:cstheme="majorBidi"/>
          <w:b/>
          <w:bCs/>
          <w:i/>
          <w:iCs/>
          <w:sz w:val="24"/>
          <w:szCs w:val="24"/>
        </w:rPr>
        <w:t>.</w:t>
      </w:r>
      <w:r w:rsidR="00D71BF7" w:rsidRPr="00CD704F">
        <w:rPr>
          <w:rFonts w:asciiTheme="majorBidi" w:eastAsia="Times New Roman" w:hAnsiTheme="majorBidi" w:cstheme="majorBidi"/>
          <w:b/>
          <w:bCs/>
          <w:i/>
          <w:iCs/>
          <w:sz w:val="24"/>
          <w:szCs w:val="24"/>
        </w:rPr>
        <w:t>,</w:t>
      </w:r>
      <w:r w:rsidR="00D71BF7" w:rsidRPr="00CD704F">
        <w:rPr>
          <w:rFonts w:asciiTheme="majorBidi" w:eastAsia="Times New Roman" w:hAnsiTheme="majorBidi" w:cstheme="majorBidi"/>
          <w:b/>
          <w:bCs/>
          <w:sz w:val="24"/>
          <w:szCs w:val="24"/>
        </w:rPr>
        <w:t xml:space="preserve"> 2013)</w:t>
      </w:r>
      <w:r w:rsidR="009F751B" w:rsidRPr="00CD704F">
        <w:rPr>
          <w:rFonts w:asciiTheme="majorBidi" w:eastAsia="Times New Roman" w:hAnsiTheme="majorBidi" w:cstheme="majorBidi"/>
          <w:b/>
          <w:bCs/>
          <w:sz w:val="24"/>
          <w:szCs w:val="24"/>
        </w:rPr>
        <w:t>.</w:t>
      </w:r>
      <w:r w:rsidR="00D71BF7" w:rsidRPr="00CD704F">
        <w:rPr>
          <w:rFonts w:asciiTheme="majorBidi" w:eastAsia="Times New Roman" w:hAnsiTheme="majorBidi" w:cstheme="majorBidi"/>
          <w:sz w:val="24"/>
          <w:szCs w:val="24"/>
        </w:rPr>
        <w:t xml:space="preserve"> </w:t>
      </w:r>
    </w:p>
    <w:p w14:paraId="417853FB" w14:textId="617D30E8" w:rsidR="00027B1A" w:rsidRDefault="00027B1A" w:rsidP="00027B1A">
      <w:pPr>
        <w:spacing w:after="0" w:line="360" w:lineRule="auto"/>
        <w:jc w:val="center"/>
        <w:rPr>
          <w:rFonts w:asciiTheme="majorBidi" w:eastAsia="Times New Roman" w:hAnsiTheme="majorBidi" w:cstheme="majorBidi"/>
          <w:sz w:val="24"/>
          <w:szCs w:val="24"/>
        </w:rPr>
      </w:pPr>
      <w:r>
        <w:rPr>
          <w:noProof/>
        </w:rPr>
        <w:drawing>
          <wp:inline distT="0" distB="0" distL="0" distR="0" wp14:anchorId="364831EC" wp14:editId="7D61BA37">
            <wp:extent cx="3314700" cy="21617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5307" cy="2188215"/>
                    </a:xfrm>
                    <a:prstGeom prst="rect">
                      <a:avLst/>
                    </a:prstGeom>
                    <a:noFill/>
                    <a:ln>
                      <a:noFill/>
                    </a:ln>
                  </pic:spPr>
                </pic:pic>
              </a:graphicData>
            </a:graphic>
          </wp:inline>
        </w:drawing>
      </w:r>
    </w:p>
    <w:p w14:paraId="0F818B18" w14:textId="5CE938CE" w:rsidR="006A0CCE" w:rsidRPr="00CD704F" w:rsidRDefault="00F27014" w:rsidP="00474C9C">
      <w:pPr>
        <w:autoSpaceDE w:val="0"/>
        <w:autoSpaceDN w:val="0"/>
        <w:adjustRightInd w:val="0"/>
        <w:spacing w:after="0" w:line="360" w:lineRule="auto"/>
        <w:jc w:val="center"/>
        <w:rPr>
          <w:rFonts w:asciiTheme="majorBidi" w:hAnsiTheme="majorBidi" w:cstheme="majorBidi"/>
          <w:sz w:val="24"/>
          <w:szCs w:val="24"/>
        </w:rPr>
      </w:pPr>
      <w:r w:rsidRPr="00CD704F">
        <w:rPr>
          <w:rFonts w:asciiTheme="majorBidi" w:hAnsiTheme="majorBidi" w:cstheme="majorBidi"/>
          <w:sz w:val="24"/>
          <w:szCs w:val="24"/>
        </w:rPr>
        <w:t>Fig</w:t>
      </w:r>
      <w:r w:rsidR="000B30CA">
        <w:rPr>
          <w:rFonts w:asciiTheme="majorBidi" w:hAnsiTheme="majorBidi" w:cstheme="majorBidi"/>
          <w:sz w:val="24"/>
          <w:szCs w:val="24"/>
        </w:rPr>
        <w:t>ure</w:t>
      </w:r>
      <w:r w:rsidR="00D16E25" w:rsidRPr="00CD704F">
        <w:rPr>
          <w:rFonts w:asciiTheme="majorBidi" w:hAnsiTheme="majorBidi" w:cstheme="majorBidi"/>
          <w:sz w:val="24"/>
          <w:szCs w:val="24"/>
        </w:rPr>
        <w:t xml:space="preserve"> </w:t>
      </w:r>
      <w:r w:rsidR="000B30CA">
        <w:rPr>
          <w:rFonts w:asciiTheme="majorBidi" w:hAnsiTheme="majorBidi" w:cstheme="majorBidi"/>
          <w:sz w:val="24"/>
          <w:szCs w:val="24"/>
        </w:rPr>
        <w:t>1.</w:t>
      </w:r>
      <w:r w:rsidRPr="00CD704F">
        <w:rPr>
          <w:rFonts w:asciiTheme="majorBidi" w:hAnsiTheme="majorBidi" w:cstheme="majorBidi"/>
          <w:sz w:val="24"/>
          <w:szCs w:val="24"/>
        </w:rPr>
        <w:t xml:space="preserve">  </w:t>
      </w:r>
      <w:r w:rsidR="009F751B" w:rsidRPr="00CD704F">
        <w:rPr>
          <w:rFonts w:asciiTheme="majorBidi" w:hAnsiTheme="majorBidi" w:cstheme="majorBidi"/>
          <w:sz w:val="24"/>
          <w:szCs w:val="24"/>
        </w:rPr>
        <w:t xml:space="preserve">Zone of clearance due to the </w:t>
      </w:r>
      <w:r w:rsidR="00D71172" w:rsidRPr="00CD704F">
        <w:rPr>
          <w:rFonts w:asciiTheme="majorBidi" w:hAnsiTheme="majorBidi" w:cstheme="majorBidi"/>
          <w:sz w:val="24"/>
          <w:szCs w:val="24"/>
        </w:rPr>
        <w:t xml:space="preserve">hydrolysis </w:t>
      </w:r>
      <w:r w:rsidR="009F751B" w:rsidRPr="00CD704F">
        <w:rPr>
          <w:rFonts w:asciiTheme="majorBidi" w:hAnsiTheme="majorBidi" w:cstheme="majorBidi"/>
          <w:sz w:val="24"/>
          <w:szCs w:val="24"/>
        </w:rPr>
        <w:t xml:space="preserve">of </w:t>
      </w:r>
      <w:r w:rsidR="004B1C50" w:rsidRPr="00CD704F">
        <w:rPr>
          <w:rFonts w:asciiTheme="majorBidi" w:hAnsiTheme="majorBidi" w:cstheme="majorBidi"/>
          <w:sz w:val="24"/>
          <w:szCs w:val="24"/>
        </w:rPr>
        <w:t>s</w:t>
      </w:r>
      <w:r w:rsidR="009F751B" w:rsidRPr="00CD704F">
        <w:rPr>
          <w:rFonts w:asciiTheme="majorBidi" w:hAnsiTheme="majorBidi" w:cstheme="majorBidi"/>
          <w:sz w:val="24"/>
          <w:szCs w:val="24"/>
        </w:rPr>
        <w:t xml:space="preserve">tarch </w:t>
      </w:r>
      <w:r w:rsidR="00D71172" w:rsidRPr="00CD704F">
        <w:rPr>
          <w:rFonts w:asciiTheme="majorBidi" w:hAnsiTheme="majorBidi" w:cstheme="majorBidi"/>
          <w:sz w:val="24"/>
          <w:szCs w:val="24"/>
        </w:rPr>
        <w:t xml:space="preserve">by </w:t>
      </w:r>
      <w:r w:rsidR="00D71172" w:rsidRPr="00CD704F">
        <w:rPr>
          <w:rFonts w:asciiTheme="majorBidi" w:hAnsiTheme="majorBidi" w:cstheme="majorBidi"/>
          <w:i/>
          <w:iCs/>
          <w:sz w:val="24"/>
          <w:szCs w:val="24"/>
        </w:rPr>
        <w:t>B.</w:t>
      </w:r>
      <w:r w:rsidR="00A10C89">
        <w:rPr>
          <w:rFonts w:asciiTheme="majorBidi" w:hAnsiTheme="majorBidi" w:cstheme="majorBidi"/>
          <w:i/>
          <w:iCs/>
          <w:sz w:val="24"/>
          <w:szCs w:val="24"/>
        </w:rPr>
        <w:t xml:space="preserve"> </w:t>
      </w:r>
      <w:proofErr w:type="spellStart"/>
      <w:r w:rsidR="00D71172" w:rsidRPr="00CD704F">
        <w:rPr>
          <w:rFonts w:asciiTheme="majorBidi" w:hAnsiTheme="majorBidi" w:cstheme="majorBidi"/>
          <w:i/>
          <w:iCs/>
          <w:sz w:val="24"/>
          <w:szCs w:val="24"/>
        </w:rPr>
        <w:t>amyloliquefaciens</w:t>
      </w:r>
      <w:proofErr w:type="spellEnd"/>
      <w:r w:rsidR="00D71172" w:rsidRPr="00CD704F">
        <w:rPr>
          <w:rFonts w:asciiTheme="majorBidi" w:hAnsiTheme="majorBidi" w:cstheme="majorBidi"/>
          <w:i/>
          <w:iCs/>
          <w:sz w:val="24"/>
          <w:szCs w:val="24"/>
        </w:rPr>
        <w:t>.</w:t>
      </w:r>
    </w:p>
    <w:p w14:paraId="61667F64" w14:textId="77777777" w:rsidR="00027B1A" w:rsidRPr="000B30CA" w:rsidRDefault="00027B1A" w:rsidP="00092952">
      <w:pPr>
        <w:spacing w:after="0" w:line="360" w:lineRule="auto"/>
        <w:jc w:val="both"/>
        <w:rPr>
          <w:rFonts w:asciiTheme="majorBidi" w:hAnsiTheme="majorBidi" w:cstheme="majorBidi"/>
          <w:b/>
          <w:bCs/>
          <w:sz w:val="10"/>
          <w:szCs w:val="10"/>
        </w:rPr>
      </w:pPr>
    </w:p>
    <w:p w14:paraId="6AB57432" w14:textId="6BC8DC37" w:rsidR="00BD6E01" w:rsidRDefault="00BD6E01" w:rsidP="00092952">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Effect of</w:t>
      </w:r>
      <w:r>
        <w:rPr>
          <w:rFonts w:asciiTheme="majorBidi" w:hAnsiTheme="majorBidi" w:cstheme="majorBidi"/>
          <w:b/>
          <w:bCs/>
          <w:sz w:val="24"/>
          <w:szCs w:val="24"/>
        </w:rPr>
        <w:t xml:space="preserve"> cultural conditions </w:t>
      </w:r>
      <w:r w:rsidRPr="00CD704F">
        <w:rPr>
          <w:rFonts w:asciiTheme="majorBidi" w:hAnsiTheme="majorBidi" w:cstheme="majorBidi"/>
          <w:b/>
          <w:bCs/>
          <w:sz w:val="24"/>
          <w:szCs w:val="24"/>
        </w:rPr>
        <w:t xml:space="preserve">on α-amylase production by </w:t>
      </w:r>
      <w:r w:rsidRPr="00CD704F">
        <w:rPr>
          <w:rFonts w:asciiTheme="majorBidi" w:hAnsiTheme="majorBidi" w:cstheme="majorBidi"/>
          <w:b/>
          <w:bCs/>
          <w:i/>
          <w:iCs/>
          <w:sz w:val="24"/>
          <w:szCs w:val="24"/>
        </w:rPr>
        <w:t>B.</w:t>
      </w:r>
      <w:r>
        <w:rPr>
          <w:rFonts w:asciiTheme="majorBidi" w:hAnsiTheme="majorBidi" w:cstheme="majorBidi"/>
          <w:b/>
          <w:bCs/>
          <w:i/>
          <w:iCs/>
          <w:sz w:val="24"/>
          <w:szCs w:val="24"/>
        </w:rPr>
        <w:t xml:space="preserve"> </w:t>
      </w:r>
      <w:proofErr w:type="spellStart"/>
      <w:r w:rsidRPr="00CD704F">
        <w:rPr>
          <w:rFonts w:asciiTheme="majorBidi" w:hAnsiTheme="majorBidi" w:cstheme="majorBidi"/>
          <w:b/>
          <w:bCs/>
          <w:i/>
          <w:iCs/>
          <w:sz w:val="24"/>
          <w:szCs w:val="24"/>
        </w:rPr>
        <w:t>amyloliquefaciens</w:t>
      </w:r>
      <w:proofErr w:type="spellEnd"/>
    </w:p>
    <w:p w14:paraId="7FC3BF8A" w14:textId="49B85048" w:rsidR="0018792B" w:rsidRPr="00CD704F" w:rsidRDefault="00BD6E01" w:rsidP="00092952">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I</w:t>
      </w:r>
      <w:r w:rsidR="0018792B" w:rsidRPr="00CD704F">
        <w:rPr>
          <w:rFonts w:asciiTheme="majorBidi" w:hAnsiTheme="majorBidi" w:cstheme="majorBidi"/>
          <w:b/>
          <w:bCs/>
          <w:sz w:val="24"/>
          <w:szCs w:val="24"/>
        </w:rPr>
        <w:t>nitial</w:t>
      </w:r>
      <w:r>
        <w:rPr>
          <w:rFonts w:asciiTheme="majorBidi" w:hAnsiTheme="majorBidi" w:cstheme="majorBidi"/>
          <w:b/>
          <w:bCs/>
          <w:sz w:val="24"/>
          <w:szCs w:val="24"/>
        </w:rPr>
        <w:t xml:space="preserve"> </w:t>
      </w:r>
      <w:r w:rsidR="0018792B" w:rsidRPr="00CD704F">
        <w:rPr>
          <w:rFonts w:asciiTheme="majorBidi" w:hAnsiTheme="majorBidi" w:cstheme="majorBidi"/>
          <w:b/>
          <w:bCs/>
          <w:sz w:val="24"/>
          <w:szCs w:val="24"/>
        </w:rPr>
        <w:t xml:space="preserve">pH </w:t>
      </w:r>
    </w:p>
    <w:p w14:paraId="32195EEA" w14:textId="55605560" w:rsidR="001D33C6" w:rsidRPr="00CD704F" w:rsidRDefault="0018792B" w:rsidP="000B30CA">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 xml:space="preserve">Data in Table (1) indicate that </w:t>
      </w:r>
      <w:r w:rsidR="000B30CA">
        <w:rPr>
          <w:rFonts w:asciiTheme="majorBidi" w:hAnsiTheme="majorBidi" w:cstheme="majorBidi"/>
          <w:sz w:val="24"/>
          <w:szCs w:val="24"/>
        </w:rPr>
        <w:t>o</w:t>
      </w:r>
      <w:r w:rsidR="00932D7F" w:rsidRPr="00CD704F">
        <w:rPr>
          <w:rFonts w:asciiTheme="majorBidi" w:hAnsiTheme="majorBidi" w:cstheme="majorBidi"/>
          <w:sz w:val="24"/>
          <w:szCs w:val="24"/>
        </w:rPr>
        <w:t xml:space="preserve">btained glucose </w:t>
      </w:r>
      <w:r w:rsidR="002578AF" w:rsidRPr="00CD704F">
        <w:rPr>
          <w:rFonts w:asciiTheme="majorBidi" w:hAnsiTheme="majorBidi" w:cstheme="majorBidi"/>
          <w:sz w:val="24"/>
          <w:szCs w:val="24"/>
        </w:rPr>
        <w:t>and</w:t>
      </w:r>
      <w:r w:rsidRPr="00CD704F">
        <w:rPr>
          <w:rFonts w:asciiTheme="majorBidi" w:hAnsiTheme="majorBidi" w:cstheme="majorBidi"/>
          <w:sz w:val="24"/>
          <w:szCs w:val="24"/>
        </w:rPr>
        <w:t xml:space="preserve"> amylase activity were higher when the pH of fermentation medium ranged from 6.5-7.0 compared to other investigated pH values. </w:t>
      </w:r>
      <w:r w:rsidR="004E48F9" w:rsidRPr="00CD704F">
        <w:rPr>
          <w:rFonts w:asciiTheme="majorBidi" w:eastAsia="Times New Roman" w:hAnsiTheme="majorBidi" w:cstheme="majorBidi"/>
          <w:sz w:val="24"/>
          <w:szCs w:val="24"/>
          <w:lang w:bidi="ar-EG"/>
        </w:rPr>
        <w:t xml:space="preserve">The highest </w:t>
      </w:r>
      <w:r w:rsidR="006E3A0E" w:rsidRPr="00CD704F">
        <w:rPr>
          <w:rFonts w:asciiTheme="majorBidi" w:eastAsia="Times New Roman" w:hAnsiTheme="majorBidi" w:cstheme="majorBidi"/>
          <w:sz w:val="24"/>
          <w:szCs w:val="24"/>
          <w:lang w:bidi="ar-EG"/>
        </w:rPr>
        <w:t xml:space="preserve">values </w:t>
      </w:r>
      <w:r w:rsidR="004E48F9" w:rsidRPr="00CD704F">
        <w:rPr>
          <w:rFonts w:asciiTheme="majorBidi" w:eastAsia="Times New Roman" w:hAnsiTheme="majorBidi" w:cstheme="majorBidi"/>
          <w:sz w:val="24"/>
          <w:szCs w:val="24"/>
          <w:lang w:bidi="ar-EG"/>
        </w:rPr>
        <w:t xml:space="preserve">of produced </w:t>
      </w:r>
      <w:r w:rsidR="00F51A53" w:rsidRPr="00CD704F">
        <w:rPr>
          <w:rFonts w:asciiTheme="majorBidi" w:eastAsia="Times New Roman" w:hAnsiTheme="majorBidi" w:cstheme="majorBidi"/>
          <w:sz w:val="24"/>
          <w:szCs w:val="24"/>
          <w:lang w:bidi="ar-EG"/>
        </w:rPr>
        <w:t>glucose and</w:t>
      </w:r>
      <w:r w:rsidR="004E48F9" w:rsidRPr="00CD704F">
        <w:rPr>
          <w:rFonts w:asciiTheme="majorBidi" w:eastAsia="Times New Roman" w:hAnsiTheme="majorBidi" w:cstheme="majorBidi"/>
          <w:sz w:val="24"/>
          <w:szCs w:val="24"/>
          <w:lang w:bidi="ar-EG"/>
        </w:rPr>
        <w:t xml:space="preserve"> amylase activity</w:t>
      </w:r>
      <w:r w:rsidR="006E3A0E" w:rsidRPr="00CD704F">
        <w:rPr>
          <w:rFonts w:asciiTheme="majorBidi" w:eastAsia="Times New Roman" w:hAnsiTheme="majorBidi" w:cstheme="majorBidi"/>
          <w:sz w:val="24"/>
          <w:szCs w:val="24"/>
          <w:lang w:bidi="ar-EG"/>
        </w:rPr>
        <w:t xml:space="preserve"> were found to be</w:t>
      </w:r>
      <w:r w:rsidR="004E48F9" w:rsidRPr="00CD704F">
        <w:rPr>
          <w:rFonts w:asciiTheme="majorBidi" w:eastAsia="Times New Roman" w:hAnsiTheme="majorBidi" w:cstheme="majorBidi"/>
          <w:sz w:val="24"/>
          <w:szCs w:val="24"/>
          <w:lang w:bidi="ar-EG"/>
        </w:rPr>
        <w:t xml:space="preserve"> </w:t>
      </w:r>
      <w:r w:rsidR="006264EE" w:rsidRPr="00CD704F">
        <w:rPr>
          <w:rFonts w:asciiTheme="majorBidi" w:eastAsia="Times New Roman" w:hAnsiTheme="majorBidi" w:cstheme="majorBidi"/>
          <w:sz w:val="24"/>
          <w:szCs w:val="24"/>
          <w:lang w:bidi="ar-EG"/>
        </w:rPr>
        <w:t>55.81</w:t>
      </w:r>
      <w:r w:rsidR="006E3A0E" w:rsidRPr="00CD704F">
        <w:rPr>
          <w:rFonts w:asciiTheme="majorBidi" w:eastAsia="Times New Roman" w:hAnsiTheme="majorBidi" w:cstheme="majorBidi"/>
          <w:sz w:val="24"/>
          <w:szCs w:val="24"/>
          <w:lang w:bidi="ar-EG"/>
        </w:rPr>
        <w:t xml:space="preserve"> mg/ml</w:t>
      </w:r>
      <w:r w:rsidR="004E48F9" w:rsidRPr="00CD704F">
        <w:rPr>
          <w:rFonts w:asciiTheme="majorBidi" w:eastAsia="Times New Roman" w:hAnsiTheme="majorBidi" w:cstheme="majorBidi"/>
          <w:sz w:val="24"/>
          <w:szCs w:val="24"/>
          <w:lang w:bidi="ar-EG"/>
        </w:rPr>
        <w:t xml:space="preserve"> and 31.01</w:t>
      </w:r>
      <w:r w:rsidR="006E3A0E" w:rsidRPr="00CD704F">
        <w:rPr>
          <w:rFonts w:asciiTheme="majorBidi" w:eastAsia="Times New Roman" w:hAnsiTheme="majorBidi" w:cstheme="majorBidi"/>
          <w:sz w:val="24"/>
          <w:szCs w:val="24"/>
          <w:lang w:bidi="ar-EG"/>
        </w:rPr>
        <w:t xml:space="preserve"> IU/ml/</w:t>
      </w:r>
      <w:r w:rsidR="00D16E25" w:rsidRPr="00CD704F">
        <w:rPr>
          <w:rFonts w:asciiTheme="majorBidi" w:eastAsia="Times New Roman" w:hAnsiTheme="majorBidi" w:cstheme="majorBidi"/>
          <w:sz w:val="24"/>
          <w:szCs w:val="24"/>
          <w:lang w:bidi="ar-EG"/>
        </w:rPr>
        <w:t>min,</w:t>
      </w:r>
      <w:r w:rsidR="004E48F9" w:rsidRPr="00CD704F">
        <w:rPr>
          <w:rFonts w:asciiTheme="majorBidi" w:eastAsia="Times New Roman" w:hAnsiTheme="majorBidi" w:cstheme="majorBidi"/>
          <w:sz w:val="24"/>
          <w:szCs w:val="24"/>
          <w:lang w:bidi="ar-EG"/>
        </w:rPr>
        <w:t xml:space="preserve"> </w:t>
      </w:r>
      <w:r w:rsidR="0012243B" w:rsidRPr="00CD704F">
        <w:rPr>
          <w:rFonts w:asciiTheme="majorBidi" w:eastAsia="Times New Roman" w:hAnsiTheme="majorBidi" w:cstheme="majorBidi"/>
          <w:sz w:val="24"/>
          <w:szCs w:val="24"/>
          <w:lang w:bidi="ar-EG"/>
        </w:rPr>
        <w:t>respectively</w:t>
      </w:r>
      <w:r w:rsidR="004E48F9" w:rsidRPr="00CD704F">
        <w:rPr>
          <w:rFonts w:asciiTheme="majorBidi" w:eastAsia="Times New Roman" w:hAnsiTheme="majorBidi" w:cstheme="majorBidi"/>
          <w:sz w:val="24"/>
          <w:szCs w:val="24"/>
          <w:lang w:bidi="ar-EG"/>
        </w:rPr>
        <w:t xml:space="preserve"> when the</w:t>
      </w:r>
      <w:r w:rsidR="006518D6" w:rsidRPr="00CD704F">
        <w:rPr>
          <w:rFonts w:asciiTheme="majorBidi" w:eastAsia="Times New Roman" w:hAnsiTheme="majorBidi" w:cstheme="majorBidi"/>
          <w:sz w:val="24"/>
          <w:szCs w:val="24"/>
          <w:lang w:bidi="ar-EG"/>
        </w:rPr>
        <w:t xml:space="preserve"> </w:t>
      </w:r>
      <w:r w:rsidR="00F51A53" w:rsidRPr="00CD704F">
        <w:rPr>
          <w:rFonts w:asciiTheme="majorBidi" w:eastAsia="Times New Roman" w:hAnsiTheme="majorBidi" w:cstheme="majorBidi"/>
          <w:sz w:val="24"/>
          <w:szCs w:val="24"/>
          <w:lang w:bidi="ar-EG"/>
        </w:rPr>
        <w:t>initial</w:t>
      </w:r>
      <w:r w:rsidR="004E48F9" w:rsidRPr="00CD704F">
        <w:rPr>
          <w:rFonts w:asciiTheme="majorBidi" w:eastAsia="Times New Roman" w:hAnsiTheme="majorBidi" w:cstheme="majorBidi"/>
          <w:sz w:val="24"/>
          <w:szCs w:val="24"/>
          <w:lang w:bidi="ar-EG"/>
        </w:rPr>
        <w:t xml:space="preserve"> pH of fermentation medium was</w:t>
      </w:r>
      <w:r w:rsidR="004E48F9" w:rsidRPr="00CD704F">
        <w:rPr>
          <w:rFonts w:asciiTheme="majorBidi" w:hAnsiTheme="majorBidi" w:cstheme="majorBidi"/>
          <w:sz w:val="24"/>
          <w:szCs w:val="24"/>
        </w:rPr>
        <w:t xml:space="preserve"> </w:t>
      </w:r>
      <w:r w:rsidR="0012243B" w:rsidRPr="00CD704F">
        <w:rPr>
          <w:rFonts w:asciiTheme="majorBidi" w:hAnsiTheme="majorBidi" w:cstheme="majorBidi"/>
          <w:sz w:val="24"/>
          <w:szCs w:val="24"/>
        </w:rPr>
        <w:t xml:space="preserve">7.0. </w:t>
      </w:r>
      <w:r w:rsidR="004E48F9" w:rsidRPr="00CD704F">
        <w:rPr>
          <w:rFonts w:asciiTheme="majorBidi" w:hAnsiTheme="majorBidi" w:cstheme="majorBidi"/>
          <w:sz w:val="24"/>
          <w:szCs w:val="24"/>
        </w:rPr>
        <w:t>Wh</w:t>
      </w:r>
      <w:r w:rsidR="000B30CA">
        <w:rPr>
          <w:rFonts w:asciiTheme="majorBidi" w:hAnsiTheme="majorBidi" w:cstheme="majorBidi"/>
          <w:sz w:val="24"/>
          <w:szCs w:val="24"/>
        </w:rPr>
        <w:t>ereas</w:t>
      </w:r>
      <w:r w:rsidR="004E48F9" w:rsidRPr="00CD704F">
        <w:rPr>
          <w:rFonts w:asciiTheme="majorBidi" w:hAnsiTheme="majorBidi" w:cstheme="majorBidi"/>
          <w:sz w:val="24"/>
          <w:szCs w:val="24"/>
        </w:rPr>
        <w:t xml:space="preserve">, the lowest records of abovementioned parameters were observed when </w:t>
      </w:r>
      <w:r w:rsidR="002578AF" w:rsidRPr="00CD704F">
        <w:rPr>
          <w:rFonts w:asciiTheme="majorBidi" w:hAnsiTheme="majorBidi" w:cstheme="majorBidi"/>
          <w:sz w:val="24"/>
          <w:szCs w:val="24"/>
        </w:rPr>
        <w:t xml:space="preserve">the </w:t>
      </w:r>
      <w:r w:rsidR="00F51A53" w:rsidRPr="00CD704F">
        <w:rPr>
          <w:rFonts w:asciiTheme="majorBidi" w:hAnsiTheme="majorBidi" w:cstheme="majorBidi"/>
          <w:sz w:val="24"/>
          <w:szCs w:val="24"/>
        </w:rPr>
        <w:t xml:space="preserve">initial </w:t>
      </w:r>
      <w:r w:rsidR="002578AF" w:rsidRPr="00CD704F">
        <w:rPr>
          <w:rFonts w:asciiTheme="majorBidi" w:hAnsiTheme="majorBidi" w:cstheme="majorBidi"/>
          <w:sz w:val="24"/>
          <w:szCs w:val="24"/>
        </w:rPr>
        <w:t>pH</w:t>
      </w:r>
      <w:r w:rsidR="004B1C50" w:rsidRPr="00CD704F">
        <w:rPr>
          <w:rFonts w:asciiTheme="majorBidi" w:hAnsiTheme="majorBidi" w:cstheme="majorBidi"/>
          <w:sz w:val="24"/>
          <w:szCs w:val="24"/>
        </w:rPr>
        <w:t xml:space="preserve"> of fermentation </w:t>
      </w:r>
      <w:r w:rsidR="004E48F9" w:rsidRPr="00CD704F">
        <w:rPr>
          <w:rFonts w:asciiTheme="majorBidi" w:hAnsiTheme="majorBidi" w:cstheme="majorBidi"/>
          <w:sz w:val="24"/>
          <w:szCs w:val="24"/>
        </w:rPr>
        <w:t xml:space="preserve">medium </w:t>
      </w:r>
      <w:r w:rsidR="0067331E" w:rsidRPr="00CD704F">
        <w:rPr>
          <w:rFonts w:asciiTheme="majorBidi" w:hAnsiTheme="majorBidi" w:cstheme="majorBidi"/>
          <w:sz w:val="24"/>
          <w:szCs w:val="24"/>
        </w:rPr>
        <w:t>was 6.0</w:t>
      </w:r>
      <w:r w:rsidR="004E48F9" w:rsidRPr="00CD704F">
        <w:rPr>
          <w:rFonts w:asciiTheme="majorBidi" w:hAnsiTheme="majorBidi" w:cstheme="majorBidi"/>
          <w:sz w:val="24"/>
          <w:szCs w:val="24"/>
        </w:rPr>
        <w:t>.</w:t>
      </w:r>
      <w:r w:rsidR="004E48F9" w:rsidRPr="00CD704F">
        <w:rPr>
          <w:rFonts w:asciiTheme="majorBidi" w:eastAsia="Times New Roman" w:hAnsiTheme="majorBidi" w:cstheme="majorBidi"/>
          <w:sz w:val="24"/>
          <w:szCs w:val="24"/>
          <w:lang w:bidi="ar-EG"/>
        </w:rPr>
        <w:t xml:space="preserve"> </w:t>
      </w:r>
      <w:r w:rsidR="006E3A0E" w:rsidRPr="00CD704F">
        <w:rPr>
          <w:rFonts w:asciiTheme="majorBidi" w:eastAsia="Times New Roman" w:hAnsiTheme="majorBidi" w:cstheme="majorBidi"/>
          <w:sz w:val="24"/>
          <w:szCs w:val="24"/>
          <w:lang w:bidi="ar-EG"/>
        </w:rPr>
        <w:t>α-</w:t>
      </w:r>
      <w:r w:rsidR="000B30CA">
        <w:rPr>
          <w:rFonts w:asciiTheme="majorBidi" w:eastAsia="Times New Roman" w:hAnsiTheme="majorBidi" w:cstheme="majorBidi"/>
          <w:sz w:val="24"/>
          <w:szCs w:val="24"/>
          <w:lang w:bidi="ar-EG"/>
        </w:rPr>
        <w:t>A</w:t>
      </w:r>
      <w:r w:rsidR="006E3A0E" w:rsidRPr="00CD704F">
        <w:rPr>
          <w:rFonts w:asciiTheme="majorBidi" w:eastAsia="Times New Roman" w:hAnsiTheme="majorBidi" w:cstheme="majorBidi"/>
          <w:sz w:val="24"/>
          <w:szCs w:val="24"/>
          <w:lang w:bidi="ar-EG"/>
        </w:rPr>
        <w:t>mylase production</w:t>
      </w:r>
      <w:r w:rsidR="004B1C50" w:rsidRPr="00CD704F">
        <w:rPr>
          <w:rFonts w:asciiTheme="majorBidi" w:eastAsia="Times New Roman" w:hAnsiTheme="majorBidi" w:cstheme="majorBidi"/>
          <w:sz w:val="24"/>
          <w:szCs w:val="24"/>
          <w:lang w:bidi="ar-EG"/>
        </w:rPr>
        <w:t xml:space="preserve"> by bacteria</w:t>
      </w:r>
      <w:r w:rsidR="006E3A0E" w:rsidRPr="00CD704F">
        <w:rPr>
          <w:rFonts w:asciiTheme="majorBidi" w:eastAsia="Times New Roman" w:hAnsiTheme="majorBidi" w:cstheme="majorBidi"/>
          <w:sz w:val="24"/>
          <w:szCs w:val="24"/>
          <w:lang w:bidi="ar-EG"/>
        </w:rPr>
        <w:t xml:space="preserve"> significant</w:t>
      </w:r>
      <w:r w:rsidR="004B1C50" w:rsidRPr="00CD704F">
        <w:rPr>
          <w:rFonts w:asciiTheme="majorBidi" w:eastAsia="Times New Roman" w:hAnsiTheme="majorBidi" w:cstheme="majorBidi"/>
          <w:sz w:val="24"/>
          <w:szCs w:val="24"/>
          <w:lang w:bidi="ar-EG"/>
        </w:rPr>
        <w:t>ly</w:t>
      </w:r>
      <w:r w:rsidR="006E3A0E" w:rsidRPr="00CD704F">
        <w:rPr>
          <w:rFonts w:asciiTheme="majorBidi" w:eastAsia="Times New Roman" w:hAnsiTheme="majorBidi" w:cstheme="majorBidi"/>
          <w:sz w:val="24"/>
          <w:szCs w:val="24"/>
          <w:lang w:bidi="ar-EG"/>
        </w:rPr>
        <w:t xml:space="preserve"> depend</w:t>
      </w:r>
      <w:r w:rsidR="000C55D2" w:rsidRPr="00CD704F">
        <w:rPr>
          <w:rFonts w:asciiTheme="majorBidi" w:eastAsia="Times New Roman" w:hAnsiTheme="majorBidi" w:cstheme="majorBidi"/>
          <w:sz w:val="24"/>
          <w:szCs w:val="24"/>
          <w:lang w:bidi="ar-EG"/>
        </w:rPr>
        <w:t>s</w:t>
      </w:r>
      <w:r w:rsidR="006E3A0E" w:rsidRPr="00CD704F">
        <w:rPr>
          <w:rFonts w:asciiTheme="majorBidi" w:eastAsia="Times New Roman" w:hAnsiTheme="majorBidi" w:cstheme="majorBidi"/>
          <w:sz w:val="24"/>
          <w:szCs w:val="24"/>
          <w:lang w:bidi="ar-EG"/>
        </w:rPr>
        <w:t xml:space="preserve"> on the medium pH because it </w:t>
      </w:r>
      <w:r w:rsidR="002A706B" w:rsidRPr="00CD704F">
        <w:rPr>
          <w:rFonts w:asciiTheme="majorBidi" w:eastAsia="Times New Roman" w:hAnsiTheme="majorBidi" w:cstheme="majorBidi"/>
          <w:sz w:val="24"/>
          <w:szCs w:val="24"/>
          <w:lang w:bidi="ar-EG"/>
        </w:rPr>
        <w:t>effects</w:t>
      </w:r>
      <w:r w:rsidR="006E3A0E" w:rsidRPr="00CD704F">
        <w:rPr>
          <w:rFonts w:asciiTheme="majorBidi" w:eastAsia="Times New Roman" w:hAnsiTheme="majorBidi" w:cstheme="majorBidi"/>
          <w:sz w:val="24"/>
          <w:szCs w:val="24"/>
          <w:lang w:bidi="ar-EG"/>
        </w:rPr>
        <w:t xml:space="preserve"> on the growth and many metabolic reaction</w:t>
      </w:r>
      <w:r w:rsidR="002A706B" w:rsidRPr="00CD704F">
        <w:rPr>
          <w:rFonts w:asciiTheme="majorBidi" w:eastAsia="Times New Roman" w:hAnsiTheme="majorBidi" w:cstheme="majorBidi"/>
          <w:sz w:val="24"/>
          <w:szCs w:val="24"/>
          <w:lang w:bidi="ar-EG"/>
        </w:rPr>
        <w:t>s</w:t>
      </w:r>
      <w:r w:rsidR="006E3A0E" w:rsidRPr="00CD704F">
        <w:rPr>
          <w:rFonts w:asciiTheme="majorBidi" w:eastAsia="Times New Roman" w:hAnsiTheme="majorBidi" w:cstheme="majorBidi"/>
          <w:sz w:val="24"/>
          <w:szCs w:val="24"/>
          <w:lang w:bidi="ar-EG"/>
        </w:rPr>
        <w:t xml:space="preserve"> as well as the movement of molecules </w:t>
      </w:r>
      <w:r w:rsidR="00114548" w:rsidRPr="00CD704F">
        <w:rPr>
          <w:rFonts w:asciiTheme="majorBidi" w:eastAsia="Times New Roman" w:hAnsiTheme="majorBidi" w:cstheme="majorBidi"/>
          <w:sz w:val="24"/>
          <w:szCs w:val="24"/>
          <w:lang w:bidi="ar-EG"/>
        </w:rPr>
        <w:t>across</w:t>
      </w:r>
      <w:r w:rsidR="006E3A0E" w:rsidRPr="00CD704F">
        <w:rPr>
          <w:rFonts w:asciiTheme="majorBidi" w:eastAsia="Times New Roman" w:hAnsiTheme="majorBidi" w:cstheme="majorBidi"/>
          <w:sz w:val="24"/>
          <w:szCs w:val="24"/>
          <w:lang w:bidi="ar-EG"/>
        </w:rPr>
        <w:t xml:space="preserve"> cell membrane</w:t>
      </w:r>
      <w:r w:rsidR="000C55D2" w:rsidRPr="00CD704F">
        <w:rPr>
          <w:rFonts w:asciiTheme="majorBidi" w:eastAsia="Times New Roman" w:hAnsiTheme="majorBidi" w:cstheme="majorBidi"/>
          <w:sz w:val="24"/>
          <w:szCs w:val="24"/>
          <w:lang w:bidi="ar-EG"/>
        </w:rPr>
        <w:t>.</w:t>
      </w:r>
      <w:r w:rsidR="00932D7F" w:rsidRPr="00CD704F">
        <w:rPr>
          <w:rFonts w:asciiTheme="majorBidi" w:eastAsia="Times New Roman" w:hAnsiTheme="majorBidi" w:cstheme="majorBidi"/>
          <w:sz w:val="24"/>
          <w:szCs w:val="24"/>
          <w:lang w:bidi="ar-EG"/>
        </w:rPr>
        <w:t xml:space="preserve"> </w:t>
      </w:r>
      <w:r w:rsidR="006264EE" w:rsidRPr="00CD704F">
        <w:rPr>
          <w:rFonts w:asciiTheme="majorBidi" w:hAnsiTheme="majorBidi" w:cstheme="majorBidi"/>
          <w:sz w:val="24"/>
          <w:szCs w:val="24"/>
        </w:rPr>
        <w:t xml:space="preserve">The obtained results are in accordance with </w:t>
      </w:r>
      <w:proofErr w:type="spellStart"/>
      <w:r w:rsidR="001D33C6" w:rsidRPr="00CD704F">
        <w:rPr>
          <w:rFonts w:asciiTheme="majorBidi" w:eastAsia="Times New Roman" w:hAnsiTheme="majorBidi" w:cstheme="majorBidi"/>
          <w:b/>
          <w:bCs/>
          <w:sz w:val="24"/>
          <w:szCs w:val="24"/>
          <w:lang w:bidi="ar-EG"/>
        </w:rPr>
        <w:t>Sundarram</w:t>
      </w:r>
      <w:proofErr w:type="spellEnd"/>
      <w:r w:rsidR="001D33C6" w:rsidRPr="00CD704F">
        <w:rPr>
          <w:rFonts w:asciiTheme="majorBidi" w:eastAsia="Times New Roman" w:hAnsiTheme="majorBidi" w:cstheme="majorBidi"/>
          <w:b/>
          <w:bCs/>
          <w:sz w:val="24"/>
          <w:szCs w:val="24"/>
          <w:lang w:bidi="ar-EG"/>
        </w:rPr>
        <w:t xml:space="preserve"> and Murthy (2014). </w:t>
      </w:r>
      <w:r w:rsidR="000C55D2" w:rsidRPr="00CD704F">
        <w:rPr>
          <w:rFonts w:asciiTheme="majorBidi" w:eastAsia="Times New Roman" w:hAnsiTheme="majorBidi" w:cstheme="majorBidi"/>
          <w:b/>
          <w:bCs/>
          <w:sz w:val="24"/>
          <w:szCs w:val="24"/>
          <w:lang w:bidi="ar-EG"/>
        </w:rPr>
        <w:t xml:space="preserve"> </w:t>
      </w:r>
      <w:r w:rsidR="001D33C6" w:rsidRPr="00CD704F">
        <w:rPr>
          <w:rFonts w:asciiTheme="majorBidi" w:hAnsiTheme="majorBidi" w:cstheme="majorBidi"/>
          <w:sz w:val="24"/>
          <w:szCs w:val="24"/>
        </w:rPr>
        <w:t>Many studies revealed an optimum pH range between 6.0 and 7.0 for the growth of bacterial strains and amylases production because bacteria required neutral pH for optimum growth</w:t>
      </w:r>
      <w:r w:rsidR="001D33C6" w:rsidRPr="00CD704F">
        <w:rPr>
          <w:rFonts w:asciiTheme="majorBidi" w:hAnsiTheme="majorBidi" w:cstheme="majorBidi"/>
          <w:b/>
          <w:bCs/>
          <w:sz w:val="24"/>
          <w:szCs w:val="24"/>
        </w:rPr>
        <w:t xml:space="preserve"> (</w:t>
      </w:r>
      <w:proofErr w:type="spellStart"/>
      <w:r w:rsidR="001D33C6" w:rsidRPr="00CD704F">
        <w:rPr>
          <w:rFonts w:asciiTheme="majorBidi" w:hAnsiTheme="majorBidi" w:cstheme="majorBidi"/>
          <w:b/>
          <w:bCs/>
          <w:sz w:val="24"/>
          <w:szCs w:val="24"/>
        </w:rPr>
        <w:t>Gangadharan</w:t>
      </w:r>
      <w:proofErr w:type="spellEnd"/>
      <w:r w:rsidR="001D33C6" w:rsidRPr="00CD704F">
        <w:rPr>
          <w:rFonts w:asciiTheme="majorBidi" w:hAnsiTheme="majorBidi" w:cstheme="majorBidi"/>
          <w:b/>
          <w:bCs/>
          <w:sz w:val="24"/>
          <w:szCs w:val="24"/>
        </w:rPr>
        <w:t xml:space="preserve"> </w:t>
      </w:r>
      <w:r w:rsidR="001D33C6" w:rsidRPr="00CD704F">
        <w:rPr>
          <w:rFonts w:asciiTheme="majorBidi" w:hAnsiTheme="majorBidi" w:cstheme="majorBidi"/>
          <w:b/>
          <w:bCs/>
          <w:i/>
          <w:iCs/>
          <w:sz w:val="24"/>
          <w:szCs w:val="24"/>
        </w:rPr>
        <w:t>et al</w:t>
      </w:r>
      <w:r w:rsidR="00A43D9C" w:rsidRPr="00CD704F">
        <w:rPr>
          <w:rFonts w:asciiTheme="majorBidi" w:hAnsiTheme="majorBidi" w:cstheme="majorBidi"/>
          <w:b/>
          <w:bCs/>
          <w:i/>
          <w:iCs/>
          <w:sz w:val="24"/>
          <w:szCs w:val="24"/>
        </w:rPr>
        <w:t>.</w:t>
      </w:r>
      <w:r w:rsidR="001D33C6" w:rsidRPr="00CD704F">
        <w:rPr>
          <w:rFonts w:asciiTheme="majorBidi" w:hAnsiTheme="majorBidi" w:cstheme="majorBidi"/>
          <w:b/>
          <w:bCs/>
          <w:sz w:val="24"/>
          <w:szCs w:val="24"/>
        </w:rPr>
        <w:t xml:space="preserve">, 2006 and Gupta </w:t>
      </w:r>
      <w:r w:rsidR="001D33C6" w:rsidRPr="00CD704F">
        <w:rPr>
          <w:rFonts w:asciiTheme="majorBidi" w:hAnsiTheme="majorBidi" w:cstheme="majorBidi"/>
          <w:b/>
          <w:bCs/>
          <w:i/>
          <w:iCs/>
          <w:sz w:val="24"/>
          <w:szCs w:val="24"/>
        </w:rPr>
        <w:t>et al</w:t>
      </w:r>
      <w:r w:rsidR="00A43D9C" w:rsidRPr="00CD704F">
        <w:rPr>
          <w:rFonts w:asciiTheme="majorBidi" w:hAnsiTheme="majorBidi" w:cstheme="majorBidi"/>
          <w:b/>
          <w:bCs/>
          <w:i/>
          <w:iCs/>
          <w:sz w:val="24"/>
          <w:szCs w:val="24"/>
        </w:rPr>
        <w:t>.</w:t>
      </w:r>
      <w:r w:rsidR="001D33C6" w:rsidRPr="00CD704F">
        <w:rPr>
          <w:rFonts w:asciiTheme="majorBidi" w:hAnsiTheme="majorBidi" w:cstheme="majorBidi"/>
          <w:b/>
          <w:bCs/>
          <w:sz w:val="24"/>
          <w:szCs w:val="24"/>
        </w:rPr>
        <w:t>, 2008)</w:t>
      </w:r>
      <w:r w:rsidR="001D33C6" w:rsidRPr="00CD704F">
        <w:rPr>
          <w:rFonts w:asciiTheme="majorBidi" w:hAnsiTheme="majorBidi" w:cstheme="majorBidi"/>
          <w:sz w:val="24"/>
          <w:szCs w:val="24"/>
        </w:rPr>
        <w:t>.</w:t>
      </w:r>
    </w:p>
    <w:p w14:paraId="4C483D21" w14:textId="6F671809" w:rsidR="0018792B" w:rsidRPr="00CD704F" w:rsidRDefault="00FF3116" w:rsidP="000B30CA">
      <w:pPr>
        <w:spacing w:after="0" w:line="360" w:lineRule="auto"/>
        <w:jc w:val="center"/>
        <w:rPr>
          <w:rFonts w:asciiTheme="majorBidi" w:hAnsiTheme="majorBidi" w:cstheme="majorBidi"/>
          <w:sz w:val="24"/>
          <w:szCs w:val="24"/>
        </w:rPr>
      </w:pPr>
      <w:r w:rsidRPr="00CD704F">
        <w:rPr>
          <w:rFonts w:asciiTheme="majorBidi" w:hAnsiTheme="majorBidi" w:cstheme="majorBidi"/>
          <w:sz w:val="24"/>
          <w:szCs w:val="24"/>
        </w:rPr>
        <w:t xml:space="preserve">Table </w:t>
      </w:r>
      <w:r w:rsidR="000B30CA">
        <w:rPr>
          <w:rFonts w:asciiTheme="majorBidi" w:hAnsiTheme="majorBidi" w:cstheme="majorBidi"/>
          <w:sz w:val="24"/>
          <w:szCs w:val="24"/>
        </w:rPr>
        <w:t xml:space="preserve">1. </w:t>
      </w:r>
      <w:r w:rsidR="003509A8" w:rsidRPr="00CD704F">
        <w:rPr>
          <w:rFonts w:asciiTheme="majorBidi" w:hAnsiTheme="majorBidi" w:cstheme="majorBidi"/>
          <w:sz w:val="24"/>
          <w:szCs w:val="24"/>
        </w:rPr>
        <w:t>α-</w:t>
      </w:r>
      <w:r w:rsidR="000B30CA">
        <w:rPr>
          <w:rFonts w:asciiTheme="majorBidi" w:hAnsiTheme="majorBidi" w:cstheme="majorBidi"/>
          <w:sz w:val="24"/>
          <w:szCs w:val="24"/>
        </w:rPr>
        <w:t>A</w:t>
      </w:r>
      <w:r w:rsidR="0018792B" w:rsidRPr="00CD704F">
        <w:rPr>
          <w:rFonts w:asciiTheme="majorBidi" w:hAnsiTheme="majorBidi" w:cstheme="majorBidi"/>
          <w:sz w:val="24"/>
          <w:szCs w:val="24"/>
        </w:rPr>
        <w:t xml:space="preserve">mylase production by </w:t>
      </w:r>
      <w:r w:rsidR="0018792B" w:rsidRPr="00CD704F">
        <w:rPr>
          <w:rFonts w:asciiTheme="majorBidi" w:hAnsiTheme="majorBidi" w:cstheme="majorBidi"/>
          <w:i/>
          <w:iCs/>
          <w:sz w:val="24"/>
          <w:szCs w:val="24"/>
        </w:rPr>
        <w:t>B. amyloliquefaciens</w:t>
      </w:r>
      <w:r w:rsidRPr="00CD704F">
        <w:rPr>
          <w:rFonts w:asciiTheme="majorBidi" w:hAnsiTheme="majorBidi" w:cstheme="majorBidi"/>
          <w:sz w:val="24"/>
          <w:szCs w:val="24"/>
        </w:rPr>
        <w:t xml:space="preserve"> at different pH values</w:t>
      </w:r>
    </w:p>
    <w:tbl>
      <w:tblPr>
        <w:tblStyle w:val="TableGrid3"/>
        <w:tblW w:w="6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268"/>
        <w:gridCol w:w="2693"/>
      </w:tblGrid>
      <w:tr w:rsidR="006E7F61" w:rsidRPr="00CD704F" w14:paraId="05A1721C" w14:textId="77777777" w:rsidTr="000B30CA">
        <w:trPr>
          <w:trHeight w:val="557"/>
          <w:jc w:val="center"/>
        </w:trPr>
        <w:tc>
          <w:tcPr>
            <w:tcW w:w="2014" w:type="dxa"/>
            <w:tcBorders>
              <w:top w:val="single" w:sz="4" w:space="0" w:color="auto"/>
              <w:bottom w:val="single" w:sz="4" w:space="0" w:color="auto"/>
            </w:tcBorders>
          </w:tcPr>
          <w:p w14:paraId="0A5DF55B" w14:textId="77777777" w:rsidR="006E7F61" w:rsidRPr="00CD704F" w:rsidRDefault="006E7F61" w:rsidP="003F5E2F">
            <w:pPr>
              <w:jc w:val="center"/>
              <w:rPr>
                <w:rFonts w:asciiTheme="majorBidi" w:hAnsiTheme="majorBidi" w:cstheme="majorBidi"/>
                <w:sz w:val="24"/>
                <w:szCs w:val="24"/>
              </w:rPr>
            </w:pPr>
            <w:bookmarkStart w:id="2" w:name="_Hlk30588900"/>
            <w:r w:rsidRPr="00CD704F">
              <w:rPr>
                <w:rFonts w:asciiTheme="majorBidi" w:hAnsiTheme="majorBidi" w:cstheme="majorBidi"/>
                <w:sz w:val="24"/>
                <w:szCs w:val="24"/>
              </w:rPr>
              <w:t>pH values</w:t>
            </w:r>
          </w:p>
        </w:tc>
        <w:tc>
          <w:tcPr>
            <w:tcW w:w="2268" w:type="dxa"/>
            <w:tcBorders>
              <w:top w:val="single" w:sz="4" w:space="0" w:color="auto"/>
              <w:bottom w:val="single" w:sz="4" w:space="0" w:color="auto"/>
            </w:tcBorders>
          </w:tcPr>
          <w:p w14:paraId="56B64200" w14:textId="5D31CBD7" w:rsidR="001E5BDE"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Obtained glucose</w:t>
            </w:r>
          </w:p>
          <w:p w14:paraId="431AD529" w14:textId="290ED27E"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(μg/ml)</w:t>
            </w:r>
          </w:p>
        </w:tc>
        <w:tc>
          <w:tcPr>
            <w:tcW w:w="2693" w:type="dxa"/>
            <w:tcBorders>
              <w:top w:val="single" w:sz="4" w:space="0" w:color="auto"/>
              <w:bottom w:val="single" w:sz="4" w:space="0" w:color="auto"/>
            </w:tcBorders>
          </w:tcPr>
          <w:p w14:paraId="77705F5B" w14:textId="77777777"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Amylase activity</w:t>
            </w:r>
          </w:p>
          <w:p w14:paraId="2D07219E" w14:textId="77777777"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(IU/ml/min.)</w:t>
            </w:r>
          </w:p>
        </w:tc>
      </w:tr>
      <w:tr w:rsidR="006E7F61" w:rsidRPr="00CD704F" w14:paraId="6A1DDCD2" w14:textId="77777777" w:rsidTr="000B30CA">
        <w:trPr>
          <w:trHeight w:val="90"/>
          <w:jc w:val="center"/>
        </w:trPr>
        <w:tc>
          <w:tcPr>
            <w:tcW w:w="2014" w:type="dxa"/>
            <w:tcBorders>
              <w:top w:val="single" w:sz="4" w:space="0" w:color="auto"/>
            </w:tcBorders>
          </w:tcPr>
          <w:p w14:paraId="1DA34922" w14:textId="77777777"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6.0</w:t>
            </w:r>
          </w:p>
        </w:tc>
        <w:tc>
          <w:tcPr>
            <w:tcW w:w="2268" w:type="dxa"/>
            <w:tcBorders>
              <w:top w:val="single" w:sz="4" w:space="0" w:color="auto"/>
            </w:tcBorders>
          </w:tcPr>
          <w:p w14:paraId="4F7A3833" w14:textId="1D30ACEB"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34.55</w:t>
            </w:r>
          </w:p>
        </w:tc>
        <w:tc>
          <w:tcPr>
            <w:tcW w:w="2693" w:type="dxa"/>
            <w:tcBorders>
              <w:top w:val="single" w:sz="4" w:space="0" w:color="auto"/>
            </w:tcBorders>
          </w:tcPr>
          <w:p w14:paraId="1ECAEE1F" w14:textId="6EBF6CB6"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19.19</w:t>
            </w:r>
          </w:p>
        </w:tc>
      </w:tr>
      <w:tr w:rsidR="006E7F61" w:rsidRPr="00CD704F" w14:paraId="2823E5BE" w14:textId="77777777" w:rsidTr="000B30CA">
        <w:trPr>
          <w:trHeight w:val="260"/>
          <w:jc w:val="center"/>
        </w:trPr>
        <w:tc>
          <w:tcPr>
            <w:tcW w:w="2014" w:type="dxa"/>
          </w:tcPr>
          <w:p w14:paraId="16AD6206" w14:textId="77777777"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6.5</w:t>
            </w:r>
          </w:p>
        </w:tc>
        <w:tc>
          <w:tcPr>
            <w:tcW w:w="2268" w:type="dxa"/>
          </w:tcPr>
          <w:p w14:paraId="0D164B60" w14:textId="74C0A2C1"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53.55</w:t>
            </w:r>
          </w:p>
        </w:tc>
        <w:tc>
          <w:tcPr>
            <w:tcW w:w="2693" w:type="dxa"/>
          </w:tcPr>
          <w:p w14:paraId="2B564864" w14:textId="531F7558" w:rsidR="006E7F61" w:rsidRPr="00CD704F" w:rsidRDefault="006E7F61" w:rsidP="003F5E2F">
            <w:pPr>
              <w:jc w:val="center"/>
              <w:rPr>
                <w:rFonts w:asciiTheme="majorBidi" w:eastAsia="Times New Roman" w:hAnsiTheme="majorBidi" w:cstheme="majorBidi"/>
                <w:sz w:val="24"/>
                <w:szCs w:val="24"/>
              </w:rPr>
            </w:pPr>
            <w:r w:rsidRPr="00CD704F">
              <w:rPr>
                <w:rFonts w:asciiTheme="majorBidi" w:hAnsiTheme="majorBidi" w:cstheme="majorBidi"/>
                <w:sz w:val="24"/>
                <w:szCs w:val="24"/>
              </w:rPr>
              <w:t>29.75</w:t>
            </w:r>
          </w:p>
        </w:tc>
      </w:tr>
      <w:tr w:rsidR="006E7F61" w:rsidRPr="00CD704F" w14:paraId="69C41817" w14:textId="77777777" w:rsidTr="000B30CA">
        <w:trPr>
          <w:trHeight w:val="98"/>
          <w:jc w:val="center"/>
        </w:trPr>
        <w:tc>
          <w:tcPr>
            <w:tcW w:w="2014" w:type="dxa"/>
          </w:tcPr>
          <w:p w14:paraId="04317375" w14:textId="77777777"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7.0</w:t>
            </w:r>
          </w:p>
        </w:tc>
        <w:tc>
          <w:tcPr>
            <w:tcW w:w="2268" w:type="dxa"/>
          </w:tcPr>
          <w:p w14:paraId="5307DA83" w14:textId="3D5EB132"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55.81</w:t>
            </w:r>
          </w:p>
        </w:tc>
        <w:tc>
          <w:tcPr>
            <w:tcW w:w="2693" w:type="dxa"/>
          </w:tcPr>
          <w:p w14:paraId="6F56A350" w14:textId="67699270"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31.01</w:t>
            </w:r>
          </w:p>
        </w:tc>
      </w:tr>
      <w:tr w:rsidR="006E7F61" w:rsidRPr="00CD704F" w14:paraId="43B36BB8" w14:textId="77777777" w:rsidTr="000B30CA">
        <w:trPr>
          <w:trHeight w:val="80"/>
          <w:jc w:val="center"/>
        </w:trPr>
        <w:tc>
          <w:tcPr>
            <w:tcW w:w="2014" w:type="dxa"/>
          </w:tcPr>
          <w:p w14:paraId="22DD1714" w14:textId="77777777"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7.5</w:t>
            </w:r>
          </w:p>
        </w:tc>
        <w:tc>
          <w:tcPr>
            <w:tcW w:w="2268" w:type="dxa"/>
          </w:tcPr>
          <w:p w14:paraId="3C1A53AD" w14:textId="7DFF11E6" w:rsidR="006E7F61" w:rsidRPr="00CD704F" w:rsidRDefault="006E7F61" w:rsidP="001E5BDE">
            <w:pPr>
              <w:jc w:val="center"/>
              <w:rPr>
                <w:rFonts w:asciiTheme="majorBidi" w:hAnsiTheme="majorBidi" w:cstheme="majorBidi"/>
                <w:sz w:val="24"/>
                <w:szCs w:val="24"/>
              </w:rPr>
            </w:pPr>
            <w:r w:rsidRPr="00CD704F">
              <w:rPr>
                <w:rFonts w:asciiTheme="majorBidi" w:hAnsiTheme="majorBidi" w:cstheme="majorBidi"/>
                <w:sz w:val="24"/>
                <w:szCs w:val="24"/>
              </w:rPr>
              <w:t>48.1</w:t>
            </w:r>
            <w:r w:rsidR="001E5BDE" w:rsidRPr="00CD704F">
              <w:rPr>
                <w:rFonts w:asciiTheme="majorBidi" w:hAnsiTheme="majorBidi" w:cstheme="majorBidi"/>
                <w:sz w:val="24"/>
                <w:szCs w:val="24"/>
              </w:rPr>
              <w:t>0</w:t>
            </w:r>
          </w:p>
        </w:tc>
        <w:tc>
          <w:tcPr>
            <w:tcW w:w="2693" w:type="dxa"/>
          </w:tcPr>
          <w:p w14:paraId="5908DA81" w14:textId="46FBAEEF"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26.72</w:t>
            </w:r>
          </w:p>
        </w:tc>
      </w:tr>
      <w:tr w:rsidR="006E7F61" w:rsidRPr="00CD704F" w14:paraId="61581087" w14:textId="77777777" w:rsidTr="000B30CA">
        <w:trPr>
          <w:trHeight w:val="224"/>
          <w:jc w:val="center"/>
        </w:trPr>
        <w:tc>
          <w:tcPr>
            <w:tcW w:w="2014" w:type="dxa"/>
            <w:tcBorders>
              <w:bottom w:val="single" w:sz="4" w:space="0" w:color="auto"/>
            </w:tcBorders>
          </w:tcPr>
          <w:p w14:paraId="5538380D" w14:textId="77777777"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8.0</w:t>
            </w:r>
          </w:p>
        </w:tc>
        <w:tc>
          <w:tcPr>
            <w:tcW w:w="2268" w:type="dxa"/>
            <w:tcBorders>
              <w:bottom w:val="single" w:sz="4" w:space="0" w:color="auto"/>
            </w:tcBorders>
          </w:tcPr>
          <w:p w14:paraId="308A58E5" w14:textId="16F58BCB" w:rsidR="006E7F61" w:rsidRPr="00CD704F" w:rsidRDefault="006E7F61" w:rsidP="001E5BDE">
            <w:pPr>
              <w:jc w:val="center"/>
              <w:rPr>
                <w:rFonts w:asciiTheme="majorBidi" w:hAnsiTheme="majorBidi" w:cstheme="majorBidi"/>
                <w:sz w:val="24"/>
                <w:szCs w:val="24"/>
              </w:rPr>
            </w:pPr>
            <w:r w:rsidRPr="00CD704F">
              <w:rPr>
                <w:rFonts w:asciiTheme="majorBidi" w:hAnsiTheme="majorBidi" w:cstheme="majorBidi"/>
                <w:sz w:val="24"/>
                <w:szCs w:val="24"/>
              </w:rPr>
              <w:t>47</w:t>
            </w:r>
            <w:r w:rsidR="001E5BDE" w:rsidRPr="00CD704F">
              <w:rPr>
                <w:rFonts w:asciiTheme="majorBidi" w:hAnsiTheme="majorBidi" w:cstheme="majorBidi"/>
                <w:sz w:val="24"/>
                <w:szCs w:val="24"/>
              </w:rPr>
              <w:t>.4</w:t>
            </w:r>
          </w:p>
        </w:tc>
        <w:tc>
          <w:tcPr>
            <w:tcW w:w="2693" w:type="dxa"/>
            <w:tcBorders>
              <w:bottom w:val="single" w:sz="4" w:space="0" w:color="auto"/>
            </w:tcBorders>
          </w:tcPr>
          <w:p w14:paraId="468116E4" w14:textId="7BC59CDF" w:rsidR="006E7F61" w:rsidRPr="00CD704F" w:rsidRDefault="006E7F61" w:rsidP="003F5E2F">
            <w:pPr>
              <w:jc w:val="center"/>
              <w:rPr>
                <w:rFonts w:asciiTheme="majorBidi" w:hAnsiTheme="majorBidi" w:cstheme="majorBidi"/>
                <w:sz w:val="24"/>
                <w:szCs w:val="24"/>
              </w:rPr>
            </w:pPr>
            <w:r w:rsidRPr="00CD704F">
              <w:rPr>
                <w:rFonts w:asciiTheme="majorBidi" w:hAnsiTheme="majorBidi" w:cstheme="majorBidi"/>
                <w:sz w:val="24"/>
                <w:szCs w:val="24"/>
              </w:rPr>
              <w:t>26.35</w:t>
            </w:r>
          </w:p>
        </w:tc>
      </w:tr>
      <w:bookmarkEnd w:id="2"/>
    </w:tbl>
    <w:p w14:paraId="08C5B3B7" w14:textId="77777777" w:rsidR="000B30CA" w:rsidRDefault="000B30CA" w:rsidP="00F51A53">
      <w:pPr>
        <w:spacing w:after="0" w:line="360" w:lineRule="auto"/>
        <w:jc w:val="both"/>
        <w:rPr>
          <w:rFonts w:asciiTheme="majorBidi" w:hAnsiTheme="majorBidi" w:cstheme="majorBidi"/>
          <w:b/>
          <w:bCs/>
          <w:sz w:val="24"/>
          <w:szCs w:val="24"/>
        </w:rPr>
      </w:pPr>
    </w:p>
    <w:p w14:paraId="26445071" w14:textId="77777777" w:rsidR="006D582C" w:rsidRDefault="006D582C" w:rsidP="006D582C">
      <w:pPr>
        <w:spacing w:after="0" w:line="360" w:lineRule="auto"/>
        <w:jc w:val="both"/>
        <w:rPr>
          <w:rFonts w:asciiTheme="majorBidi" w:hAnsiTheme="majorBidi" w:cstheme="majorBidi"/>
          <w:b/>
          <w:bCs/>
          <w:sz w:val="24"/>
          <w:szCs w:val="24"/>
        </w:rPr>
      </w:pPr>
    </w:p>
    <w:p w14:paraId="08165A87" w14:textId="77777777" w:rsidR="006D582C" w:rsidRDefault="006D582C" w:rsidP="006D582C">
      <w:pPr>
        <w:spacing w:after="0" w:line="360" w:lineRule="auto"/>
        <w:jc w:val="both"/>
        <w:rPr>
          <w:rFonts w:asciiTheme="majorBidi" w:hAnsiTheme="majorBidi" w:cstheme="majorBidi"/>
          <w:b/>
          <w:bCs/>
          <w:sz w:val="24"/>
          <w:szCs w:val="24"/>
        </w:rPr>
      </w:pPr>
    </w:p>
    <w:p w14:paraId="2DB06ACA" w14:textId="25CEC2DD" w:rsidR="0018792B" w:rsidRPr="00CD704F" w:rsidRDefault="006D582C" w:rsidP="006D582C">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lastRenderedPageBreak/>
        <w:t>I</w:t>
      </w:r>
      <w:r w:rsidR="0018792B" w:rsidRPr="00CD704F">
        <w:rPr>
          <w:rFonts w:asciiTheme="majorBidi" w:hAnsiTheme="majorBidi" w:cstheme="majorBidi"/>
          <w:b/>
          <w:bCs/>
          <w:sz w:val="24"/>
          <w:szCs w:val="24"/>
        </w:rPr>
        <w:t>noculum</w:t>
      </w:r>
      <w:r>
        <w:rPr>
          <w:rFonts w:asciiTheme="majorBidi" w:hAnsiTheme="majorBidi" w:cstheme="majorBidi"/>
          <w:b/>
          <w:bCs/>
          <w:sz w:val="24"/>
          <w:szCs w:val="24"/>
        </w:rPr>
        <w:t xml:space="preserve"> </w:t>
      </w:r>
      <w:r w:rsidR="0018792B" w:rsidRPr="00CD704F">
        <w:rPr>
          <w:rFonts w:asciiTheme="majorBidi" w:hAnsiTheme="majorBidi" w:cstheme="majorBidi"/>
          <w:b/>
          <w:bCs/>
          <w:sz w:val="24"/>
          <w:szCs w:val="24"/>
        </w:rPr>
        <w:t xml:space="preserve">size </w:t>
      </w:r>
    </w:p>
    <w:p w14:paraId="2F84AA42" w14:textId="0D821B38" w:rsidR="00932D7F" w:rsidRPr="00CD704F" w:rsidRDefault="0018792B" w:rsidP="00932D7F">
      <w:pPr>
        <w:spacing w:after="0" w:line="360" w:lineRule="auto"/>
        <w:ind w:firstLine="720"/>
        <w:jc w:val="both"/>
        <w:rPr>
          <w:rFonts w:asciiTheme="majorBidi" w:eastAsia="Times New Roman" w:hAnsiTheme="majorBidi" w:cstheme="majorBidi"/>
          <w:sz w:val="24"/>
          <w:szCs w:val="24"/>
          <w:lang w:bidi="ar-EG"/>
        </w:rPr>
      </w:pPr>
      <w:r w:rsidRPr="00CD704F">
        <w:rPr>
          <w:rFonts w:asciiTheme="majorBidi" w:hAnsiTheme="majorBidi" w:cstheme="majorBidi"/>
          <w:sz w:val="24"/>
          <w:szCs w:val="24"/>
        </w:rPr>
        <w:t>Table (2) show that</w:t>
      </w:r>
      <w:r w:rsidR="005B37DF" w:rsidRPr="00CD704F">
        <w:rPr>
          <w:rFonts w:asciiTheme="majorBidi" w:hAnsiTheme="majorBidi" w:cstheme="majorBidi"/>
          <w:sz w:val="24"/>
          <w:szCs w:val="24"/>
        </w:rPr>
        <w:t xml:space="preserve"> </w:t>
      </w:r>
      <w:r w:rsidR="00660210">
        <w:rPr>
          <w:rFonts w:asciiTheme="majorBidi" w:hAnsiTheme="majorBidi" w:cstheme="majorBidi"/>
          <w:sz w:val="24"/>
          <w:szCs w:val="24"/>
        </w:rPr>
        <w:t>both t</w:t>
      </w:r>
      <w:r w:rsidR="00660210" w:rsidRPr="00CD704F">
        <w:rPr>
          <w:rFonts w:asciiTheme="majorBidi" w:hAnsiTheme="majorBidi" w:cstheme="majorBidi"/>
          <w:sz w:val="24"/>
          <w:szCs w:val="24"/>
        </w:rPr>
        <w:t xml:space="preserve">he produced glucose and amylase activity </w:t>
      </w:r>
      <w:r w:rsidR="00660210">
        <w:rPr>
          <w:rFonts w:asciiTheme="majorBidi" w:hAnsiTheme="majorBidi" w:cstheme="majorBidi"/>
          <w:sz w:val="24"/>
          <w:szCs w:val="24"/>
        </w:rPr>
        <w:t>were affected</w:t>
      </w:r>
      <w:r w:rsidR="00660210" w:rsidRPr="00CD704F">
        <w:rPr>
          <w:rFonts w:asciiTheme="majorBidi" w:hAnsiTheme="majorBidi" w:cstheme="majorBidi"/>
          <w:sz w:val="24"/>
          <w:szCs w:val="24"/>
        </w:rPr>
        <w:t xml:space="preserve"> </w:t>
      </w:r>
      <w:r w:rsidR="00660210">
        <w:rPr>
          <w:rFonts w:asciiTheme="majorBidi" w:hAnsiTheme="majorBidi" w:cstheme="majorBidi"/>
          <w:sz w:val="24"/>
          <w:szCs w:val="24"/>
        </w:rPr>
        <w:t xml:space="preserve">by </w:t>
      </w:r>
      <w:r w:rsidR="005B37DF" w:rsidRPr="00CD704F">
        <w:rPr>
          <w:rFonts w:asciiTheme="majorBidi" w:hAnsiTheme="majorBidi" w:cstheme="majorBidi"/>
          <w:sz w:val="24"/>
          <w:szCs w:val="24"/>
        </w:rPr>
        <w:t>the inoculum size</w:t>
      </w:r>
      <w:r w:rsidR="00660210">
        <w:rPr>
          <w:rFonts w:asciiTheme="majorBidi" w:hAnsiTheme="majorBidi" w:cstheme="majorBidi"/>
          <w:sz w:val="24"/>
          <w:szCs w:val="24"/>
        </w:rPr>
        <w:t xml:space="preserve"> of</w:t>
      </w:r>
      <w:r w:rsidR="006D582C">
        <w:rPr>
          <w:rFonts w:asciiTheme="majorBidi" w:hAnsiTheme="majorBidi" w:cstheme="majorBidi"/>
          <w:sz w:val="24"/>
          <w:szCs w:val="24"/>
        </w:rPr>
        <w:t xml:space="preserve"> </w:t>
      </w:r>
      <w:r w:rsidR="00660210" w:rsidRPr="00CD704F">
        <w:rPr>
          <w:rFonts w:asciiTheme="majorBidi" w:hAnsiTheme="majorBidi" w:cstheme="majorBidi"/>
          <w:i/>
          <w:iCs/>
          <w:sz w:val="24"/>
          <w:szCs w:val="24"/>
        </w:rPr>
        <w:t>B.</w:t>
      </w:r>
      <w:r w:rsidR="00660210">
        <w:rPr>
          <w:rFonts w:asciiTheme="majorBidi" w:hAnsiTheme="majorBidi" w:cstheme="majorBidi"/>
          <w:i/>
          <w:iCs/>
          <w:sz w:val="24"/>
          <w:szCs w:val="24"/>
        </w:rPr>
        <w:t xml:space="preserve"> </w:t>
      </w:r>
      <w:proofErr w:type="spellStart"/>
      <w:r w:rsidR="00660210" w:rsidRPr="00CD704F">
        <w:rPr>
          <w:rFonts w:asciiTheme="majorBidi" w:hAnsiTheme="majorBidi" w:cstheme="majorBidi"/>
          <w:i/>
          <w:iCs/>
          <w:sz w:val="24"/>
          <w:szCs w:val="24"/>
        </w:rPr>
        <w:t>amyloliquefaciens</w:t>
      </w:r>
      <w:proofErr w:type="spellEnd"/>
      <w:r w:rsidR="00660210" w:rsidRPr="00660210">
        <w:rPr>
          <w:rFonts w:asciiTheme="majorBidi" w:hAnsiTheme="majorBidi" w:cstheme="majorBidi"/>
          <w:sz w:val="24"/>
          <w:szCs w:val="24"/>
        </w:rPr>
        <w:t xml:space="preserve">. </w:t>
      </w:r>
      <w:r w:rsidR="00660210">
        <w:rPr>
          <w:rFonts w:asciiTheme="majorBidi" w:hAnsiTheme="majorBidi" w:cstheme="majorBidi"/>
          <w:sz w:val="24"/>
          <w:szCs w:val="24"/>
        </w:rPr>
        <w:t>The two parameters were increased gradually with the increasing of inoculum size and</w:t>
      </w:r>
      <w:r w:rsidRPr="00CD704F">
        <w:rPr>
          <w:rFonts w:asciiTheme="majorBidi" w:hAnsiTheme="majorBidi" w:cstheme="majorBidi"/>
          <w:sz w:val="24"/>
          <w:szCs w:val="24"/>
        </w:rPr>
        <w:t xml:space="preserve"> reach their maximum values </w:t>
      </w:r>
      <w:r w:rsidR="00F51A53" w:rsidRPr="00CD704F">
        <w:rPr>
          <w:rFonts w:asciiTheme="majorBidi" w:hAnsiTheme="majorBidi" w:cstheme="majorBidi"/>
          <w:sz w:val="24"/>
          <w:szCs w:val="24"/>
        </w:rPr>
        <w:t>57.16</w:t>
      </w:r>
      <w:r w:rsidR="00EC4529" w:rsidRPr="00CD704F">
        <w:rPr>
          <w:rFonts w:asciiTheme="majorBidi" w:hAnsiTheme="majorBidi" w:cstheme="majorBidi"/>
          <w:sz w:val="24"/>
          <w:szCs w:val="24"/>
        </w:rPr>
        <w:t xml:space="preserve"> </w:t>
      </w:r>
      <w:r w:rsidR="005B37DF" w:rsidRPr="00CD704F">
        <w:rPr>
          <w:rFonts w:asciiTheme="majorBidi" w:hAnsiTheme="majorBidi" w:cstheme="majorBidi"/>
          <w:sz w:val="24"/>
          <w:szCs w:val="24"/>
        </w:rPr>
        <w:t>mg/ml</w:t>
      </w:r>
      <w:r w:rsidR="00F51A53" w:rsidRPr="00CD704F">
        <w:rPr>
          <w:rFonts w:asciiTheme="majorBidi" w:hAnsiTheme="majorBidi" w:cstheme="majorBidi"/>
          <w:sz w:val="24"/>
          <w:szCs w:val="24"/>
        </w:rPr>
        <w:t xml:space="preserve"> and </w:t>
      </w:r>
      <w:r w:rsidR="002A706B" w:rsidRPr="00CD704F">
        <w:rPr>
          <w:rFonts w:asciiTheme="majorBidi" w:hAnsiTheme="majorBidi" w:cstheme="majorBidi"/>
          <w:sz w:val="24"/>
          <w:szCs w:val="24"/>
        </w:rPr>
        <w:t>31.75</w:t>
      </w:r>
      <w:r w:rsidR="004E48F9" w:rsidRPr="00CD704F">
        <w:rPr>
          <w:rFonts w:asciiTheme="majorBidi" w:hAnsiTheme="majorBidi" w:cstheme="majorBidi"/>
          <w:sz w:val="24"/>
          <w:szCs w:val="24"/>
        </w:rPr>
        <w:t xml:space="preserve"> </w:t>
      </w:r>
      <w:r w:rsidR="005B37DF" w:rsidRPr="00CD704F">
        <w:rPr>
          <w:rFonts w:asciiTheme="majorBidi" w:hAnsiTheme="majorBidi" w:cstheme="majorBidi"/>
          <w:sz w:val="24"/>
          <w:szCs w:val="24"/>
        </w:rPr>
        <w:t xml:space="preserve">IU/ml/min </w:t>
      </w:r>
      <w:r w:rsidR="004E48F9" w:rsidRPr="00CD704F">
        <w:rPr>
          <w:rFonts w:asciiTheme="majorBidi" w:hAnsiTheme="majorBidi" w:cstheme="majorBidi"/>
          <w:sz w:val="24"/>
          <w:szCs w:val="24"/>
        </w:rPr>
        <w:t xml:space="preserve">respectively </w:t>
      </w:r>
      <w:r w:rsidRPr="00CD704F">
        <w:rPr>
          <w:rFonts w:asciiTheme="majorBidi" w:hAnsiTheme="majorBidi" w:cstheme="majorBidi"/>
          <w:sz w:val="24"/>
          <w:szCs w:val="24"/>
        </w:rPr>
        <w:t xml:space="preserve">when the fermentation medium was inoculated with 1500 </w:t>
      </w:r>
      <w:proofErr w:type="spellStart"/>
      <w:r w:rsidR="00B05DC0" w:rsidRPr="00CD704F">
        <w:rPr>
          <w:rFonts w:asciiTheme="majorBidi" w:hAnsiTheme="majorBidi" w:cstheme="majorBidi"/>
          <w:sz w:val="24"/>
          <w:szCs w:val="24"/>
        </w:rPr>
        <w:t>μl</w:t>
      </w:r>
      <w:proofErr w:type="spellEnd"/>
      <w:r w:rsidR="00B05DC0" w:rsidRPr="00CD704F">
        <w:rPr>
          <w:rFonts w:asciiTheme="majorBidi" w:hAnsiTheme="majorBidi" w:cstheme="majorBidi"/>
          <w:sz w:val="24"/>
          <w:szCs w:val="24"/>
        </w:rPr>
        <w:t>/</w:t>
      </w:r>
      <w:r w:rsidRPr="00CD704F">
        <w:rPr>
          <w:rFonts w:asciiTheme="majorBidi" w:hAnsiTheme="majorBidi" w:cstheme="majorBidi"/>
          <w:sz w:val="24"/>
          <w:szCs w:val="24"/>
        </w:rPr>
        <w:t>ml.</w:t>
      </w:r>
      <w:r w:rsidR="006D582C">
        <w:rPr>
          <w:rFonts w:asciiTheme="majorBidi" w:hAnsiTheme="majorBidi" w:cstheme="majorBidi"/>
          <w:sz w:val="24"/>
          <w:szCs w:val="24"/>
        </w:rPr>
        <w:t xml:space="preserve"> </w:t>
      </w:r>
      <w:r w:rsidR="00660210">
        <w:rPr>
          <w:rFonts w:asciiTheme="majorBidi" w:hAnsiTheme="majorBidi" w:cstheme="majorBidi"/>
          <w:sz w:val="24"/>
          <w:szCs w:val="24"/>
        </w:rPr>
        <w:t>M</w:t>
      </w:r>
      <w:r w:rsidR="006D582C">
        <w:rPr>
          <w:rFonts w:asciiTheme="majorBidi" w:hAnsiTheme="majorBidi" w:cstheme="majorBidi"/>
          <w:sz w:val="24"/>
          <w:szCs w:val="24"/>
        </w:rPr>
        <w:t>eanwhile, the increasing of inoculum</w:t>
      </w:r>
      <w:r w:rsidR="00660210">
        <w:rPr>
          <w:rFonts w:asciiTheme="majorBidi" w:hAnsiTheme="majorBidi" w:cstheme="majorBidi"/>
          <w:sz w:val="24"/>
          <w:szCs w:val="24"/>
        </w:rPr>
        <w:t xml:space="preserve"> size</w:t>
      </w:r>
      <w:r w:rsidR="006D582C">
        <w:rPr>
          <w:rFonts w:asciiTheme="majorBidi" w:hAnsiTheme="majorBidi" w:cstheme="majorBidi"/>
          <w:sz w:val="24"/>
          <w:szCs w:val="24"/>
        </w:rPr>
        <w:t xml:space="preserve"> to 2000 </w:t>
      </w:r>
      <w:r w:rsidR="006D582C" w:rsidRPr="00CD704F">
        <w:rPr>
          <w:rFonts w:asciiTheme="majorBidi" w:hAnsiTheme="majorBidi" w:cstheme="majorBidi"/>
          <w:sz w:val="24"/>
          <w:szCs w:val="24"/>
        </w:rPr>
        <w:t>(</w:t>
      </w:r>
      <w:proofErr w:type="spellStart"/>
      <w:r w:rsidR="006D582C" w:rsidRPr="00CD704F">
        <w:rPr>
          <w:rFonts w:asciiTheme="majorBidi" w:hAnsiTheme="majorBidi" w:cstheme="majorBidi"/>
          <w:sz w:val="24"/>
          <w:szCs w:val="24"/>
        </w:rPr>
        <w:t>μl</w:t>
      </w:r>
      <w:proofErr w:type="spellEnd"/>
      <w:r w:rsidR="006D582C" w:rsidRPr="00CD704F">
        <w:rPr>
          <w:rFonts w:asciiTheme="majorBidi" w:hAnsiTheme="majorBidi" w:cstheme="majorBidi"/>
          <w:sz w:val="24"/>
          <w:szCs w:val="24"/>
        </w:rPr>
        <w:t>/ml)</w:t>
      </w:r>
      <w:r w:rsidRPr="00CD704F">
        <w:rPr>
          <w:rFonts w:asciiTheme="majorBidi" w:hAnsiTheme="majorBidi" w:cstheme="majorBidi"/>
          <w:sz w:val="24"/>
          <w:szCs w:val="24"/>
        </w:rPr>
        <w:t xml:space="preserve"> </w:t>
      </w:r>
      <w:r w:rsidR="00660210" w:rsidRPr="00660210">
        <w:rPr>
          <w:rFonts w:asciiTheme="majorBidi" w:hAnsiTheme="majorBidi" w:cstheme="majorBidi"/>
          <w:sz w:val="24"/>
          <w:szCs w:val="24"/>
        </w:rPr>
        <w:t xml:space="preserve">was </w:t>
      </w:r>
      <w:r w:rsidR="00660210">
        <w:rPr>
          <w:rFonts w:asciiTheme="majorBidi" w:hAnsiTheme="majorBidi" w:cstheme="majorBidi"/>
          <w:sz w:val="24"/>
          <w:szCs w:val="24"/>
        </w:rPr>
        <w:t xml:space="preserve">useless. </w:t>
      </w:r>
      <w:r w:rsidR="00B05DC0" w:rsidRPr="00CD704F">
        <w:rPr>
          <w:rFonts w:asciiTheme="majorBidi" w:hAnsiTheme="majorBidi" w:cstheme="majorBidi"/>
          <w:sz w:val="24"/>
          <w:szCs w:val="24"/>
        </w:rPr>
        <w:t>Similar</w:t>
      </w:r>
      <w:r w:rsidR="002A706B" w:rsidRPr="00CD704F">
        <w:rPr>
          <w:rFonts w:asciiTheme="majorBidi" w:hAnsiTheme="majorBidi" w:cstheme="majorBidi"/>
          <w:sz w:val="24"/>
          <w:szCs w:val="24"/>
        </w:rPr>
        <w:t xml:space="preserve"> </w:t>
      </w:r>
      <w:r w:rsidR="006264EE" w:rsidRPr="00CD704F">
        <w:rPr>
          <w:rFonts w:asciiTheme="majorBidi" w:eastAsia="Times New Roman" w:hAnsiTheme="majorBidi" w:cstheme="majorBidi"/>
          <w:sz w:val="24"/>
          <w:szCs w:val="24"/>
          <w:lang w:bidi="ar-EG"/>
        </w:rPr>
        <w:t>results were observed by</w:t>
      </w:r>
      <w:r w:rsidR="003509A8" w:rsidRPr="00CD704F">
        <w:rPr>
          <w:rFonts w:asciiTheme="majorBidi" w:eastAsia="Times New Roman" w:hAnsiTheme="majorBidi" w:cstheme="majorBidi"/>
          <w:b/>
          <w:bCs/>
          <w:sz w:val="24"/>
          <w:szCs w:val="24"/>
          <w:lang w:bidi="ar-EG"/>
        </w:rPr>
        <w:t xml:space="preserve"> Deb </w:t>
      </w:r>
      <w:r w:rsidR="003509A8" w:rsidRPr="00CD704F">
        <w:rPr>
          <w:rFonts w:asciiTheme="majorBidi" w:eastAsia="Times New Roman" w:hAnsiTheme="majorBidi" w:cstheme="majorBidi"/>
          <w:b/>
          <w:bCs/>
          <w:i/>
          <w:iCs/>
          <w:sz w:val="24"/>
          <w:szCs w:val="24"/>
          <w:lang w:bidi="ar-EG"/>
        </w:rPr>
        <w:t>et al.</w:t>
      </w:r>
      <w:r w:rsidR="003509A8" w:rsidRPr="00CD704F">
        <w:rPr>
          <w:rFonts w:asciiTheme="majorBidi" w:eastAsia="Times New Roman" w:hAnsiTheme="majorBidi" w:cstheme="majorBidi"/>
          <w:b/>
          <w:bCs/>
          <w:sz w:val="24"/>
          <w:szCs w:val="24"/>
          <w:lang w:bidi="ar-EG"/>
        </w:rPr>
        <w:t xml:space="preserve">, </w:t>
      </w:r>
      <w:r w:rsidR="00920E11" w:rsidRPr="00CD704F">
        <w:rPr>
          <w:rFonts w:asciiTheme="majorBidi" w:eastAsia="Times New Roman" w:hAnsiTheme="majorBidi" w:cstheme="majorBidi"/>
          <w:b/>
          <w:bCs/>
          <w:sz w:val="24"/>
          <w:szCs w:val="24"/>
          <w:lang w:bidi="ar-EG"/>
        </w:rPr>
        <w:t>(</w:t>
      </w:r>
      <w:r w:rsidR="003509A8" w:rsidRPr="00CD704F">
        <w:rPr>
          <w:rFonts w:asciiTheme="majorBidi" w:eastAsia="Times New Roman" w:hAnsiTheme="majorBidi" w:cstheme="majorBidi"/>
          <w:b/>
          <w:bCs/>
          <w:sz w:val="24"/>
          <w:szCs w:val="24"/>
          <w:lang w:bidi="ar-EG"/>
        </w:rPr>
        <w:t>2013</w:t>
      </w:r>
      <w:r w:rsidR="00920E11" w:rsidRPr="00CD704F">
        <w:rPr>
          <w:rFonts w:asciiTheme="majorBidi" w:eastAsia="Times New Roman" w:hAnsiTheme="majorBidi" w:cstheme="majorBidi"/>
          <w:b/>
          <w:bCs/>
          <w:sz w:val="24"/>
          <w:szCs w:val="24"/>
          <w:lang w:bidi="ar-EG"/>
        </w:rPr>
        <w:t>)</w:t>
      </w:r>
      <w:r w:rsidR="006264EE" w:rsidRPr="00CD704F">
        <w:rPr>
          <w:rFonts w:asciiTheme="majorBidi" w:eastAsia="Times New Roman" w:hAnsiTheme="majorBidi" w:cstheme="majorBidi"/>
          <w:sz w:val="24"/>
          <w:szCs w:val="24"/>
          <w:lang w:bidi="ar-EG"/>
        </w:rPr>
        <w:t>.</w:t>
      </w:r>
    </w:p>
    <w:p w14:paraId="13BA3DE9" w14:textId="10E3CC72" w:rsidR="0018792B" w:rsidRPr="00CD704F" w:rsidRDefault="0018792B" w:rsidP="00920E11">
      <w:pPr>
        <w:tabs>
          <w:tab w:val="left" w:pos="2340"/>
        </w:tabs>
        <w:spacing w:after="0" w:line="360" w:lineRule="auto"/>
        <w:ind w:left="1134" w:hanging="1134"/>
        <w:jc w:val="both"/>
        <w:rPr>
          <w:rFonts w:asciiTheme="majorBidi" w:hAnsiTheme="majorBidi" w:cstheme="majorBidi"/>
          <w:i/>
          <w:iCs/>
          <w:sz w:val="24"/>
          <w:szCs w:val="24"/>
        </w:rPr>
      </w:pPr>
      <w:r w:rsidRPr="00CD704F">
        <w:rPr>
          <w:rFonts w:asciiTheme="majorBidi" w:hAnsiTheme="majorBidi" w:cstheme="majorBidi"/>
          <w:sz w:val="24"/>
          <w:szCs w:val="24"/>
        </w:rPr>
        <w:t xml:space="preserve">Table </w:t>
      </w:r>
      <w:r w:rsidR="00D00DFC">
        <w:rPr>
          <w:rFonts w:asciiTheme="majorBidi" w:hAnsiTheme="majorBidi" w:cstheme="majorBidi"/>
          <w:sz w:val="24"/>
          <w:szCs w:val="24"/>
        </w:rPr>
        <w:t>2.</w:t>
      </w:r>
      <w:r w:rsidR="003509A8" w:rsidRPr="00CD704F">
        <w:rPr>
          <w:rFonts w:asciiTheme="majorBidi" w:hAnsiTheme="majorBidi" w:cstheme="majorBidi"/>
          <w:sz w:val="24"/>
          <w:szCs w:val="24"/>
        </w:rPr>
        <w:t xml:space="preserve"> α-</w:t>
      </w:r>
      <w:r w:rsidR="00D00DFC">
        <w:rPr>
          <w:rFonts w:asciiTheme="majorBidi" w:hAnsiTheme="majorBidi" w:cstheme="majorBidi"/>
          <w:sz w:val="24"/>
          <w:szCs w:val="24"/>
        </w:rPr>
        <w:t>A</w:t>
      </w:r>
      <w:r w:rsidR="00FF3116" w:rsidRPr="00CD704F">
        <w:rPr>
          <w:rFonts w:asciiTheme="majorBidi" w:hAnsiTheme="majorBidi" w:cstheme="majorBidi"/>
          <w:sz w:val="24"/>
          <w:szCs w:val="24"/>
        </w:rPr>
        <w:t>mylase production</w:t>
      </w:r>
      <w:r w:rsidRPr="00CD704F">
        <w:rPr>
          <w:rFonts w:asciiTheme="majorBidi" w:hAnsiTheme="majorBidi" w:cstheme="majorBidi"/>
          <w:sz w:val="24"/>
          <w:szCs w:val="24"/>
        </w:rPr>
        <w:t xml:space="preserve"> by </w:t>
      </w:r>
      <w:r w:rsidRPr="00CD704F">
        <w:rPr>
          <w:rFonts w:asciiTheme="majorBidi" w:hAnsiTheme="majorBidi" w:cstheme="majorBidi"/>
          <w:i/>
          <w:iCs/>
          <w:sz w:val="24"/>
          <w:szCs w:val="24"/>
        </w:rPr>
        <w:t>B. amyloliquefaciens</w:t>
      </w:r>
      <w:r w:rsidR="00FF3116" w:rsidRPr="00CD704F">
        <w:rPr>
          <w:rFonts w:asciiTheme="majorBidi" w:hAnsiTheme="majorBidi" w:cstheme="majorBidi"/>
          <w:sz w:val="24"/>
          <w:szCs w:val="24"/>
        </w:rPr>
        <w:t xml:space="preserve"> using different inoculum</w:t>
      </w:r>
      <w:r w:rsidR="00FF3116" w:rsidRPr="00CD704F">
        <w:rPr>
          <w:rFonts w:asciiTheme="majorBidi" w:hAnsiTheme="majorBidi" w:cstheme="majorBidi"/>
          <w:b/>
          <w:bCs/>
          <w:sz w:val="24"/>
          <w:szCs w:val="24"/>
        </w:rPr>
        <w:t xml:space="preserve"> </w:t>
      </w:r>
      <w:r w:rsidR="00FF3116" w:rsidRPr="00CD704F">
        <w:rPr>
          <w:rFonts w:asciiTheme="majorBidi" w:hAnsiTheme="majorBidi" w:cstheme="majorBidi"/>
          <w:sz w:val="24"/>
          <w:szCs w:val="24"/>
        </w:rPr>
        <w:t>size</w:t>
      </w:r>
      <w:r w:rsidR="00920E11" w:rsidRPr="00CD704F">
        <w:rPr>
          <w:rFonts w:asciiTheme="majorBidi" w:hAnsiTheme="majorBidi" w:cstheme="majorBidi"/>
          <w:sz w:val="24"/>
          <w:szCs w:val="24"/>
        </w:rPr>
        <w: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2183"/>
        <w:gridCol w:w="2329"/>
      </w:tblGrid>
      <w:tr w:rsidR="006E7F61" w:rsidRPr="00CD704F" w14:paraId="41AD3035" w14:textId="77777777" w:rsidTr="00D00DFC">
        <w:trPr>
          <w:trHeight w:val="323"/>
          <w:jc w:val="center"/>
        </w:trPr>
        <w:tc>
          <w:tcPr>
            <w:tcW w:w="2358" w:type="dxa"/>
            <w:tcBorders>
              <w:top w:val="single" w:sz="4" w:space="0" w:color="auto"/>
              <w:bottom w:val="single" w:sz="4" w:space="0" w:color="auto"/>
            </w:tcBorders>
          </w:tcPr>
          <w:p w14:paraId="6AE5BD74"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Inoculum size</w:t>
            </w:r>
          </w:p>
          <w:p w14:paraId="0AA1F29F"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(μl/ml)</w:t>
            </w:r>
          </w:p>
        </w:tc>
        <w:tc>
          <w:tcPr>
            <w:tcW w:w="2183" w:type="dxa"/>
            <w:tcBorders>
              <w:top w:val="single" w:sz="4" w:space="0" w:color="auto"/>
              <w:bottom w:val="single" w:sz="4" w:space="0" w:color="auto"/>
            </w:tcBorders>
          </w:tcPr>
          <w:p w14:paraId="772F52B7" w14:textId="77777777" w:rsidR="001E5BDE"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Obtained glucose</w:t>
            </w:r>
          </w:p>
          <w:p w14:paraId="4BA33B4C" w14:textId="6D852E5D"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(μg/ml)</w:t>
            </w:r>
          </w:p>
        </w:tc>
        <w:tc>
          <w:tcPr>
            <w:tcW w:w="2329" w:type="dxa"/>
            <w:tcBorders>
              <w:top w:val="single" w:sz="4" w:space="0" w:color="auto"/>
              <w:bottom w:val="single" w:sz="4" w:space="0" w:color="auto"/>
            </w:tcBorders>
          </w:tcPr>
          <w:p w14:paraId="5026C0FA"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Amylase activity</w:t>
            </w:r>
          </w:p>
          <w:p w14:paraId="79C62603"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(IU/ml/min.)</w:t>
            </w:r>
          </w:p>
        </w:tc>
      </w:tr>
      <w:tr w:rsidR="006E7F61" w:rsidRPr="00CD704F" w14:paraId="5E3BBC23" w14:textId="77777777" w:rsidTr="00D00DFC">
        <w:trPr>
          <w:trHeight w:val="125"/>
          <w:jc w:val="center"/>
        </w:trPr>
        <w:tc>
          <w:tcPr>
            <w:tcW w:w="2358" w:type="dxa"/>
            <w:tcBorders>
              <w:top w:val="single" w:sz="4" w:space="0" w:color="auto"/>
            </w:tcBorders>
          </w:tcPr>
          <w:p w14:paraId="2C1F497B"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100</w:t>
            </w:r>
          </w:p>
        </w:tc>
        <w:tc>
          <w:tcPr>
            <w:tcW w:w="2183" w:type="dxa"/>
            <w:tcBorders>
              <w:top w:val="single" w:sz="4" w:space="0" w:color="auto"/>
            </w:tcBorders>
          </w:tcPr>
          <w:p w14:paraId="4CB215B9"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34.81</w:t>
            </w:r>
          </w:p>
        </w:tc>
        <w:tc>
          <w:tcPr>
            <w:tcW w:w="2329" w:type="dxa"/>
            <w:tcBorders>
              <w:top w:val="single" w:sz="4" w:space="0" w:color="auto"/>
            </w:tcBorders>
          </w:tcPr>
          <w:p w14:paraId="66F849FF" w14:textId="40A118BB"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19.34</w:t>
            </w:r>
          </w:p>
        </w:tc>
      </w:tr>
      <w:tr w:rsidR="006E7F61" w:rsidRPr="00CD704F" w14:paraId="5D55CAAC" w14:textId="77777777" w:rsidTr="00D00DFC">
        <w:trPr>
          <w:trHeight w:val="80"/>
          <w:jc w:val="center"/>
        </w:trPr>
        <w:tc>
          <w:tcPr>
            <w:tcW w:w="2358" w:type="dxa"/>
          </w:tcPr>
          <w:p w14:paraId="34AD7843"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500</w:t>
            </w:r>
          </w:p>
        </w:tc>
        <w:tc>
          <w:tcPr>
            <w:tcW w:w="2183" w:type="dxa"/>
          </w:tcPr>
          <w:p w14:paraId="4B7E1F9C"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36.04</w:t>
            </w:r>
          </w:p>
        </w:tc>
        <w:tc>
          <w:tcPr>
            <w:tcW w:w="2329" w:type="dxa"/>
          </w:tcPr>
          <w:p w14:paraId="408F87B4" w14:textId="184359A8" w:rsidR="006E7F61" w:rsidRPr="00CD704F" w:rsidRDefault="006E7F61" w:rsidP="006B60CF">
            <w:pPr>
              <w:jc w:val="center"/>
              <w:rPr>
                <w:rFonts w:asciiTheme="majorBidi" w:eastAsia="Times New Roman" w:hAnsiTheme="majorBidi" w:cstheme="majorBidi"/>
                <w:sz w:val="24"/>
                <w:szCs w:val="24"/>
              </w:rPr>
            </w:pPr>
            <w:r w:rsidRPr="00CD704F">
              <w:rPr>
                <w:rFonts w:asciiTheme="majorBidi" w:hAnsiTheme="majorBidi" w:cstheme="majorBidi"/>
                <w:sz w:val="24"/>
                <w:szCs w:val="24"/>
              </w:rPr>
              <w:t>20.02</w:t>
            </w:r>
          </w:p>
        </w:tc>
      </w:tr>
      <w:tr w:rsidR="006E7F61" w:rsidRPr="00CD704F" w14:paraId="0BE5CF0C" w14:textId="77777777" w:rsidTr="00D00DFC">
        <w:trPr>
          <w:trHeight w:val="108"/>
          <w:jc w:val="center"/>
        </w:trPr>
        <w:tc>
          <w:tcPr>
            <w:tcW w:w="2358" w:type="dxa"/>
          </w:tcPr>
          <w:p w14:paraId="3F4D10DC"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1000</w:t>
            </w:r>
          </w:p>
        </w:tc>
        <w:tc>
          <w:tcPr>
            <w:tcW w:w="2183" w:type="dxa"/>
          </w:tcPr>
          <w:p w14:paraId="504BE5D4"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39.56</w:t>
            </w:r>
          </w:p>
        </w:tc>
        <w:tc>
          <w:tcPr>
            <w:tcW w:w="2329" w:type="dxa"/>
          </w:tcPr>
          <w:p w14:paraId="0ABCE690" w14:textId="783EEA8A"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21.98</w:t>
            </w:r>
          </w:p>
        </w:tc>
      </w:tr>
      <w:tr w:rsidR="006E7F61" w:rsidRPr="00CD704F" w14:paraId="4F7BB36F" w14:textId="77777777" w:rsidTr="00D00DFC">
        <w:trPr>
          <w:trHeight w:val="80"/>
          <w:jc w:val="center"/>
        </w:trPr>
        <w:tc>
          <w:tcPr>
            <w:tcW w:w="2358" w:type="dxa"/>
          </w:tcPr>
          <w:p w14:paraId="0A44C3B3"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1500</w:t>
            </w:r>
          </w:p>
        </w:tc>
        <w:tc>
          <w:tcPr>
            <w:tcW w:w="2183" w:type="dxa"/>
          </w:tcPr>
          <w:p w14:paraId="255A064C"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57.16</w:t>
            </w:r>
          </w:p>
        </w:tc>
        <w:tc>
          <w:tcPr>
            <w:tcW w:w="2329" w:type="dxa"/>
          </w:tcPr>
          <w:p w14:paraId="09B06768" w14:textId="26EB2BC3"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31.75</w:t>
            </w:r>
          </w:p>
        </w:tc>
      </w:tr>
      <w:tr w:rsidR="006E7F61" w:rsidRPr="00CD704F" w14:paraId="75B96E22" w14:textId="77777777" w:rsidTr="00D00DFC">
        <w:trPr>
          <w:trHeight w:val="63"/>
          <w:jc w:val="center"/>
        </w:trPr>
        <w:tc>
          <w:tcPr>
            <w:tcW w:w="2358" w:type="dxa"/>
            <w:tcBorders>
              <w:bottom w:val="single" w:sz="4" w:space="0" w:color="auto"/>
            </w:tcBorders>
          </w:tcPr>
          <w:p w14:paraId="579F7B12"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2000</w:t>
            </w:r>
          </w:p>
        </w:tc>
        <w:tc>
          <w:tcPr>
            <w:tcW w:w="2183" w:type="dxa"/>
            <w:tcBorders>
              <w:bottom w:val="single" w:sz="4" w:space="0" w:color="auto"/>
            </w:tcBorders>
          </w:tcPr>
          <w:p w14:paraId="0E89DEAA"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54.70</w:t>
            </w:r>
          </w:p>
        </w:tc>
        <w:tc>
          <w:tcPr>
            <w:tcW w:w="2329" w:type="dxa"/>
            <w:tcBorders>
              <w:bottom w:val="single" w:sz="4" w:space="0" w:color="auto"/>
            </w:tcBorders>
          </w:tcPr>
          <w:p w14:paraId="5A2FC585" w14:textId="51D9023B"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30.39</w:t>
            </w:r>
          </w:p>
        </w:tc>
      </w:tr>
    </w:tbl>
    <w:p w14:paraId="6FBA7F00" w14:textId="77777777" w:rsidR="00D00DFC" w:rsidRPr="00D00DFC" w:rsidRDefault="00D00DFC" w:rsidP="00F51A53">
      <w:pPr>
        <w:spacing w:after="0" w:line="360" w:lineRule="auto"/>
        <w:jc w:val="both"/>
        <w:rPr>
          <w:rFonts w:asciiTheme="majorBidi" w:hAnsiTheme="majorBidi" w:cstheme="majorBidi"/>
          <w:b/>
          <w:bCs/>
          <w:sz w:val="16"/>
          <w:szCs w:val="16"/>
        </w:rPr>
      </w:pPr>
    </w:p>
    <w:p w14:paraId="4D10BDE3" w14:textId="55B61253" w:rsidR="0018792B" w:rsidRPr="00CD704F" w:rsidRDefault="00660210" w:rsidP="00F51A5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Incubation </w:t>
      </w:r>
      <w:r w:rsidR="0018792B" w:rsidRPr="00CD704F">
        <w:rPr>
          <w:rFonts w:asciiTheme="majorBidi" w:hAnsiTheme="majorBidi" w:cstheme="majorBidi"/>
          <w:b/>
          <w:bCs/>
          <w:sz w:val="24"/>
          <w:szCs w:val="24"/>
        </w:rPr>
        <w:t xml:space="preserve">period </w:t>
      </w:r>
    </w:p>
    <w:p w14:paraId="0BC5F75A" w14:textId="4A2D6AF4" w:rsidR="00C72384" w:rsidRPr="00CD704F" w:rsidRDefault="00F51A53" w:rsidP="003A02F7">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 xml:space="preserve">Results </w:t>
      </w:r>
      <w:r w:rsidR="0018792B" w:rsidRPr="00CD704F">
        <w:rPr>
          <w:rFonts w:asciiTheme="majorBidi" w:hAnsiTheme="majorBidi" w:cstheme="majorBidi"/>
          <w:sz w:val="24"/>
          <w:szCs w:val="24"/>
        </w:rPr>
        <w:t xml:space="preserve">in Table (3) show that the records of produced glucose and amylase activity were increased with the increasing of incubation period to reach their maximum </w:t>
      </w:r>
      <w:r w:rsidR="003509A8" w:rsidRPr="00CD704F">
        <w:rPr>
          <w:rFonts w:asciiTheme="majorBidi" w:hAnsiTheme="majorBidi" w:cstheme="majorBidi"/>
          <w:sz w:val="24"/>
          <w:szCs w:val="24"/>
        </w:rPr>
        <w:t>values</w:t>
      </w:r>
      <w:r w:rsidR="00D27163" w:rsidRPr="00CD704F">
        <w:rPr>
          <w:rFonts w:asciiTheme="majorBidi" w:hAnsiTheme="majorBidi" w:cstheme="majorBidi"/>
          <w:sz w:val="24"/>
          <w:szCs w:val="24"/>
        </w:rPr>
        <w:t xml:space="preserve"> </w:t>
      </w:r>
      <w:r w:rsidR="004E48F9" w:rsidRPr="00CD704F">
        <w:rPr>
          <w:rFonts w:asciiTheme="majorBidi" w:hAnsiTheme="majorBidi" w:cstheme="majorBidi"/>
          <w:sz w:val="24"/>
          <w:szCs w:val="24"/>
        </w:rPr>
        <w:t>(</w:t>
      </w:r>
      <w:r w:rsidR="00D27163" w:rsidRPr="00CD704F">
        <w:rPr>
          <w:rFonts w:asciiTheme="majorBidi" w:hAnsiTheme="majorBidi" w:cstheme="majorBidi"/>
          <w:sz w:val="24"/>
          <w:szCs w:val="24"/>
        </w:rPr>
        <w:t>98.51</w:t>
      </w:r>
      <w:r w:rsidR="003509A8" w:rsidRPr="00CD704F">
        <w:rPr>
          <w:rFonts w:asciiTheme="majorBidi" w:hAnsiTheme="majorBidi" w:cstheme="majorBidi"/>
          <w:sz w:val="24"/>
          <w:szCs w:val="24"/>
        </w:rPr>
        <w:t xml:space="preserve"> mg/ml </w:t>
      </w:r>
      <w:r w:rsidR="00D27163" w:rsidRPr="00CD704F">
        <w:rPr>
          <w:rFonts w:asciiTheme="majorBidi" w:hAnsiTheme="majorBidi" w:cstheme="majorBidi"/>
          <w:sz w:val="24"/>
          <w:szCs w:val="24"/>
        </w:rPr>
        <w:t xml:space="preserve">and </w:t>
      </w:r>
      <w:r w:rsidR="004E48F9" w:rsidRPr="00CD704F">
        <w:rPr>
          <w:rFonts w:asciiTheme="majorBidi" w:hAnsiTheme="majorBidi" w:cstheme="majorBidi"/>
          <w:sz w:val="24"/>
          <w:szCs w:val="24"/>
        </w:rPr>
        <w:t>54.73</w:t>
      </w:r>
      <w:r w:rsidR="003509A8" w:rsidRPr="00CD704F">
        <w:rPr>
          <w:rFonts w:asciiTheme="majorBidi" w:hAnsiTheme="majorBidi" w:cstheme="majorBidi"/>
          <w:sz w:val="24"/>
          <w:szCs w:val="24"/>
        </w:rPr>
        <w:t xml:space="preserve"> IU/ml/</w:t>
      </w:r>
      <w:r w:rsidR="00D16E25" w:rsidRPr="00CD704F">
        <w:rPr>
          <w:rFonts w:asciiTheme="majorBidi" w:hAnsiTheme="majorBidi" w:cstheme="majorBidi"/>
          <w:sz w:val="24"/>
          <w:szCs w:val="24"/>
        </w:rPr>
        <w:t>min,</w:t>
      </w:r>
      <w:r w:rsidR="009664B8" w:rsidRPr="00CD704F">
        <w:rPr>
          <w:rFonts w:asciiTheme="majorBidi" w:hAnsiTheme="majorBidi" w:cstheme="majorBidi"/>
          <w:sz w:val="24"/>
          <w:szCs w:val="24"/>
        </w:rPr>
        <w:t xml:space="preserve"> </w:t>
      </w:r>
      <w:r w:rsidR="00D27163" w:rsidRPr="00CD704F">
        <w:rPr>
          <w:rFonts w:asciiTheme="majorBidi" w:hAnsiTheme="majorBidi" w:cstheme="majorBidi"/>
          <w:sz w:val="24"/>
          <w:szCs w:val="24"/>
        </w:rPr>
        <w:t>respectively</w:t>
      </w:r>
      <w:r w:rsidR="0018792B" w:rsidRPr="00CD704F">
        <w:rPr>
          <w:rFonts w:asciiTheme="majorBidi" w:hAnsiTheme="majorBidi" w:cstheme="majorBidi"/>
          <w:sz w:val="24"/>
          <w:szCs w:val="24"/>
        </w:rPr>
        <w:t xml:space="preserve"> </w:t>
      </w:r>
      <w:r w:rsidR="00AD7AFA">
        <w:rPr>
          <w:rFonts w:asciiTheme="majorBidi" w:hAnsiTheme="majorBidi" w:cstheme="majorBidi"/>
          <w:sz w:val="24"/>
          <w:szCs w:val="24"/>
        </w:rPr>
        <w:t>after</w:t>
      </w:r>
      <w:r w:rsidR="0018792B" w:rsidRPr="00CD704F">
        <w:rPr>
          <w:rFonts w:asciiTheme="majorBidi" w:hAnsiTheme="majorBidi" w:cstheme="majorBidi"/>
          <w:sz w:val="24"/>
          <w:szCs w:val="24"/>
        </w:rPr>
        <w:t xml:space="preserve"> 72 h </w:t>
      </w:r>
      <w:r w:rsidR="00AD7AFA">
        <w:rPr>
          <w:rFonts w:asciiTheme="majorBidi" w:hAnsiTheme="majorBidi" w:cstheme="majorBidi"/>
          <w:sz w:val="24"/>
          <w:szCs w:val="24"/>
        </w:rPr>
        <w:t xml:space="preserve">of </w:t>
      </w:r>
      <w:r w:rsidR="0018792B" w:rsidRPr="00CD704F">
        <w:rPr>
          <w:rFonts w:asciiTheme="majorBidi" w:hAnsiTheme="majorBidi" w:cstheme="majorBidi"/>
          <w:sz w:val="24"/>
          <w:szCs w:val="24"/>
        </w:rPr>
        <w:t>incubation</w:t>
      </w:r>
      <w:r w:rsidR="00D16E25" w:rsidRPr="00CD704F">
        <w:rPr>
          <w:rFonts w:asciiTheme="majorBidi" w:hAnsiTheme="majorBidi" w:cstheme="majorBidi"/>
          <w:sz w:val="24"/>
          <w:szCs w:val="24"/>
        </w:rPr>
        <w:t xml:space="preserve">. </w:t>
      </w:r>
      <w:r w:rsidR="003509A8" w:rsidRPr="00CD704F">
        <w:rPr>
          <w:rFonts w:asciiTheme="majorBidi" w:hAnsiTheme="majorBidi" w:cstheme="majorBidi"/>
          <w:sz w:val="24"/>
          <w:szCs w:val="24"/>
        </w:rPr>
        <w:t>Further</w:t>
      </w:r>
      <w:r w:rsidR="00AD7AFA">
        <w:rPr>
          <w:rFonts w:asciiTheme="majorBidi" w:hAnsiTheme="majorBidi" w:cstheme="majorBidi"/>
          <w:sz w:val="24"/>
          <w:szCs w:val="24"/>
        </w:rPr>
        <w:t>,</w:t>
      </w:r>
      <w:r w:rsidR="003509A8" w:rsidRPr="00CD704F">
        <w:rPr>
          <w:rFonts w:asciiTheme="majorBidi" w:hAnsiTheme="majorBidi" w:cstheme="majorBidi"/>
          <w:sz w:val="24"/>
          <w:szCs w:val="24"/>
        </w:rPr>
        <w:t xml:space="preserve"> </w:t>
      </w:r>
      <w:r w:rsidR="00AD7AFA">
        <w:rPr>
          <w:rFonts w:asciiTheme="majorBidi" w:hAnsiTheme="majorBidi" w:cstheme="majorBidi"/>
          <w:sz w:val="24"/>
          <w:szCs w:val="24"/>
        </w:rPr>
        <w:t xml:space="preserve">the </w:t>
      </w:r>
      <w:r w:rsidR="003509A8" w:rsidRPr="00CD704F">
        <w:rPr>
          <w:rFonts w:asciiTheme="majorBidi" w:hAnsiTheme="majorBidi" w:cstheme="majorBidi"/>
          <w:sz w:val="24"/>
          <w:szCs w:val="24"/>
        </w:rPr>
        <w:t xml:space="preserve">increase of incubation time significantly </w:t>
      </w:r>
      <w:r w:rsidR="00AD7AFA" w:rsidRPr="00CD704F">
        <w:rPr>
          <w:rFonts w:asciiTheme="majorBidi" w:hAnsiTheme="majorBidi" w:cstheme="majorBidi"/>
          <w:sz w:val="24"/>
          <w:szCs w:val="24"/>
        </w:rPr>
        <w:t>decreases</w:t>
      </w:r>
      <w:r w:rsidR="003509A8" w:rsidRPr="00CD704F">
        <w:rPr>
          <w:rFonts w:asciiTheme="majorBidi" w:hAnsiTheme="majorBidi" w:cstheme="majorBidi"/>
          <w:sz w:val="24"/>
          <w:szCs w:val="24"/>
        </w:rPr>
        <w:t xml:space="preserve"> the enzyme production. This </w:t>
      </w:r>
      <w:r w:rsidR="00114548" w:rsidRPr="00CD704F">
        <w:rPr>
          <w:rFonts w:asciiTheme="majorBidi" w:hAnsiTheme="majorBidi" w:cstheme="majorBidi"/>
          <w:sz w:val="24"/>
          <w:szCs w:val="24"/>
        </w:rPr>
        <w:t>may be due</w:t>
      </w:r>
      <w:r w:rsidR="007E1AF5" w:rsidRPr="00CD704F">
        <w:rPr>
          <w:rFonts w:asciiTheme="majorBidi" w:hAnsiTheme="majorBidi" w:cstheme="majorBidi"/>
          <w:sz w:val="24"/>
          <w:szCs w:val="24"/>
        </w:rPr>
        <w:t xml:space="preserve"> to </w:t>
      </w:r>
      <w:proofErr w:type="spellStart"/>
      <w:r w:rsidR="00114548" w:rsidRPr="00CD704F">
        <w:rPr>
          <w:rFonts w:asciiTheme="majorBidi" w:hAnsiTheme="majorBidi" w:cstheme="majorBidi"/>
          <w:sz w:val="24"/>
          <w:szCs w:val="24"/>
        </w:rPr>
        <w:t>nutrient</w:t>
      </w:r>
      <w:r w:rsidR="000C55D2" w:rsidRPr="00CD704F">
        <w:rPr>
          <w:rFonts w:asciiTheme="majorBidi" w:hAnsiTheme="majorBidi" w:cstheme="majorBidi"/>
          <w:sz w:val="24"/>
          <w:szCs w:val="24"/>
        </w:rPr>
        <w:t>ed</w:t>
      </w:r>
      <w:proofErr w:type="spellEnd"/>
      <w:r w:rsidR="000511AA" w:rsidRPr="00CD704F">
        <w:rPr>
          <w:rFonts w:asciiTheme="majorBidi" w:hAnsiTheme="majorBidi" w:cstheme="majorBidi"/>
          <w:sz w:val="24"/>
          <w:szCs w:val="24"/>
        </w:rPr>
        <w:t xml:space="preserve"> efficiency </w:t>
      </w:r>
      <w:r w:rsidR="007E1AF5" w:rsidRPr="00CD704F">
        <w:rPr>
          <w:rFonts w:asciiTheme="majorBidi" w:hAnsiTheme="majorBidi" w:cstheme="majorBidi"/>
          <w:sz w:val="24"/>
          <w:szCs w:val="24"/>
        </w:rPr>
        <w:t>of the culture m</w:t>
      </w:r>
      <w:r w:rsidR="000511AA" w:rsidRPr="00CD704F">
        <w:rPr>
          <w:rFonts w:asciiTheme="majorBidi" w:hAnsiTheme="majorBidi" w:cstheme="majorBidi"/>
          <w:sz w:val="24"/>
          <w:szCs w:val="24"/>
        </w:rPr>
        <w:t>edium and accumulation of toxic</w:t>
      </w:r>
      <w:r w:rsidR="00C72384" w:rsidRPr="00CD704F">
        <w:rPr>
          <w:rFonts w:asciiTheme="majorBidi" w:hAnsiTheme="majorBidi" w:cstheme="majorBidi"/>
          <w:sz w:val="24"/>
          <w:szCs w:val="24"/>
        </w:rPr>
        <w:t xml:space="preserve"> metabolites.</w:t>
      </w:r>
      <w:r w:rsidR="003A02F7">
        <w:rPr>
          <w:rFonts w:asciiTheme="majorBidi" w:hAnsiTheme="majorBidi" w:cstheme="majorBidi"/>
          <w:sz w:val="24"/>
          <w:szCs w:val="24"/>
        </w:rPr>
        <w:t xml:space="preserve"> </w:t>
      </w:r>
      <w:r w:rsidR="000511AA" w:rsidRPr="00CD704F">
        <w:rPr>
          <w:rFonts w:asciiTheme="majorBidi" w:hAnsiTheme="majorBidi" w:cstheme="majorBidi"/>
          <w:sz w:val="24"/>
          <w:szCs w:val="24"/>
        </w:rPr>
        <w:t>These results are in accordance with those observed by</w:t>
      </w:r>
      <w:r w:rsidR="000511AA" w:rsidRPr="00CD704F">
        <w:rPr>
          <w:rFonts w:asciiTheme="majorBidi" w:hAnsiTheme="majorBidi" w:cstheme="majorBidi"/>
          <w:b/>
          <w:bCs/>
          <w:sz w:val="24"/>
          <w:szCs w:val="24"/>
        </w:rPr>
        <w:t xml:space="preserve"> </w:t>
      </w:r>
      <w:proofErr w:type="spellStart"/>
      <w:r w:rsidR="000511AA" w:rsidRPr="00CD704F">
        <w:rPr>
          <w:rFonts w:asciiTheme="majorBidi" w:hAnsiTheme="majorBidi" w:cstheme="majorBidi"/>
          <w:b/>
          <w:bCs/>
          <w:sz w:val="24"/>
          <w:szCs w:val="24"/>
        </w:rPr>
        <w:t>Asgher</w:t>
      </w:r>
      <w:proofErr w:type="spellEnd"/>
      <w:r w:rsidR="000511AA" w:rsidRPr="00CD704F">
        <w:rPr>
          <w:rFonts w:asciiTheme="majorBidi" w:hAnsiTheme="majorBidi" w:cstheme="majorBidi"/>
          <w:b/>
          <w:bCs/>
          <w:sz w:val="24"/>
          <w:szCs w:val="24"/>
        </w:rPr>
        <w:t xml:space="preserve"> </w:t>
      </w:r>
      <w:r w:rsidR="000511AA" w:rsidRPr="00CD704F">
        <w:rPr>
          <w:rFonts w:asciiTheme="majorBidi" w:hAnsiTheme="majorBidi" w:cstheme="majorBidi"/>
          <w:b/>
          <w:bCs/>
          <w:i/>
          <w:iCs/>
          <w:sz w:val="24"/>
          <w:szCs w:val="24"/>
        </w:rPr>
        <w:t>et al.,</w:t>
      </w:r>
      <w:r w:rsidR="000511AA" w:rsidRPr="00CD704F">
        <w:rPr>
          <w:rFonts w:asciiTheme="majorBidi" w:hAnsiTheme="majorBidi" w:cstheme="majorBidi"/>
          <w:b/>
          <w:bCs/>
          <w:sz w:val="24"/>
          <w:szCs w:val="24"/>
        </w:rPr>
        <w:t xml:space="preserve"> (2007</w:t>
      </w:r>
      <w:r w:rsidR="00D16E25" w:rsidRPr="00CD704F">
        <w:rPr>
          <w:rFonts w:asciiTheme="majorBidi" w:hAnsiTheme="majorBidi" w:cstheme="majorBidi"/>
          <w:b/>
          <w:bCs/>
          <w:sz w:val="24"/>
          <w:szCs w:val="24"/>
        </w:rPr>
        <w:t>)</w:t>
      </w:r>
      <w:r w:rsidR="003A02F7">
        <w:rPr>
          <w:rFonts w:asciiTheme="majorBidi" w:hAnsiTheme="majorBidi" w:cstheme="majorBidi"/>
          <w:sz w:val="24"/>
          <w:szCs w:val="24"/>
        </w:rPr>
        <w:t xml:space="preserve"> </w:t>
      </w:r>
      <w:r w:rsidR="000511AA" w:rsidRPr="003A02F7">
        <w:rPr>
          <w:rFonts w:asciiTheme="majorBidi" w:hAnsiTheme="majorBidi" w:cstheme="majorBidi"/>
          <w:sz w:val="24"/>
          <w:szCs w:val="24"/>
        </w:rPr>
        <w:t>and</w:t>
      </w:r>
      <w:r w:rsidR="000511AA" w:rsidRPr="00CD704F">
        <w:rPr>
          <w:rFonts w:asciiTheme="majorBidi" w:hAnsiTheme="majorBidi" w:cstheme="majorBidi"/>
          <w:b/>
          <w:bCs/>
          <w:sz w:val="24"/>
          <w:szCs w:val="24"/>
        </w:rPr>
        <w:t xml:space="preserve"> </w:t>
      </w:r>
      <w:proofErr w:type="spellStart"/>
      <w:r w:rsidR="000511AA" w:rsidRPr="00CD704F">
        <w:rPr>
          <w:rFonts w:asciiTheme="majorBidi" w:hAnsiTheme="majorBidi" w:cstheme="majorBidi"/>
          <w:b/>
          <w:bCs/>
          <w:sz w:val="24"/>
          <w:szCs w:val="24"/>
        </w:rPr>
        <w:t>Haq</w:t>
      </w:r>
      <w:proofErr w:type="spellEnd"/>
      <w:r w:rsidR="000511AA" w:rsidRPr="00CD704F">
        <w:rPr>
          <w:rFonts w:asciiTheme="majorBidi" w:hAnsiTheme="majorBidi" w:cstheme="majorBidi"/>
          <w:b/>
          <w:bCs/>
          <w:sz w:val="24"/>
          <w:szCs w:val="24"/>
        </w:rPr>
        <w:t xml:space="preserve"> </w:t>
      </w:r>
      <w:r w:rsidR="000511AA" w:rsidRPr="00CD704F">
        <w:rPr>
          <w:rFonts w:asciiTheme="majorBidi" w:hAnsiTheme="majorBidi" w:cstheme="majorBidi"/>
          <w:b/>
          <w:bCs/>
          <w:i/>
          <w:iCs/>
          <w:sz w:val="24"/>
          <w:szCs w:val="24"/>
        </w:rPr>
        <w:t>et al.,</w:t>
      </w:r>
      <w:r w:rsidR="000511AA" w:rsidRPr="00CD704F">
        <w:rPr>
          <w:rFonts w:asciiTheme="majorBidi" w:hAnsiTheme="majorBidi" w:cstheme="majorBidi"/>
          <w:b/>
          <w:bCs/>
          <w:sz w:val="24"/>
          <w:szCs w:val="24"/>
        </w:rPr>
        <w:t xml:space="preserve"> (2010)</w:t>
      </w:r>
      <w:r w:rsidR="003A02F7">
        <w:rPr>
          <w:rFonts w:asciiTheme="majorBidi" w:hAnsiTheme="majorBidi" w:cstheme="majorBidi"/>
          <w:b/>
          <w:bCs/>
          <w:sz w:val="24"/>
          <w:szCs w:val="24"/>
        </w:rPr>
        <w:t xml:space="preserve"> </w:t>
      </w:r>
      <w:r w:rsidR="003A02F7" w:rsidRPr="003A02F7">
        <w:rPr>
          <w:rFonts w:asciiTheme="majorBidi" w:hAnsiTheme="majorBidi" w:cstheme="majorBidi"/>
          <w:sz w:val="24"/>
          <w:szCs w:val="24"/>
        </w:rPr>
        <w:t>who</w:t>
      </w:r>
      <w:r w:rsidR="000511AA" w:rsidRPr="00CD704F">
        <w:rPr>
          <w:rFonts w:asciiTheme="majorBidi" w:hAnsiTheme="majorBidi" w:cstheme="majorBidi"/>
          <w:sz w:val="24"/>
          <w:szCs w:val="24"/>
        </w:rPr>
        <w:t xml:space="preserve"> found that the highest activity of α-amylase</w:t>
      </w:r>
      <w:r w:rsidR="00C72384" w:rsidRPr="00CD704F">
        <w:rPr>
          <w:rFonts w:asciiTheme="majorBidi" w:hAnsiTheme="majorBidi" w:cstheme="majorBidi"/>
          <w:sz w:val="24"/>
          <w:szCs w:val="24"/>
        </w:rPr>
        <w:t xml:space="preserve"> production by </w:t>
      </w:r>
      <w:r w:rsidR="00C72384" w:rsidRPr="00CD704F">
        <w:rPr>
          <w:rFonts w:asciiTheme="majorBidi" w:hAnsiTheme="majorBidi" w:cstheme="majorBidi"/>
          <w:i/>
          <w:iCs/>
          <w:sz w:val="24"/>
          <w:szCs w:val="24"/>
        </w:rPr>
        <w:t>B</w:t>
      </w:r>
      <w:r w:rsidR="003A02F7">
        <w:rPr>
          <w:rFonts w:asciiTheme="majorBidi" w:hAnsiTheme="majorBidi" w:cstheme="majorBidi"/>
          <w:i/>
          <w:iCs/>
          <w:sz w:val="24"/>
          <w:szCs w:val="24"/>
        </w:rPr>
        <w:t>.</w:t>
      </w:r>
      <w:r w:rsidR="00C72384" w:rsidRPr="00CD704F">
        <w:rPr>
          <w:rFonts w:asciiTheme="majorBidi" w:hAnsiTheme="majorBidi" w:cstheme="majorBidi"/>
          <w:i/>
          <w:iCs/>
          <w:sz w:val="24"/>
          <w:szCs w:val="24"/>
        </w:rPr>
        <w:t xml:space="preserve"> subtilis and B. amyloliquefaciens</w:t>
      </w:r>
      <w:r w:rsidR="00C72384" w:rsidRPr="00CD704F">
        <w:rPr>
          <w:rFonts w:asciiTheme="majorBidi" w:hAnsiTheme="majorBidi" w:cstheme="majorBidi"/>
          <w:sz w:val="24"/>
          <w:szCs w:val="24"/>
        </w:rPr>
        <w:t xml:space="preserve"> </w:t>
      </w:r>
      <w:r w:rsidR="000511AA" w:rsidRPr="00CD704F">
        <w:rPr>
          <w:rFonts w:asciiTheme="majorBidi" w:hAnsiTheme="majorBidi" w:cstheme="majorBidi"/>
          <w:sz w:val="24"/>
          <w:szCs w:val="24"/>
        </w:rPr>
        <w:t xml:space="preserve">was recorded at 37°C after 48 h </w:t>
      </w:r>
      <w:r w:rsidR="003A02F7">
        <w:rPr>
          <w:rFonts w:asciiTheme="majorBidi" w:hAnsiTheme="majorBidi" w:cstheme="majorBidi"/>
          <w:sz w:val="24"/>
          <w:szCs w:val="24"/>
        </w:rPr>
        <w:t xml:space="preserve">of </w:t>
      </w:r>
      <w:r w:rsidR="000511AA" w:rsidRPr="00CD704F">
        <w:rPr>
          <w:rFonts w:asciiTheme="majorBidi" w:hAnsiTheme="majorBidi" w:cstheme="majorBidi"/>
          <w:sz w:val="24"/>
          <w:szCs w:val="24"/>
        </w:rPr>
        <w:t>incubation</w:t>
      </w:r>
      <w:r w:rsidR="00977540" w:rsidRPr="00CD704F">
        <w:rPr>
          <w:rFonts w:asciiTheme="majorBidi" w:hAnsiTheme="majorBidi" w:cstheme="majorBidi"/>
          <w:sz w:val="24"/>
          <w:szCs w:val="24"/>
        </w:rPr>
        <w:t>.</w:t>
      </w:r>
    </w:p>
    <w:p w14:paraId="44AEF297" w14:textId="2A8FA55E" w:rsidR="00C72384" w:rsidRPr="00CD704F" w:rsidRDefault="009E5F9F" w:rsidP="007C10DF">
      <w:pPr>
        <w:spacing w:after="0" w:line="360" w:lineRule="auto"/>
        <w:ind w:left="709" w:hanging="709"/>
        <w:jc w:val="both"/>
        <w:rPr>
          <w:rFonts w:asciiTheme="majorBidi" w:eastAsia="Times New Roman" w:hAnsiTheme="majorBidi" w:cstheme="majorBidi"/>
          <w:sz w:val="24"/>
          <w:szCs w:val="24"/>
        </w:rPr>
      </w:pPr>
      <w:r w:rsidRPr="00CD704F">
        <w:rPr>
          <w:rFonts w:asciiTheme="majorBidi" w:hAnsiTheme="majorBidi" w:cstheme="majorBidi"/>
          <w:sz w:val="24"/>
          <w:szCs w:val="24"/>
        </w:rPr>
        <w:t xml:space="preserve">Table </w:t>
      </w:r>
      <w:r w:rsidR="00660210">
        <w:rPr>
          <w:rFonts w:asciiTheme="majorBidi" w:hAnsiTheme="majorBidi" w:cstheme="majorBidi"/>
          <w:sz w:val="24"/>
          <w:szCs w:val="24"/>
        </w:rPr>
        <w:t xml:space="preserve">3. </w:t>
      </w:r>
      <w:r w:rsidR="007C10DF" w:rsidRPr="00CD704F">
        <w:rPr>
          <w:rFonts w:asciiTheme="majorBidi" w:hAnsiTheme="majorBidi" w:cstheme="majorBidi"/>
          <w:sz w:val="24"/>
          <w:szCs w:val="24"/>
        </w:rPr>
        <w:t>α-</w:t>
      </w:r>
      <w:r w:rsidR="00660210">
        <w:rPr>
          <w:rFonts w:asciiTheme="majorBidi" w:hAnsiTheme="majorBidi" w:cstheme="majorBidi"/>
          <w:sz w:val="24"/>
          <w:szCs w:val="24"/>
        </w:rPr>
        <w:t>A</w:t>
      </w:r>
      <w:r w:rsidRPr="00CD704F">
        <w:rPr>
          <w:rFonts w:asciiTheme="majorBidi" w:hAnsiTheme="majorBidi" w:cstheme="majorBidi"/>
          <w:sz w:val="24"/>
          <w:szCs w:val="24"/>
        </w:rPr>
        <w:t xml:space="preserve">mylases production by </w:t>
      </w:r>
      <w:r w:rsidRPr="00CD704F">
        <w:rPr>
          <w:rFonts w:asciiTheme="majorBidi" w:hAnsiTheme="majorBidi" w:cstheme="majorBidi"/>
          <w:i/>
          <w:iCs/>
          <w:sz w:val="24"/>
          <w:szCs w:val="24"/>
        </w:rPr>
        <w:t>B. amyloliquefaciens</w:t>
      </w:r>
      <w:r w:rsidRPr="00CD704F">
        <w:rPr>
          <w:rFonts w:asciiTheme="majorBidi" w:hAnsiTheme="majorBidi" w:cstheme="majorBidi"/>
          <w:sz w:val="24"/>
          <w:szCs w:val="24"/>
        </w:rPr>
        <w:t xml:space="preserve"> at different fermentation periods</w:t>
      </w:r>
      <w:r w:rsidRPr="00CD704F">
        <w:rPr>
          <w:rFonts w:asciiTheme="majorBidi" w:hAnsiTheme="majorBidi" w:cstheme="majorBidi"/>
          <w:i/>
          <w:iCs/>
          <w:sz w:val="24"/>
          <w:szCs w:val="24"/>
        </w:rPr>
        <w:t xml:space="preserve">.  </w:t>
      </w:r>
    </w:p>
    <w:tbl>
      <w:tblPr>
        <w:tblStyle w:val="TableGrid"/>
        <w:tblpPr w:leftFromText="180" w:rightFromText="180" w:vertAnchor="text" w:horzAnchor="margin" w:tblpXSpec="center"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410"/>
        <w:gridCol w:w="2126"/>
      </w:tblGrid>
      <w:tr w:rsidR="007C10DF" w:rsidRPr="00CD704F" w14:paraId="70DD3305" w14:textId="77777777" w:rsidTr="00660210">
        <w:trPr>
          <w:trHeight w:val="547"/>
        </w:trPr>
        <w:tc>
          <w:tcPr>
            <w:tcW w:w="2263" w:type="dxa"/>
            <w:tcBorders>
              <w:top w:val="single" w:sz="4" w:space="0" w:color="auto"/>
              <w:bottom w:val="single" w:sz="4" w:space="0" w:color="auto"/>
            </w:tcBorders>
          </w:tcPr>
          <w:p w14:paraId="1D4371BA" w14:textId="6E12F37D" w:rsidR="007C10DF" w:rsidRPr="00CD704F" w:rsidRDefault="00660210" w:rsidP="007C10DF">
            <w:pPr>
              <w:jc w:val="center"/>
              <w:rPr>
                <w:rFonts w:asciiTheme="majorBidi" w:hAnsiTheme="majorBidi" w:cstheme="majorBidi"/>
                <w:sz w:val="24"/>
                <w:szCs w:val="24"/>
              </w:rPr>
            </w:pPr>
            <w:r>
              <w:rPr>
                <w:rFonts w:asciiTheme="majorBidi" w:hAnsiTheme="majorBidi" w:cstheme="majorBidi"/>
                <w:sz w:val="24"/>
                <w:szCs w:val="24"/>
              </w:rPr>
              <w:t xml:space="preserve">Incubation </w:t>
            </w:r>
            <w:r w:rsidR="007C10DF" w:rsidRPr="00CD704F">
              <w:rPr>
                <w:rFonts w:asciiTheme="majorBidi" w:hAnsiTheme="majorBidi" w:cstheme="majorBidi"/>
                <w:sz w:val="24"/>
                <w:szCs w:val="24"/>
              </w:rPr>
              <w:t>period</w:t>
            </w:r>
          </w:p>
          <w:p w14:paraId="3F6EA01F"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(h)</w:t>
            </w:r>
          </w:p>
        </w:tc>
        <w:tc>
          <w:tcPr>
            <w:tcW w:w="2410" w:type="dxa"/>
            <w:tcBorders>
              <w:top w:val="single" w:sz="4" w:space="0" w:color="auto"/>
              <w:bottom w:val="single" w:sz="4" w:space="0" w:color="auto"/>
            </w:tcBorders>
          </w:tcPr>
          <w:p w14:paraId="12019DE8"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Obtained glucose</w:t>
            </w:r>
          </w:p>
          <w:p w14:paraId="63137C2F"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(μg/ml)</w:t>
            </w:r>
          </w:p>
        </w:tc>
        <w:tc>
          <w:tcPr>
            <w:tcW w:w="2126" w:type="dxa"/>
            <w:tcBorders>
              <w:top w:val="single" w:sz="4" w:space="0" w:color="auto"/>
              <w:bottom w:val="single" w:sz="4" w:space="0" w:color="auto"/>
            </w:tcBorders>
          </w:tcPr>
          <w:p w14:paraId="7D900C09"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Amylase activity</w:t>
            </w:r>
          </w:p>
          <w:p w14:paraId="1A2AA3DE"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(IU/ml/min.)</w:t>
            </w:r>
          </w:p>
        </w:tc>
      </w:tr>
      <w:tr w:rsidR="007C10DF" w:rsidRPr="00CD704F" w14:paraId="6C191ABC" w14:textId="77777777" w:rsidTr="00660210">
        <w:trPr>
          <w:trHeight w:val="70"/>
        </w:trPr>
        <w:tc>
          <w:tcPr>
            <w:tcW w:w="2263" w:type="dxa"/>
            <w:tcBorders>
              <w:top w:val="single" w:sz="4" w:space="0" w:color="auto"/>
            </w:tcBorders>
          </w:tcPr>
          <w:p w14:paraId="70FB2992"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24</w:t>
            </w:r>
          </w:p>
        </w:tc>
        <w:tc>
          <w:tcPr>
            <w:tcW w:w="2410" w:type="dxa"/>
            <w:tcBorders>
              <w:top w:val="single" w:sz="4" w:space="0" w:color="auto"/>
            </w:tcBorders>
          </w:tcPr>
          <w:p w14:paraId="6E76AF76"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42.76</w:t>
            </w:r>
          </w:p>
        </w:tc>
        <w:tc>
          <w:tcPr>
            <w:tcW w:w="2126" w:type="dxa"/>
            <w:tcBorders>
              <w:top w:val="single" w:sz="4" w:space="0" w:color="auto"/>
            </w:tcBorders>
          </w:tcPr>
          <w:p w14:paraId="5A363196"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23.76</w:t>
            </w:r>
          </w:p>
        </w:tc>
      </w:tr>
      <w:tr w:rsidR="007C10DF" w:rsidRPr="00CD704F" w14:paraId="5FA48367" w14:textId="77777777" w:rsidTr="00660210">
        <w:trPr>
          <w:trHeight w:val="70"/>
        </w:trPr>
        <w:tc>
          <w:tcPr>
            <w:tcW w:w="2263" w:type="dxa"/>
          </w:tcPr>
          <w:p w14:paraId="1A2396EF"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48</w:t>
            </w:r>
          </w:p>
        </w:tc>
        <w:tc>
          <w:tcPr>
            <w:tcW w:w="2410" w:type="dxa"/>
          </w:tcPr>
          <w:p w14:paraId="62621362"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45.25</w:t>
            </w:r>
          </w:p>
        </w:tc>
        <w:tc>
          <w:tcPr>
            <w:tcW w:w="2126" w:type="dxa"/>
          </w:tcPr>
          <w:p w14:paraId="678E7828"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25.14</w:t>
            </w:r>
          </w:p>
        </w:tc>
      </w:tr>
      <w:tr w:rsidR="007C10DF" w:rsidRPr="00CD704F" w14:paraId="15BFF522" w14:textId="77777777" w:rsidTr="00660210">
        <w:trPr>
          <w:trHeight w:val="70"/>
        </w:trPr>
        <w:tc>
          <w:tcPr>
            <w:tcW w:w="2263" w:type="dxa"/>
          </w:tcPr>
          <w:p w14:paraId="4551DD56"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72</w:t>
            </w:r>
          </w:p>
        </w:tc>
        <w:tc>
          <w:tcPr>
            <w:tcW w:w="2410" w:type="dxa"/>
          </w:tcPr>
          <w:p w14:paraId="70A4FAB1"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98.51</w:t>
            </w:r>
          </w:p>
        </w:tc>
        <w:tc>
          <w:tcPr>
            <w:tcW w:w="2126" w:type="dxa"/>
          </w:tcPr>
          <w:p w14:paraId="043238F6"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54.73</w:t>
            </w:r>
          </w:p>
        </w:tc>
      </w:tr>
      <w:tr w:rsidR="007C10DF" w:rsidRPr="00CD704F" w14:paraId="1EBA55F2" w14:textId="77777777" w:rsidTr="00660210">
        <w:trPr>
          <w:trHeight w:val="70"/>
        </w:trPr>
        <w:tc>
          <w:tcPr>
            <w:tcW w:w="2263" w:type="dxa"/>
          </w:tcPr>
          <w:p w14:paraId="002BE2EF"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96</w:t>
            </w:r>
          </w:p>
        </w:tc>
        <w:tc>
          <w:tcPr>
            <w:tcW w:w="2410" w:type="dxa"/>
          </w:tcPr>
          <w:p w14:paraId="2EADAC8A"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72.06</w:t>
            </w:r>
          </w:p>
        </w:tc>
        <w:tc>
          <w:tcPr>
            <w:tcW w:w="2126" w:type="dxa"/>
          </w:tcPr>
          <w:p w14:paraId="57C0E913"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40.03</w:t>
            </w:r>
          </w:p>
        </w:tc>
      </w:tr>
      <w:tr w:rsidR="007C10DF" w:rsidRPr="00CD704F" w14:paraId="377211D5" w14:textId="77777777" w:rsidTr="00660210">
        <w:trPr>
          <w:trHeight w:val="70"/>
        </w:trPr>
        <w:tc>
          <w:tcPr>
            <w:tcW w:w="2263" w:type="dxa"/>
            <w:tcBorders>
              <w:bottom w:val="single" w:sz="4" w:space="0" w:color="auto"/>
            </w:tcBorders>
          </w:tcPr>
          <w:p w14:paraId="6D7FE8CC"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120</w:t>
            </w:r>
          </w:p>
        </w:tc>
        <w:tc>
          <w:tcPr>
            <w:tcW w:w="2410" w:type="dxa"/>
            <w:tcBorders>
              <w:bottom w:val="single" w:sz="4" w:space="0" w:color="auto"/>
            </w:tcBorders>
          </w:tcPr>
          <w:p w14:paraId="5F12C9AD"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69.56</w:t>
            </w:r>
          </w:p>
        </w:tc>
        <w:tc>
          <w:tcPr>
            <w:tcW w:w="2126" w:type="dxa"/>
            <w:tcBorders>
              <w:bottom w:val="single" w:sz="4" w:space="0" w:color="auto"/>
            </w:tcBorders>
          </w:tcPr>
          <w:p w14:paraId="6ECFDD84" w14:textId="77777777" w:rsidR="007C10DF" w:rsidRPr="00CD704F" w:rsidRDefault="007C10DF" w:rsidP="007C10DF">
            <w:pPr>
              <w:jc w:val="center"/>
              <w:rPr>
                <w:rFonts w:asciiTheme="majorBidi" w:hAnsiTheme="majorBidi" w:cstheme="majorBidi"/>
                <w:sz w:val="24"/>
                <w:szCs w:val="24"/>
              </w:rPr>
            </w:pPr>
            <w:r w:rsidRPr="00CD704F">
              <w:rPr>
                <w:rFonts w:asciiTheme="majorBidi" w:hAnsiTheme="majorBidi" w:cstheme="majorBidi"/>
                <w:sz w:val="24"/>
                <w:szCs w:val="24"/>
              </w:rPr>
              <w:t>38.65</w:t>
            </w:r>
          </w:p>
        </w:tc>
      </w:tr>
    </w:tbl>
    <w:p w14:paraId="3E1953D7" w14:textId="77777777" w:rsidR="000511AA" w:rsidRPr="00CD704F" w:rsidRDefault="000511AA" w:rsidP="007E1AF5">
      <w:pPr>
        <w:spacing w:after="0" w:line="360" w:lineRule="auto"/>
        <w:jc w:val="both"/>
        <w:rPr>
          <w:rFonts w:asciiTheme="majorBidi" w:hAnsiTheme="majorBidi" w:cstheme="majorBidi"/>
          <w:sz w:val="24"/>
          <w:szCs w:val="24"/>
        </w:rPr>
      </w:pPr>
    </w:p>
    <w:p w14:paraId="6CB22B3B" w14:textId="77777777" w:rsidR="000511AA" w:rsidRPr="00CD704F" w:rsidRDefault="000511AA" w:rsidP="007E1AF5">
      <w:pPr>
        <w:spacing w:after="0" w:line="360" w:lineRule="auto"/>
        <w:jc w:val="both"/>
        <w:rPr>
          <w:rFonts w:asciiTheme="majorBidi" w:hAnsiTheme="majorBidi" w:cstheme="majorBidi"/>
          <w:sz w:val="24"/>
          <w:szCs w:val="24"/>
        </w:rPr>
      </w:pPr>
    </w:p>
    <w:p w14:paraId="74167565" w14:textId="77777777" w:rsidR="00C72384" w:rsidRPr="00CD704F" w:rsidRDefault="00C72384" w:rsidP="000511AA">
      <w:pPr>
        <w:spacing w:after="0" w:line="360" w:lineRule="auto"/>
        <w:jc w:val="both"/>
        <w:rPr>
          <w:rFonts w:asciiTheme="majorBidi" w:hAnsiTheme="majorBidi" w:cstheme="majorBidi"/>
          <w:sz w:val="24"/>
          <w:szCs w:val="24"/>
        </w:rPr>
      </w:pPr>
    </w:p>
    <w:p w14:paraId="4F1FBFC2" w14:textId="3AEF6AA7" w:rsidR="0018792B" w:rsidRPr="00CD704F" w:rsidRDefault="0018792B" w:rsidP="000511AA">
      <w:pPr>
        <w:spacing w:after="0" w:line="360" w:lineRule="auto"/>
        <w:jc w:val="both"/>
        <w:rPr>
          <w:rFonts w:asciiTheme="majorBidi" w:hAnsiTheme="majorBidi" w:cstheme="majorBidi"/>
          <w:sz w:val="24"/>
          <w:szCs w:val="24"/>
        </w:rPr>
      </w:pPr>
    </w:p>
    <w:p w14:paraId="5CF69684" w14:textId="77777777" w:rsidR="000511AA" w:rsidRPr="00CD704F" w:rsidRDefault="000511AA" w:rsidP="006518D6">
      <w:pPr>
        <w:spacing w:after="0" w:line="360" w:lineRule="auto"/>
        <w:jc w:val="both"/>
        <w:rPr>
          <w:rFonts w:asciiTheme="majorBidi" w:hAnsiTheme="majorBidi" w:cstheme="majorBidi"/>
          <w:b/>
          <w:bCs/>
          <w:sz w:val="24"/>
          <w:szCs w:val="24"/>
        </w:rPr>
      </w:pPr>
    </w:p>
    <w:p w14:paraId="5B84AFCC" w14:textId="17764725" w:rsidR="00D52F10" w:rsidRPr="00CD704F" w:rsidRDefault="00D3218D" w:rsidP="006518D6">
      <w:pPr>
        <w:spacing w:after="0" w:line="360" w:lineRule="auto"/>
        <w:jc w:val="both"/>
        <w:rPr>
          <w:rFonts w:asciiTheme="majorBidi" w:hAnsiTheme="majorBidi" w:cstheme="majorBidi"/>
          <w:b/>
          <w:bCs/>
          <w:i/>
          <w:iCs/>
          <w:sz w:val="24"/>
          <w:szCs w:val="24"/>
        </w:rPr>
      </w:pPr>
      <w:r w:rsidRPr="00CD704F">
        <w:rPr>
          <w:rFonts w:asciiTheme="majorBidi" w:hAnsiTheme="majorBidi" w:cstheme="majorBidi"/>
          <w:b/>
          <w:bCs/>
          <w:sz w:val="24"/>
          <w:szCs w:val="24"/>
        </w:rPr>
        <w:t>N</w:t>
      </w:r>
      <w:r w:rsidR="00B31987" w:rsidRPr="00CD704F">
        <w:rPr>
          <w:rFonts w:asciiTheme="majorBidi" w:hAnsiTheme="majorBidi" w:cstheme="majorBidi"/>
          <w:b/>
          <w:bCs/>
          <w:sz w:val="24"/>
          <w:szCs w:val="24"/>
        </w:rPr>
        <w:t>utritional</w:t>
      </w:r>
      <w:r>
        <w:rPr>
          <w:rFonts w:asciiTheme="majorBidi" w:hAnsiTheme="majorBidi" w:cstheme="majorBidi"/>
          <w:b/>
          <w:bCs/>
          <w:sz w:val="24"/>
          <w:szCs w:val="24"/>
        </w:rPr>
        <w:t xml:space="preserve"> </w:t>
      </w:r>
      <w:r w:rsidR="00B31987" w:rsidRPr="00CD704F">
        <w:rPr>
          <w:rFonts w:asciiTheme="majorBidi" w:hAnsiTheme="majorBidi" w:cstheme="majorBidi"/>
          <w:b/>
          <w:bCs/>
          <w:sz w:val="24"/>
          <w:szCs w:val="24"/>
        </w:rPr>
        <w:t>medium</w:t>
      </w:r>
      <w:r w:rsidR="00D52F10" w:rsidRPr="00CD704F">
        <w:rPr>
          <w:rFonts w:asciiTheme="majorBidi" w:hAnsiTheme="majorBidi" w:cstheme="majorBidi"/>
          <w:b/>
          <w:bCs/>
          <w:sz w:val="24"/>
          <w:szCs w:val="24"/>
        </w:rPr>
        <w:t xml:space="preserve"> </w:t>
      </w:r>
    </w:p>
    <w:p w14:paraId="167C3FCE" w14:textId="1200FF74" w:rsidR="00EA51E7" w:rsidRPr="00CD704F" w:rsidRDefault="003F5E2F" w:rsidP="001E5BDE">
      <w:pPr>
        <w:spacing w:after="0" w:line="360" w:lineRule="auto"/>
        <w:ind w:firstLine="709"/>
        <w:jc w:val="both"/>
        <w:rPr>
          <w:rFonts w:asciiTheme="majorBidi" w:hAnsiTheme="majorBidi" w:cstheme="majorBidi"/>
          <w:sz w:val="24"/>
          <w:szCs w:val="24"/>
        </w:rPr>
      </w:pPr>
      <w:r w:rsidRPr="00CD704F">
        <w:rPr>
          <w:rFonts w:asciiTheme="majorBidi" w:hAnsiTheme="majorBidi" w:cstheme="majorBidi"/>
          <w:sz w:val="24"/>
          <w:szCs w:val="24"/>
        </w:rPr>
        <w:t xml:space="preserve">Obtained results in </w:t>
      </w:r>
      <w:r w:rsidR="00D3218D">
        <w:rPr>
          <w:rFonts w:asciiTheme="majorBidi" w:hAnsiTheme="majorBidi" w:cstheme="majorBidi"/>
          <w:sz w:val="24"/>
          <w:szCs w:val="24"/>
        </w:rPr>
        <w:t>Figure (2)</w:t>
      </w:r>
      <w:r w:rsidRPr="00CD704F">
        <w:rPr>
          <w:rFonts w:asciiTheme="majorBidi" w:hAnsiTheme="majorBidi" w:cstheme="majorBidi"/>
          <w:sz w:val="24"/>
          <w:szCs w:val="24"/>
        </w:rPr>
        <w:t xml:space="preserve"> clearly indicate that, produced glucose and amylase activity were higher</w:t>
      </w:r>
      <w:r w:rsidR="00FD007E" w:rsidRPr="00CD704F">
        <w:rPr>
          <w:rFonts w:asciiTheme="majorBidi" w:hAnsiTheme="majorBidi" w:cstheme="majorBidi"/>
          <w:sz w:val="24"/>
          <w:szCs w:val="24"/>
        </w:rPr>
        <w:t xml:space="preserve"> (92.50 </w:t>
      </w:r>
      <w:r w:rsidR="002E68A7" w:rsidRPr="00CD704F">
        <w:rPr>
          <w:rFonts w:asciiTheme="majorBidi" w:hAnsiTheme="majorBidi" w:cstheme="majorBidi"/>
          <w:sz w:val="24"/>
          <w:szCs w:val="24"/>
        </w:rPr>
        <w:t xml:space="preserve">μg/ml </w:t>
      </w:r>
      <w:r w:rsidR="00FD007E" w:rsidRPr="00CD704F">
        <w:rPr>
          <w:rFonts w:asciiTheme="majorBidi" w:hAnsiTheme="majorBidi" w:cstheme="majorBidi"/>
          <w:sz w:val="24"/>
          <w:szCs w:val="24"/>
        </w:rPr>
        <w:t>and 51.38</w:t>
      </w:r>
      <w:r w:rsidR="002E68A7" w:rsidRPr="00CD704F">
        <w:rPr>
          <w:rFonts w:asciiTheme="majorBidi" w:hAnsiTheme="majorBidi" w:cstheme="majorBidi"/>
          <w:sz w:val="24"/>
          <w:szCs w:val="24"/>
        </w:rPr>
        <w:t xml:space="preserve"> IU/ml/min)</w:t>
      </w:r>
      <w:r w:rsidRPr="00CD704F">
        <w:rPr>
          <w:rFonts w:asciiTheme="majorBidi" w:hAnsiTheme="majorBidi" w:cstheme="majorBidi"/>
          <w:sz w:val="24"/>
          <w:szCs w:val="24"/>
        </w:rPr>
        <w:t xml:space="preserve"> when the basal broth medium </w:t>
      </w:r>
      <w:r w:rsidR="002E68A7" w:rsidRPr="00CD704F">
        <w:rPr>
          <w:rFonts w:asciiTheme="majorBidi" w:hAnsiTheme="majorBidi" w:cstheme="majorBidi"/>
          <w:sz w:val="24"/>
          <w:szCs w:val="24"/>
        </w:rPr>
        <w:t xml:space="preserve">(77.80 μg/ml and 43.20 IU/ml/min) </w:t>
      </w:r>
      <w:r w:rsidRPr="00CD704F">
        <w:rPr>
          <w:rFonts w:asciiTheme="majorBidi" w:hAnsiTheme="majorBidi" w:cstheme="majorBidi"/>
          <w:sz w:val="24"/>
          <w:szCs w:val="24"/>
        </w:rPr>
        <w:t xml:space="preserve">was used as a fermentation medium rather than the using of starch broth medium. </w:t>
      </w:r>
      <w:r w:rsidR="002E68A7" w:rsidRPr="00CD704F">
        <w:rPr>
          <w:rFonts w:asciiTheme="majorBidi" w:hAnsiTheme="majorBidi" w:cstheme="majorBidi"/>
          <w:sz w:val="24"/>
          <w:szCs w:val="24"/>
        </w:rPr>
        <w:t xml:space="preserve">The decrease in amylase </w:t>
      </w:r>
      <w:r w:rsidR="00EA51E7" w:rsidRPr="00CD704F">
        <w:rPr>
          <w:rFonts w:asciiTheme="majorBidi" w:hAnsiTheme="majorBidi" w:cstheme="majorBidi"/>
          <w:sz w:val="24"/>
          <w:szCs w:val="24"/>
        </w:rPr>
        <w:t xml:space="preserve">biosynthesis when used starch for fermentation </w:t>
      </w:r>
      <w:r w:rsidR="00EA51E7" w:rsidRPr="00CD704F">
        <w:rPr>
          <w:rFonts w:asciiTheme="majorBidi" w:hAnsiTheme="majorBidi" w:cstheme="majorBidi"/>
          <w:sz w:val="24"/>
          <w:szCs w:val="24"/>
        </w:rPr>
        <w:lastRenderedPageBreak/>
        <w:t xml:space="preserve">medium might be due to inaccessibility of dissolved oxygen to the bacterial cells because of the high viscosity of carbon source in the fermentation medium. </w:t>
      </w:r>
    </w:p>
    <w:p w14:paraId="0D0BE778" w14:textId="32DA339B" w:rsidR="006E7F61" w:rsidRPr="00CD704F" w:rsidRDefault="00D3218D" w:rsidP="00D3218D">
      <w:pPr>
        <w:spacing w:after="0" w:line="360" w:lineRule="auto"/>
        <w:ind w:hanging="142"/>
        <w:jc w:val="center"/>
        <w:rPr>
          <w:rFonts w:asciiTheme="majorBidi" w:eastAsia="Times New Roman" w:hAnsiTheme="majorBidi" w:cstheme="majorBidi"/>
          <w:b/>
          <w:bCs/>
          <w:sz w:val="24"/>
          <w:szCs w:val="24"/>
        </w:rPr>
      </w:pPr>
      <w:r>
        <w:rPr>
          <w:noProof/>
        </w:rPr>
        <w:drawing>
          <wp:inline distT="0" distB="0" distL="0" distR="0" wp14:anchorId="21DBBB85" wp14:editId="1592A99C">
            <wp:extent cx="3959750" cy="1956021"/>
            <wp:effectExtent l="0" t="0" r="3175" b="6350"/>
            <wp:docPr id="13" name="Chart 13">
              <a:extLst xmlns:a="http://schemas.openxmlformats.org/drawingml/2006/main">
                <a:ext uri="{FF2B5EF4-FFF2-40B4-BE49-F238E27FC236}">
                  <a16:creationId xmlns:a16="http://schemas.microsoft.com/office/drawing/2014/main" id="{EA6DB0A7-671A-44A6-B914-81F85D5AF1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21C117" w14:textId="04E9CBBA" w:rsidR="002E2700" w:rsidRPr="00CD704F" w:rsidRDefault="00D3218D" w:rsidP="00D3218D">
      <w:pPr>
        <w:tabs>
          <w:tab w:val="left" w:pos="3945"/>
        </w:tabs>
        <w:spacing w:after="0" w:line="360" w:lineRule="auto"/>
        <w:jc w:val="center"/>
        <w:rPr>
          <w:rFonts w:asciiTheme="majorBidi" w:eastAsia="Times New Roman" w:hAnsiTheme="majorBidi" w:cstheme="majorBidi"/>
          <w:b/>
          <w:bCs/>
          <w:sz w:val="24"/>
          <w:szCs w:val="24"/>
        </w:rPr>
      </w:pPr>
      <w:r>
        <w:rPr>
          <w:rFonts w:asciiTheme="majorBidi" w:hAnsiTheme="majorBidi" w:cstheme="majorBidi"/>
          <w:sz w:val="24"/>
          <w:szCs w:val="24"/>
        </w:rPr>
        <w:t xml:space="preserve">Figure 2. </w:t>
      </w:r>
      <w:r w:rsidRPr="00CD704F">
        <w:rPr>
          <w:rFonts w:asciiTheme="majorBidi" w:hAnsiTheme="majorBidi" w:cstheme="majorBidi"/>
          <w:sz w:val="24"/>
          <w:szCs w:val="24"/>
        </w:rPr>
        <w:t>α-</w:t>
      </w:r>
      <w:r>
        <w:rPr>
          <w:rFonts w:asciiTheme="majorBidi" w:hAnsiTheme="majorBidi" w:cstheme="majorBidi"/>
          <w:sz w:val="24"/>
          <w:szCs w:val="24"/>
        </w:rPr>
        <w:t>A</w:t>
      </w:r>
      <w:r w:rsidRPr="00CD704F">
        <w:rPr>
          <w:rFonts w:asciiTheme="majorBidi" w:hAnsiTheme="majorBidi" w:cstheme="majorBidi"/>
          <w:sz w:val="24"/>
          <w:szCs w:val="24"/>
        </w:rPr>
        <w:t xml:space="preserve">mylase production by </w:t>
      </w:r>
      <w:r w:rsidRPr="00CD704F">
        <w:rPr>
          <w:rFonts w:asciiTheme="majorBidi" w:hAnsiTheme="majorBidi" w:cstheme="majorBidi"/>
          <w:i/>
          <w:iCs/>
          <w:sz w:val="24"/>
          <w:szCs w:val="24"/>
        </w:rPr>
        <w:t xml:space="preserve">B. </w:t>
      </w:r>
      <w:proofErr w:type="spellStart"/>
      <w:r w:rsidRPr="00CD704F">
        <w:rPr>
          <w:rFonts w:asciiTheme="majorBidi" w:hAnsiTheme="majorBidi" w:cstheme="majorBidi"/>
          <w:i/>
          <w:iCs/>
          <w:sz w:val="24"/>
          <w:szCs w:val="24"/>
        </w:rPr>
        <w:t>amyloliquefaciens</w:t>
      </w:r>
      <w:proofErr w:type="spellEnd"/>
      <w:r w:rsidRPr="00CD704F">
        <w:rPr>
          <w:rFonts w:asciiTheme="majorBidi" w:hAnsiTheme="majorBidi" w:cstheme="majorBidi"/>
          <w:sz w:val="24"/>
          <w:szCs w:val="24"/>
        </w:rPr>
        <w:t xml:space="preserve"> at </w:t>
      </w:r>
      <w:r w:rsidR="007A06AD">
        <w:rPr>
          <w:rFonts w:asciiTheme="majorBidi" w:hAnsiTheme="majorBidi" w:cstheme="majorBidi"/>
          <w:sz w:val="24"/>
          <w:szCs w:val="24"/>
        </w:rPr>
        <w:t xml:space="preserve">two </w:t>
      </w:r>
      <w:r w:rsidRPr="00CD704F">
        <w:rPr>
          <w:rFonts w:asciiTheme="majorBidi" w:hAnsiTheme="majorBidi" w:cstheme="majorBidi"/>
          <w:sz w:val="24"/>
          <w:szCs w:val="24"/>
        </w:rPr>
        <w:t>nutritional media</w:t>
      </w:r>
    </w:p>
    <w:p w14:paraId="7627526A" w14:textId="322334F1" w:rsidR="005B0C3D" w:rsidRPr="00CD704F" w:rsidRDefault="00D3218D" w:rsidP="00D3218D">
      <w:pPr>
        <w:tabs>
          <w:tab w:val="left" w:pos="3945"/>
        </w:tabs>
        <w:spacing w:after="0" w:line="360" w:lineRule="auto"/>
        <w:jc w:val="both"/>
        <w:rPr>
          <w:rFonts w:asciiTheme="majorBidi" w:eastAsia="Times New Roman" w:hAnsiTheme="majorBidi" w:cstheme="majorBidi"/>
          <w:sz w:val="24"/>
          <w:szCs w:val="24"/>
        </w:rPr>
      </w:pPr>
      <w:r w:rsidRPr="00CD704F">
        <w:rPr>
          <w:rFonts w:asciiTheme="majorBidi" w:eastAsia="Times New Roman" w:hAnsiTheme="majorBidi" w:cstheme="majorBidi"/>
          <w:b/>
          <w:bCs/>
          <w:sz w:val="24"/>
          <w:szCs w:val="24"/>
        </w:rPr>
        <w:t>S</w:t>
      </w:r>
      <w:r w:rsidR="005B0C3D" w:rsidRPr="00CD704F">
        <w:rPr>
          <w:rFonts w:asciiTheme="majorBidi" w:eastAsia="Times New Roman" w:hAnsiTheme="majorBidi" w:cstheme="majorBidi"/>
          <w:b/>
          <w:bCs/>
          <w:sz w:val="24"/>
          <w:szCs w:val="24"/>
        </w:rPr>
        <w:t>tatic</w:t>
      </w:r>
      <w:r>
        <w:rPr>
          <w:rFonts w:asciiTheme="majorBidi" w:eastAsia="Times New Roman" w:hAnsiTheme="majorBidi" w:cstheme="majorBidi"/>
          <w:b/>
          <w:bCs/>
          <w:sz w:val="24"/>
          <w:szCs w:val="24"/>
        </w:rPr>
        <w:t xml:space="preserve"> </w:t>
      </w:r>
      <w:r w:rsidR="005B0C3D" w:rsidRPr="00CD704F">
        <w:rPr>
          <w:rFonts w:asciiTheme="majorBidi" w:eastAsia="Times New Roman" w:hAnsiTheme="majorBidi" w:cstheme="majorBidi"/>
          <w:b/>
          <w:bCs/>
          <w:sz w:val="24"/>
          <w:szCs w:val="24"/>
        </w:rPr>
        <w:t xml:space="preserve">and shaking </w:t>
      </w:r>
      <w:r>
        <w:rPr>
          <w:rFonts w:asciiTheme="majorBidi" w:eastAsia="Times New Roman" w:hAnsiTheme="majorBidi" w:cstheme="majorBidi"/>
          <w:b/>
          <w:bCs/>
          <w:sz w:val="24"/>
          <w:szCs w:val="24"/>
        </w:rPr>
        <w:t>incubation</w:t>
      </w:r>
      <w:r w:rsidR="005B0C3D" w:rsidRPr="00CD704F">
        <w:rPr>
          <w:rFonts w:asciiTheme="majorBidi" w:eastAsia="Times New Roman" w:hAnsiTheme="majorBidi" w:cstheme="majorBidi"/>
          <w:b/>
          <w:bCs/>
          <w:sz w:val="24"/>
          <w:szCs w:val="24"/>
        </w:rPr>
        <w:t xml:space="preserve"> </w:t>
      </w:r>
    </w:p>
    <w:p w14:paraId="50DDFDD7" w14:textId="3C42C851" w:rsidR="005B0C3D" w:rsidRDefault="005B0C3D" w:rsidP="002E2700">
      <w:pPr>
        <w:tabs>
          <w:tab w:val="left" w:pos="3945"/>
        </w:tabs>
        <w:spacing w:after="0" w:line="360" w:lineRule="auto"/>
        <w:jc w:val="both"/>
        <w:rPr>
          <w:rFonts w:asciiTheme="majorBidi" w:hAnsiTheme="majorBidi" w:cstheme="majorBidi"/>
          <w:b/>
          <w:bCs/>
          <w:sz w:val="24"/>
          <w:szCs w:val="24"/>
        </w:rPr>
      </w:pPr>
      <w:r w:rsidRPr="00CD704F">
        <w:rPr>
          <w:rFonts w:asciiTheme="majorBidi" w:eastAsia="Times New Roman" w:hAnsiTheme="majorBidi" w:cstheme="majorBidi"/>
          <w:sz w:val="24"/>
          <w:szCs w:val="24"/>
        </w:rPr>
        <w:t xml:space="preserve">          Data in </w:t>
      </w:r>
      <w:r w:rsidR="0046425D">
        <w:rPr>
          <w:rFonts w:asciiTheme="majorBidi" w:hAnsiTheme="majorBidi" w:cstheme="majorBidi"/>
          <w:sz w:val="24"/>
          <w:szCs w:val="24"/>
        </w:rPr>
        <w:t xml:space="preserve">Figure </w:t>
      </w:r>
      <w:r w:rsidRPr="00CD704F">
        <w:rPr>
          <w:rFonts w:asciiTheme="majorBidi" w:eastAsia="Times New Roman" w:hAnsiTheme="majorBidi" w:cstheme="majorBidi"/>
          <w:sz w:val="24"/>
          <w:szCs w:val="24"/>
        </w:rPr>
        <w:t>(</w:t>
      </w:r>
      <w:r w:rsidR="0046425D">
        <w:rPr>
          <w:rFonts w:asciiTheme="majorBidi" w:eastAsia="Times New Roman" w:hAnsiTheme="majorBidi" w:cstheme="majorBidi"/>
          <w:sz w:val="24"/>
          <w:szCs w:val="24"/>
        </w:rPr>
        <w:t>3</w:t>
      </w:r>
      <w:r w:rsidRPr="00CD704F">
        <w:rPr>
          <w:rFonts w:asciiTheme="majorBidi" w:eastAsia="Times New Roman" w:hAnsiTheme="majorBidi" w:cstheme="majorBidi"/>
          <w:sz w:val="24"/>
          <w:szCs w:val="24"/>
        </w:rPr>
        <w:t>) clearly indicate that the shaking method gave</w:t>
      </w:r>
      <w:r w:rsidR="00932D7F"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 xml:space="preserve">higher </w:t>
      </w:r>
      <w:r w:rsidR="00EA51E7" w:rsidRPr="00CD704F">
        <w:rPr>
          <w:rFonts w:asciiTheme="majorBidi" w:eastAsia="Times New Roman" w:hAnsiTheme="majorBidi" w:cstheme="majorBidi"/>
          <w:sz w:val="24"/>
          <w:szCs w:val="24"/>
        </w:rPr>
        <w:t>values 116.95</w:t>
      </w:r>
      <w:r w:rsidR="00EA51E7" w:rsidRPr="00CD704F">
        <w:rPr>
          <w:rFonts w:asciiTheme="majorBidi" w:hAnsiTheme="majorBidi" w:cstheme="majorBidi"/>
          <w:sz w:val="24"/>
          <w:szCs w:val="24"/>
        </w:rPr>
        <w:t xml:space="preserve"> </w:t>
      </w:r>
      <w:proofErr w:type="spellStart"/>
      <w:r w:rsidR="00EA51E7" w:rsidRPr="00CD704F">
        <w:rPr>
          <w:rFonts w:asciiTheme="majorBidi" w:hAnsiTheme="majorBidi" w:cstheme="majorBidi"/>
          <w:sz w:val="24"/>
          <w:szCs w:val="24"/>
        </w:rPr>
        <w:t>μg</w:t>
      </w:r>
      <w:proofErr w:type="spellEnd"/>
      <w:r w:rsidR="00EA51E7" w:rsidRPr="00CD704F">
        <w:rPr>
          <w:rFonts w:asciiTheme="majorBidi" w:hAnsiTheme="majorBidi" w:cstheme="majorBidi"/>
          <w:sz w:val="24"/>
          <w:szCs w:val="24"/>
        </w:rPr>
        <w:t>/ml and 64.97 IU/ml/min</w:t>
      </w:r>
      <w:r w:rsidR="0046425D">
        <w:rPr>
          <w:rFonts w:asciiTheme="majorBidi" w:hAnsiTheme="majorBidi" w:cstheme="majorBidi"/>
          <w:sz w:val="24"/>
          <w:szCs w:val="24"/>
        </w:rPr>
        <w:t xml:space="preserve"> </w:t>
      </w:r>
      <w:r w:rsidR="0046425D" w:rsidRPr="00CD704F">
        <w:rPr>
          <w:rFonts w:asciiTheme="majorBidi" w:eastAsia="Times New Roman" w:hAnsiTheme="majorBidi" w:cstheme="majorBidi"/>
          <w:sz w:val="24"/>
          <w:szCs w:val="24"/>
        </w:rPr>
        <w:t xml:space="preserve">for </w:t>
      </w:r>
      <w:r w:rsidR="0046425D" w:rsidRPr="00CD704F">
        <w:rPr>
          <w:rFonts w:asciiTheme="majorBidi" w:hAnsiTheme="majorBidi" w:cstheme="majorBidi"/>
          <w:sz w:val="24"/>
          <w:szCs w:val="24"/>
        </w:rPr>
        <w:t>produced glucose and amylase activity</w:t>
      </w:r>
      <w:r w:rsidR="0046425D">
        <w:rPr>
          <w:rFonts w:asciiTheme="majorBidi" w:hAnsiTheme="majorBidi" w:cstheme="majorBidi"/>
          <w:sz w:val="24"/>
          <w:szCs w:val="24"/>
        </w:rPr>
        <w:t>,</w:t>
      </w:r>
      <w:r w:rsidR="0046425D" w:rsidRPr="00CD704F">
        <w:rPr>
          <w:rFonts w:asciiTheme="majorBidi" w:hAnsiTheme="majorBidi" w:cstheme="majorBidi"/>
          <w:sz w:val="24"/>
          <w:szCs w:val="24"/>
        </w:rPr>
        <w:t xml:space="preserve"> </w:t>
      </w:r>
      <w:r w:rsidR="00585286" w:rsidRPr="00CD704F">
        <w:rPr>
          <w:rFonts w:asciiTheme="majorBidi" w:hAnsiTheme="majorBidi" w:cstheme="majorBidi"/>
          <w:sz w:val="24"/>
          <w:szCs w:val="24"/>
        </w:rPr>
        <w:t>respectively</w:t>
      </w:r>
      <w:r w:rsidR="00EA51E7" w:rsidRPr="00CD704F">
        <w:rPr>
          <w:rFonts w:asciiTheme="majorBidi" w:eastAsia="Times New Roman" w:hAnsiTheme="majorBidi" w:cstheme="majorBidi"/>
          <w:sz w:val="24"/>
          <w:szCs w:val="24"/>
        </w:rPr>
        <w:t xml:space="preserve"> </w:t>
      </w:r>
      <w:r w:rsidRPr="00CD704F">
        <w:rPr>
          <w:rFonts w:asciiTheme="majorBidi" w:hAnsiTheme="majorBidi" w:cstheme="majorBidi"/>
          <w:sz w:val="24"/>
          <w:szCs w:val="24"/>
        </w:rPr>
        <w:t>by</w:t>
      </w:r>
      <w:r w:rsidRPr="00CD704F">
        <w:rPr>
          <w:rFonts w:asciiTheme="majorBidi" w:hAnsiTheme="majorBidi" w:cstheme="majorBidi"/>
          <w:b/>
          <w:bCs/>
          <w:sz w:val="24"/>
          <w:szCs w:val="24"/>
        </w:rPr>
        <w:t xml:space="preserve"> </w:t>
      </w:r>
      <w:r w:rsidRPr="00CD704F">
        <w:rPr>
          <w:rFonts w:asciiTheme="majorBidi" w:hAnsiTheme="majorBidi" w:cstheme="majorBidi"/>
          <w:sz w:val="24"/>
          <w:szCs w:val="24"/>
        </w:rPr>
        <w:t>bacterial strain</w:t>
      </w:r>
      <w:r w:rsidRPr="00CD704F">
        <w:rPr>
          <w:rFonts w:asciiTheme="majorBidi" w:hAnsiTheme="majorBidi" w:cstheme="majorBidi"/>
          <w:b/>
          <w:bCs/>
          <w:sz w:val="24"/>
          <w:szCs w:val="24"/>
        </w:rPr>
        <w:t xml:space="preserve"> </w:t>
      </w:r>
      <w:r w:rsidRPr="00CD704F">
        <w:rPr>
          <w:rFonts w:asciiTheme="majorBidi" w:hAnsiTheme="majorBidi" w:cstheme="majorBidi"/>
          <w:i/>
          <w:iCs/>
          <w:sz w:val="24"/>
          <w:szCs w:val="24"/>
        </w:rPr>
        <w:t>B.</w:t>
      </w:r>
      <w:r w:rsidR="007A06AD">
        <w:rPr>
          <w:rFonts w:asciiTheme="majorBidi" w:hAnsiTheme="majorBidi" w:cstheme="majorBidi"/>
          <w:i/>
          <w:iCs/>
          <w:sz w:val="24"/>
          <w:szCs w:val="24"/>
        </w:rPr>
        <w:t xml:space="preserve"> </w:t>
      </w:r>
      <w:proofErr w:type="spellStart"/>
      <w:r w:rsidRPr="00CD704F">
        <w:rPr>
          <w:rFonts w:asciiTheme="majorBidi" w:hAnsiTheme="majorBidi" w:cstheme="majorBidi"/>
          <w:i/>
          <w:iCs/>
          <w:sz w:val="24"/>
          <w:szCs w:val="24"/>
        </w:rPr>
        <w:t>amyloliquefaciens</w:t>
      </w:r>
      <w:proofErr w:type="spellEnd"/>
      <w:r w:rsidRPr="00CD704F">
        <w:rPr>
          <w:rFonts w:asciiTheme="majorBidi" w:hAnsiTheme="majorBidi" w:cstheme="majorBidi"/>
          <w:b/>
          <w:bCs/>
          <w:sz w:val="24"/>
          <w:szCs w:val="24"/>
        </w:rPr>
        <w:t xml:space="preserve"> </w:t>
      </w:r>
      <w:r w:rsidRPr="00CD704F">
        <w:rPr>
          <w:rFonts w:asciiTheme="majorBidi" w:hAnsiTheme="majorBidi" w:cstheme="majorBidi"/>
          <w:sz w:val="24"/>
          <w:szCs w:val="24"/>
        </w:rPr>
        <w:t xml:space="preserve">as compared to static method. </w:t>
      </w:r>
      <w:r w:rsidR="0046425D">
        <w:rPr>
          <w:rFonts w:asciiTheme="majorBidi" w:hAnsiTheme="majorBidi" w:cstheme="majorBidi"/>
          <w:sz w:val="24"/>
          <w:szCs w:val="24"/>
        </w:rPr>
        <w:t xml:space="preserve">This may be </w:t>
      </w:r>
      <w:r w:rsidR="00D878BD">
        <w:rPr>
          <w:rFonts w:asciiTheme="majorBidi" w:hAnsiTheme="majorBidi" w:cstheme="majorBidi"/>
          <w:sz w:val="24"/>
          <w:szCs w:val="24"/>
        </w:rPr>
        <w:t>because shaking</w:t>
      </w:r>
      <w:r w:rsidR="0046425D">
        <w:rPr>
          <w:rFonts w:asciiTheme="majorBidi" w:hAnsiTheme="majorBidi" w:cstheme="majorBidi"/>
          <w:sz w:val="24"/>
          <w:szCs w:val="24"/>
        </w:rPr>
        <w:t xml:space="preserve"> increase </w:t>
      </w:r>
      <w:r w:rsidR="00D878BD">
        <w:rPr>
          <w:rFonts w:asciiTheme="majorBidi" w:hAnsiTheme="majorBidi" w:cstheme="majorBidi"/>
          <w:sz w:val="24"/>
          <w:szCs w:val="24"/>
        </w:rPr>
        <w:t>the</w:t>
      </w:r>
      <w:r w:rsidR="0046425D">
        <w:rPr>
          <w:rFonts w:asciiTheme="majorBidi" w:hAnsiTheme="majorBidi" w:cstheme="majorBidi"/>
          <w:sz w:val="24"/>
          <w:szCs w:val="24"/>
        </w:rPr>
        <w:t xml:space="preserve"> dissolved oxygen which enhance bacterial growth. </w:t>
      </w:r>
      <w:r w:rsidRPr="00CD704F">
        <w:rPr>
          <w:rFonts w:asciiTheme="majorBidi" w:hAnsiTheme="majorBidi" w:cstheme="majorBidi"/>
          <w:sz w:val="24"/>
          <w:szCs w:val="24"/>
        </w:rPr>
        <w:t xml:space="preserve">Therefore, the shaking method was used in all subsequent experiments that performed in the current study. </w:t>
      </w:r>
      <w:r w:rsidR="00025999" w:rsidRPr="00CD704F">
        <w:rPr>
          <w:rFonts w:asciiTheme="majorBidi" w:hAnsiTheme="majorBidi" w:cstheme="majorBidi"/>
          <w:sz w:val="24"/>
          <w:szCs w:val="24"/>
        </w:rPr>
        <w:t xml:space="preserve">Similar results </w:t>
      </w:r>
      <w:r w:rsidR="0046425D" w:rsidRPr="00CD704F">
        <w:rPr>
          <w:rFonts w:asciiTheme="majorBidi" w:hAnsiTheme="majorBidi" w:cstheme="majorBidi"/>
          <w:sz w:val="24"/>
          <w:szCs w:val="24"/>
        </w:rPr>
        <w:t>were</w:t>
      </w:r>
      <w:r w:rsidR="00025999" w:rsidRPr="00CD704F">
        <w:rPr>
          <w:rFonts w:asciiTheme="majorBidi" w:hAnsiTheme="majorBidi" w:cstheme="majorBidi"/>
          <w:sz w:val="24"/>
          <w:szCs w:val="24"/>
        </w:rPr>
        <w:t xml:space="preserve"> observed by</w:t>
      </w:r>
      <w:r w:rsidR="00025999" w:rsidRPr="00CD704F">
        <w:rPr>
          <w:rFonts w:asciiTheme="majorBidi" w:hAnsiTheme="majorBidi" w:cstheme="majorBidi"/>
          <w:b/>
          <w:bCs/>
          <w:sz w:val="24"/>
          <w:szCs w:val="24"/>
        </w:rPr>
        <w:t xml:space="preserve"> </w:t>
      </w:r>
      <w:proofErr w:type="spellStart"/>
      <w:r w:rsidR="00585286" w:rsidRPr="00CD704F">
        <w:rPr>
          <w:rFonts w:asciiTheme="majorBidi" w:hAnsiTheme="majorBidi" w:cstheme="majorBidi"/>
          <w:b/>
          <w:bCs/>
          <w:sz w:val="24"/>
          <w:szCs w:val="24"/>
        </w:rPr>
        <w:t>Sundarram</w:t>
      </w:r>
      <w:proofErr w:type="spellEnd"/>
      <w:r w:rsidR="00585286" w:rsidRPr="00CD704F">
        <w:rPr>
          <w:rFonts w:asciiTheme="majorBidi" w:hAnsiTheme="majorBidi" w:cstheme="majorBidi"/>
          <w:b/>
          <w:bCs/>
          <w:sz w:val="24"/>
          <w:szCs w:val="24"/>
        </w:rPr>
        <w:t xml:space="preserve"> and</w:t>
      </w:r>
      <w:r w:rsidR="00025999" w:rsidRPr="00CD704F">
        <w:rPr>
          <w:rFonts w:asciiTheme="majorBidi" w:hAnsiTheme="majorBidi" w:cstheme="majorBidi"/>
          <w:b/>
          <w:bCs/>
          <w:sz w:val="24"/>
          <w:szCs w:val="24"/>
        </w:rPr>
        <w:t xml:space="preserve"> Murthy </w:t>
      </w:r>
      <w:r w:rsidR="001E5BDE" w:rsidRPr="00CD704F">
        <w:rPr>
          <w:rFonts w:asciiTheme="majorBidi" w:hAnsiTheme="majorBidi" w:cstheme="majorBidi"/>
          <w:b/>
          <w:bCs/>
          <w:sz w:val="24"/>
          <w:szCs w:val="24"/>
        </w:rPr>
        <w:t>(</w:t>
      </w:r>
      <w:r w:rsidR="00025999" w:rsidRPr="00CD704F">
        <w:rPr>
          <w:rFonts w:asciiTheme="majorBidi" w:hAnsiTheme="majorBidi" w:cstheme="majorBidi"/>
          <w:b/>
          <w:bCs/>
          <w:sz w:val="24"/>
          <w:szCs w:val="24"/>
        </w:rPr>
        <w:t>2014</w:t>
      </w:r>
      <w:r w:rsidR="002E2700" w:rsidRPr="00CD704F">
        <w:rPr>
          <w:rFonts w:asciiTheme="majorBidi" w:hAnsiTheme="majorBidi" w:cstheme="majorBidi"/>
          <w:b/>
          <w:bCs/>
          <w:sz w:val="24"/>
          <w:szCs w:val="24"/>
        </w:rPr>
        <w:t>).</w:t>
      </w:r>
    </w:p>
    <w:p w14:paraId="1CCD5487" w14:textId="5C444E07" w:rsidR="007A06AD" w:rsidRDefault="007A06AD" w:rsidP="007A06AD">
      <w:pPr>
        <w:tabs>
          <w:tab w:val="left" w:pos="3945"/>
        </w:tabs>
        <w:spacing w:after="0" w:line="360" w:lineRule="auto"/>
        <w:jc w:val="center"/>
        <w:rPr>
          <w:rFonts w:asciiTheme="majorBidi" w:hAnsiTheme="majorBidi" w:cstheme="majorBidi"/>
          <w:b/>
          <w:bCs/>
          <w:sz w:val="24"/>
          <w:szCs w:val="24"/>
        </w:rPr>
      </w:pPr>
      <w:r>
        <w:rPr>
          <w:noProof/>
        </w:rPr>
        <w:drawing>
          <wp:inline distT="0" distB="0" distL="0" distR="0" wp14:anchorId="437255EF" wp14:editId="66F28B03">
            <wp:extent cx="4495800" cy="2314575"/>
            <wp:effectExtent l="0" t="0" r="0" b="9525"/>
            <wp:docPr id="14" name="Chart 14">
              <a:extLst xmlns:a="http://schemas.openxmlformats.org/drawingml/2006/main">
                <a:ext uri="{FF2B5EF4-FFF2-40B4-BE49-F238E27FC236}">
                  <a16:creationId xmlns:a16="http://schemas.microsoft.com/office/drawing/2014/main" id="{0CEFD14D-36FA-407A-9870-B3B0FE9E7D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24A44C" w14:textId="77777777" w:rsidR="007A06AD" w:rsidRPr="00CD704F" w:rsidRDefault="007A06AD" w:rsidP="002E2700">
      <w:pPr>
        <w:tabs>
          <w:tab w:val="left" w:pos="3945"/>
        </w:tabs>
        <w:spacing w:after="0" w:line="360" w:lineRule="auto"/>
        <w:jc w:val="both"/>
        <w:rPr>
          <w:rFonts w:asciiTheme="majorBidi" w:hAnsiTheme="majorBidi" w:cstheme="majorBidi"/>
          <w:b/>
          <w:bCs/>
          <w:sz w:val="24"/>
          <w:szCs w:val="24"/>
        </w:rPr>
      </w:pPr>
    </w:p>
    <w:p w14:paraId="61B0C339" w14:textId="27A02EF4" w:rsidR="00025999" w:rsidRPr="00CD704F" w:rsidRDefault="0046425D" w:rsidP="0046425D">
      <w:pPr>
        <w:tabs>
          <w:tab w:val="left" w:pos="3945"/>
        </w:tabs>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Figure 3. </w:t>
      </w:r>
      <w:r w:rsidR="00025999" w:rsidRPr="00CD704F">
        <w:rPr>
          <w:rFonts w:asciiTheme="majorBidi" w:hAnsiTheme="majorBidi" w:cstheme="majorBidi"/>
          <w:sz w:val="24"/>
          <w:szCs w:val="24"/>
        </w:rPr>
        <w:t>α-</w:t>
      </w:r>
      <w:r>
        <w:rPr>
          <w:rFonts w:asciiTheme="majorBidi" w:hAnsiTheme="majorBidi" w:cstheme="majorBidi"/>
          <w:sz w:val="24"/>
          <w:szCs w:val="24"/>
        </w:rPr>
        <w:t>A</w:t>
      </w:r>
      <w:r w:rsidR="005B0C3D" w:rsidRPr="00CD704F">
        <w:rPr>
          <w:rFonts w:asciiTheme="majorBidi" w:hAnsiTheme="majorBidi" w:cstheme="majorBidi"/>
          <w:sz w:val="24"/>
          <w:szCs w:val="24"/>
        </w:rPr>
        <w:t xml:space="preserve">mylase production by </w:t>
      </w:r>
      <w:r w:rsidR="005B0C3D" w:rsidRPr="00CD704F">
        <w:rPr>
          <w:rFonts w:asciiTheme="majorBidi" w:hAnsiTheme="majorBidi" w:cstheme="majorBidi"/>
          <w:i/>
          <w:iCs/>
          <w:sz w:val="24"/>
          <w:szCs w:val="24"/>
        </w:rPr>
        <w:t>B. amyloliquefaciens</w:t>
      </w:r>
      <w:r w:rsidR="005B0C3D" w:rsidRPr="00CD704F">
        <w:rPr>
          <w:rFonts w:asciiTheme="majorBidi" w:hAnsiTheme="majorBidi" w:cstheme="majorBidi"/>
          <w:sz w:val="24"/>
          <w:szCs w:val="24"/>
        </w:rPr>
        <w:t xml:space="preserve"> </w:t>
      </w:r>
      <w:r>
        <w:rPr>
          <w:rFonts w:asciiTheme="majorBidi" w:hAnsiTheme="majorBidi" w:cstheme="majorBidi"/>
          <w:sz w:val="24"/>
          <w:szCs w:val="24"/>
        </w:rPr>
        <w:t>under</w:t>
      </w:r>
      <w:r w:rsidR="006E7F61" w:rsidRPr="00CD704F">
        <w:rPr>
          <w:rFonts w:asciiTheme="majorBidi" w:hAnsiTheme="majorBidi" w:cstheme="majorBidi"/>
          <w:sz w:val="24"/>
          <w:szCs w:val="24"/>
        </w:rPr>
        <w:t xml:space="preserve"> shaking and static</w:t>
      </w:r>
      <w:r>
        <w:rPr>
          <w:rFonts w:asciiTheme="majorBidi" w:hAnsiTheme="majorBidi" w:cstheme="majorBidi"/>
          <w:sz w:val="24"/>
          <w:szCs w:val="24"/>
        </w:rPr>
        <w:t xml:space="preserve"> incubation</w:t>
      </w:r>
      <w:r w:rsidR="006E7F61" w:rsidRPr="00CD704F">
        <w:rPr>
          <w:rFonts w:asciiTheme="majorBidi" w:hAnsiTheme="majorBidi" w:cstheme="majorBidi"/>
          <w:sz w:val="24"/>
          <w:szCs w:val="24"/>
        </w:rPr>
        <w:t>.</w:t>
      </w:r>
    </w:p>
    <w:p w14:paraId="7745AA79" w14:textId="764E5F14" w:rsidR="00F13FF6" w:rsidRPr="00CD704F" w:rsidRDefault="0046425D" w:rsidP="0020499B">
      <w:pPr>
        <w:spacing w:after="0" w:line="360" w:lineRule="auto"/>
        <w:jc w:val="both"/>
        <w:rPr>
          <w:rFonts w:asciiTheme="majorBidi" w:hAnsiTheme="majorBidi" w:cstheme="majorBidi"/>
          <w:b/>
          <w:bCs/>
          <w:sz w:val="24"/>
          <w:szCs w:val="24"/>
        </w:rPr>
      </w:pPr>
      <w:r w:rsidRPr="009A607C">
        <w:rPr>
          <w:rFonts w:asciiTheme="majorBidi" w:hAnsiTheme="majorBidi" w:cstheme="majorBidi"/>
          <w:b/>
          <w:bCs/>
          <w:sz w:val="24"/>
          <w:szCs w:val="24"/>
        </w:rPr>
        <w:t>I</w:t>
      </w:r>
      <w:r w:rsidR="00F13FF6" w:rsidRPr="009A607C">
        <w:rPr>
          <w:rFonts w:asciiTheme="majorBidi" w:hAnsiTheme="majorBidi" w:cstheme="majorBidi"/>
          <w:b/>
          <w:bCs/>
          <w:sz w:val="24"/>
          <w:szCs w:val="24"/>
        </w:rPr>
        <w:t>ncubation</w:t>
      </w:r>
      <w:r w:rsidRPr="009A607C">
        <w:rPr>
          <w:rFonts w:asciiTheme="majorBidi" w:hAnsiTheme="majorBidi" w:cstheme="majorBidi"/>
          <w:b/>
          <w:bCs/>
          <w:sz w:val="24"/>
          <w:szCs w:val="24"/>
        </w:rPr>
        <w:t xml:space="preserve"> </w:t>
      </w:r>
      <w:r w:rsidR="00F13FF6" w:rsidRPr="009A607C">
        <w:rPr>
          <w:rFonts w:asciiTheme="majorBidi" w:hAnsiTheme="majorBidi" w:cstheme="majorBidi"/>
          <w:b/>
          <w:bCs/>
          <w:sz w:val="24"/>
          <w:szCs w:val="24"/>
        </w:rPr>
        <w:t>temperature</w:t>
      </w:r>
      <w:r w:rsidR="00F13FF6" w:rsidRPr="00CD704F">
        <w:rPr>
          <w:rFonts w:asciiTheme="majorBidi" w:hAnsiTheme="majorBidi" w:cstheme="majorBidi"/>
          <w:b/>
          <w:bCs/>
          <w:sz w:val="24"/>
          <w:szCs w:val="24"/>
        </w:rPr>
        <w:t xml:space="preserve"> </w:t>
      </w:r>
    </w:p>
    <w:p w14:paraId="7881F8C6" w14:textId="15C1450C" w:rsidR="00025999" w:rsidRPr="00CD704F" w:rsidRDefault="00F13FF6" w:rsidP="00932D7F">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Data in Table (</w:t>
      </w:r>
      <w:r w:rsidR="00D878BD">
        <w:rPr>
          <w:rFonts w:asciiTheme="majorBidi" w:hAnsiTheme="majorBidi" w:cstheme="majorBidi"/>
          <w:sz w:val="24"/>
          <w:szCs w:val="24"/>
        </w:rPr>
        <w:t>4</w:t>
      </w:r>
      <w:r w:rsidRPr="00CD704F">
        <w:rPr>
          <w:rFonts w:asciiTheme="majorBidi" w:hAnsiTheme="majorBidi" w:cstheme="majorBidi"/>
          <w:sz w:val="24"/>
          <w:szCs w:val="24"/>
        </w:rPr>
        <w:t xml:space="preserve">) show that </w:t>
      </w:r>
      <w:r w:rsidR="00D878BD">
        <w:rPr>
          <w:rFonts w:asciiTheme="majorBidi" w:hAnsiTheme="majorBidi" w:cstheme="majorBidi"/>
          <w:sz w:val="24"/>
          <w:szCs w:val="24"/>
        </w:rPr>
        <w:t xml:space="preserve">the </w:t>
      </w:r>
      <w:r w:rsidRPr="00CD704F">
        <w:rPr>
          <w:rFonts w:asciiTheme="majorBidi" w:hAnsiTheme="majorBidi" w:cstheme="majorBidi"/>
          <w:sz w:val="24"/>
          <w:szCs w:val="24"/>
        </w:rPr>
        <w:t>produced glucose</w:t>
      </w:r>
      <w:r w:rsidR="00643E95" w:rsidRPr="00CD704F">
        <w:rPr>
          <w:rFonts w:asciiTheme="majorBidi" w:hAnsiTheme="majorBidi" w:cstheme="majorBidi"/>
          <w:sz w:val="24"/>
          <w:szCs w:val="24"/>
        </w:rPr>
        <w:t xml:space="preserve"> </w:t>
      </w:r>
      <w:r w:rsidRPr="00CD704F">
        <w:rPr>
          <w:rFonts w:asciiTheme="majorBidi" w:hAnsiTheme="majorBidi" w:cstheme="majorBidi"/>
          <w:sz w:val="24"/>
          <w:szCs w:val="24"/>
        </w:rPr>
        <w:t xml:space="preserve">and amylase activity were </w:t>
      </w:r>
      <w:r w:rsidR="00634FF7" w:rsidRPr="00CD704F">
        <w:rPr>
          <w:rFonts w:asciiTheme="majorBidi" w:hAnsiTheme="majorBidi" w:cstheme="majorBidi"/>
          <w:sz w:val="24"/>
          <w:szCs w:val="24"/>
        </w:rPr>
        <w:t>increased</w:t>
      </w:r>
      <w:r w:rsidRPr="00CD704F">
        <w:rPr>
          <w:rFonts w:asciiTheme="majorBidi" w:hAnsiTheme="majorBidi" w:cstheme="majorBidi"/>
          <w:sz w:val="24"/>
          <w:szCs w:val="24"/>
        </w:rPr>
        <w:t xml:space="preserve"> with the increasing of incubation temperature</w:t>
      </w:r>
      <w:r w:rsidR="00634FF7" w:rsidRPr="00CD704F">
        <w:rPr>
          <w:rFonts w:asciiTheme="majorBidi" w:hAnsiTheme="majorBidi" w:cstheme="majorBidi"/>
          <w:sz w:val="24"/>
          <w:szCs w:val="24"/>
        </w:rPr>
        <w:t xml:space="preserve"> and reached their maximum records at 37</w:t>
      </w:r>
      <w:r w:rsidR="00634FF7" w:rsidRPr="00CD704F">
        <w:rPr>
          <w:rFonts w:asciiTheme="majorBidi" w:hAnsiTheme="majorBidi" w:cstheme="majorBidi"/>
          <w:sz w:val="24"/>
          <w:szCs w:val="24"/>
          <w:vertAlign w:val="superscript"/>
        </w:rPr>
        <w:t>o</w:t>
      </w:r>
      <w:r w:rsidR="00634FF7" w:rsidRPr="00CD704F">
        <w:rPr>
          <w:rFonts w:asciiTheme="majorBidi" w:hAnsiTheme="majorBidi" w:cstheme="majorBidi"/>
          <w:sz w:val="24"/>
          <w:szCs w:val="24"/>
        </w:rPr>
        <w:t>C</w:t>
      </w:r>
      <w:r w:rsidRPr="00CD704F">
        <w:rPr>
          <w:rFonts w:asciiTheme="majorBidi" w:hAnsiTheme="majorBidi" w:cstheme="majorBidi"/>
          <w:sz w:val="24"/>
          <w:szCs w:val="24"/>
        </w:rPr>
        <w:t xml:space="preserve">. The highest </w:t>
      </w:r>
      <w:r w:rsidR="001E5BDE" w:rsidRPr="00CD704F">
        <w:rPr>
          <w:rFonts w:asciiTheme="majorBidi" w:hAnsiTheme="majorBidi" w:cstheme="majorBidi"/>
          <w:sz w:val="24"/>
          <w:szCs w:val="24"/>
        </w:rPr>
        <w:t>values</w:t>
      </w:r>
      <w:r w:rsidRPr="00CD704F">
        <w:rPr>
          <w:rFonts w:asciiTheme="majorBidi" w:hAnsiTheme="majorBidi" w:cstheme="majorBidi"/>
          <w:sz w:val="24"/>
          <w:szCs w:val="24"/>
        </w:rPr>
        <w:t xml:space="preserve"> of </w:t>
      </w:r>
      <w:r w:rsidR="001A5D7F" w:rsidRPr="00CD704F">
        <w:rPr>
          <w:rFonts w:asciiTheme="majorBidi" w:hAnsiTheme="majorBidi" w:cstheme="majorBidi"/>
          <w:sz w:val="24"/>
          <w:szCs w:val="24"/>
        </w:rPr>
        <w:t>produced glucose and amylase activity</w:t>
      </w:r>
      <w:r w:rsidR="001E5BDE" w:rsidRPr="00CD704F">
        <w:rPr>
          <w:rFonts w:asciiTheme="majorBidi" w:hAnsiTheme="majorBidi" w:cstheme="majorBidi"/>
          <w:sz w:val="24"/>
          <w:szCs w:val="24"/>
        </w:rPr>
        <w:t xml:space="preserve"> were</w:t>
      </w:r>
      <w:r w:rsidR="001A5D7F" w:rsidRPr="00CD704F">
        <w:rPr>
          <w:rFonts w:asciiTheme="majorBidi" w:hAnsiTheme="majorBidi" w:cstheme="majorBidi"/>
          <w:sz w:val="24"/>
          <w:szCs w:val="24"/>
        </w:rPr>
        <w:t xml:space="preserve"> 119.59</w:t>
      </w:r>
      <w:r w:rsidR="00025999" w:rsidRPr="00CD704F">
        <w:rPr>
          <w:rFonts w:asciiTheme="majorBidi" w:hAnsiTheme="majorBidi" w:cstheme="majorBidi"/>
          <w:sz w:val="24"/>
          <w:szCs w:val="24"/>
        </w:rPr>
        <w:t xml:space="preserve"> μg/ml</w:t>
      </w:r>
      <w:r w:rsidR="001A5D7F" w:rsidRPr="00CD704F">
        <w:rPr>
          <w:rFonts w:asciiTheme="majorBidi" w:hAnsiTheme="majorBidi" w:cstheme="majorBidi"/>
          <w:sz w:val="24"/>
          <w:szCs w:val="24"/>
        </w:rPr>
        <w:t xml:space="preserve"> and 66.44</w:t>
      </w:r>
      <w:r w:rsidR="00025999" w:rsidRPr="00CD704F">
        <w:rPr>
          <w:rFonts w:asciiTheme="majorBidi" w:hAnsiTheme="majorBidi" w:cstheme="majorBidi"/>
          <w:sz w:val="24"/>
          <w:szCs w:val="24"/>
        </w:rPr>
        <w:t xml:space="preserve"> IU/ml/min</w:t>
      </w:r>
      <w:r w:rsidR="001A5D7F" w:rsidRPr="00CD704F">
        <w:rPr>
          <w:rFonts w:asciiTheme="majorBidi" w:hAnsiTheme="majorBidi" w:cstheme="majorBidi"/>
          <w:sz w:val="24"/>
          <w:szCs w:val="24"/>
        </w:rPr>
        <w:t>,</w:t>
      </w:r>
      <w:r w:rsidR="00634FF7" w:rsidRPr="00CD704F">
        <w:rPr>
          <w:rFonts w:asciiTheme="majorBidi" w:hAnsiTheme="majorBidi" w:cstheme="majorBidi"/>
          <w:sz w:val="24"/>
          <w:szCs w:val="24"/>
        </w:rPr>
        <w:t xml:space="preserve"> </w:t>
      </w:r>
      <w:r w:rsidR="001E5BDE" w:rsidRPr="00CD704F">
        <w:rPr>
          <w:rFonts w:asciiTheme="majorBidi" w:hAnsiTheme="majorBidi" w:cstheme="majorBidi"/>
          <w:sz w:val="24"/>
          <w:szCs w:val="24"/>
        </w:rPr>
        <w:t>respectively.</w:t>
      </w:r>
      <w:r w:rsidR="001E6988" w:rsidRPr="00CD704F">
        <w:rPr>
          <w:rFonts w:asciiTheme="majorBidi" w:hAnsiTheme="majorBidi" w:cstheme="majorBidi"/>
          <w:sz w:val="24"/>
          <w:szCs w:val="24"/>
        </w:rPr>
        <w:t xml:space="preserve">  These results are in agreement with reported by </w:t>
      </w:r>
      <w:r w:rsidR="001E6988" w:rsidRPr="00CD704F">
        <w:rPr>
          <w:rFonts w:asciiTheme="majorBidi" w:hAnsiTheme="majorBidi" w:cstheme="majorBidi"/>
          <w:b/>
          <w:bCs/>
          <w:sz w:val="24"/>
          <w:szCs w:val="24"/>
        </w:rPr>
        <w:t xml:space="preserve">Nusrat and Rahman </w:t>
      </w:r>
      <w:r w:rsidR="00DA00CC" w:rsidRPr="00CD704F">
        <w:rPr>
          <w:rFonts w:asciiTheme="majorBidi" w:hAnsiTheme="majorBidi" w:cstheme="majorBidi"/>
          <w:b/>
          <w:bCs/>
          <w:sz w:val="24"/>
          <w:szCs w:val="24"/>
        </w:rPr>
        <w:lastRenderedPageBreak/>
        <w:t>(</w:t>
      </w:r>
      <w:r w:rsidR="001E6988" w:rsidRPr="00CD704F">
        <w:rPr>
          <w:rFonts w:asciiTheme="majorBidi" w:hAnsiTheme="majorBidi" w:cstheme="majorBidi"/>
          <w:b/>
          <w:bCs/>
          <w:sz w:val="24"/>
          <w:szCs w:val="24"/>
        </w:rPr>
        <w:t>2007)</w:t>
      </w:r>
      <w:r w:rsidR="00DA00CC" w:rsidRPr="00CD704F">
        <w:rPr>
          <w:rFonts w:asciiTheme="majorBidi" w:hAnsiTheme="majorBidi" w:cstheme="majorBidi"/>
          <w:b/>
          <w:bCs/>
          <w:sz w:val="24"/>
          <w:szCs w:val="24"/>
        </w:rPr>
        <w:t xml:space="preserve"> and </w:t>
      </w:r>
      <w:proofErr w:type="spellStart"/>
      <w:r w:rsidR="001E6988" w:rsidRPr="00CD704F">
        <w:rPr>
          <w:rFonts w:asciiTheme="majorBidi" w:hAnsiTheme="majorBidi" w:cstheme="majorBidi"/>
          <w:b/>
          <w:bCs/>
          <w:sz w:val="24"/>
          <w:szCs w:val="24"/>
        </w:rPr>
        <w:t>Haq</w:t>
      </w:r>
      <w:proofErr w:type="spellEnd"/>
      <w:r w:rsidR="001E6988" w:rsidRPr="00CD704F">
        <w:rPr>
          <w:rFonts w:asciiTheme="majorBidi" w:hAnsiTheme="majorBidi" w:cstheme="majorBidi"/>
          <w:b/>
          <w:bCs/>
          <w:sz w:val="24"/>
          <w:szCs w:val="24"/>
        </w:rPr>
        <w:t xml:space="preserve"> </w:t>
      </w:r>
      <w:r w:rsidR="001E6988" w:rsidRPr="00CD704F">
        <w:rPr>
          <w:rFonts w:asciiTheme="majorBidi" w:hAnsiTheme="majorBidi" w:cstheme="majorBidi"/>
          <w:b/>
          <w:bCs/>
          <w:i/>
          <w:iCs/>
          <w:sz w:val="24"/>
          <w:szCs w:val="24"/>
        </w:rPr>
        <w:t>et al</w:t>
      </w:r>
      <w:r w:rsidR="00A43D9C" w:rsidRPr="00CD704F">
        <w:rPr>
          <w:rFonts w:asciiTheme="majorBidi" w:hAnsiTheme="majorBidi" w:cstheme="majorBidi"/>
          <w:b/>
          <w:bCs/>
          <w:i/>
          <w:iCs/>
          <w:sz w:val="24"/>
          <w:szCs w:val="24"/>
        </w:rPr>
        <w:t>.</w:t>
      </w:r>
      <w:r w:rsidR="001E6988" w:rsidRPr="00CD704F">
        <w:rPr>
          <w:rFonts w:asciiTheme="majorBidi" w:hAnsiTheme="majorBidi" w:cstheme="majorBidi"/>
          <w:b/>
          <w:bCs/>
          <w:i/>
          <w:iCs/>
          <w:sz w:val="24"/>
          <w:szCs w:val="24"/>
        </w:rPr>
        <w:t>,</w:t>
      </w:r>
      <w:r w:rsidR="001E6988" w:rsidRPr="00CD704F">
        <w:rPr>
          <w:rFonts w:asciiTheme="majorBidi" w:hAnsiTheme="majorBidi" w:cstheme="majorBidi"/>
          <w:b/>
          <w:bCs/>
          <w:sz w:val="24"/>
          <w:szCs w:val="24"/>
        </w:rPr>
        <w:t xml:space="preserve"> (2010).</w:t>
      </w:r>
      <w:r w:rsidR="00D462B1" w:rsidRPr="00CD704F">
        <w:rPr>
          <w:rFonts w:asciiTheme="majorBidi" w:hAnsiTheme="majorBidi" w:cstheme="majorBidi"/>
          <w:sz w:val="24"/>
          <w:szCs w:val="24"/>
        </w:rPr>
        <w:t xml:space="preserve"> </w:t>
      </w:r>
      <w:r w:rsidR="00025999" w:rsidRPr="00CD704F">
        <w:rPr>
          <w:rFonts w:asciiTheme="majorBidi" w:hAnsiTheme="majorBidi" w:cstheme="majorBidi"/>
          <w:sz w:val="24"/>
          <w:szCs w:val="24"/>
        </w:rPr>
        <w:t xml:space="preserve">The decrease in amylase activity </w:t>
      </w:r>
      <w:r w:rsidR="00D878BD">
        <w:rPr>
          <w:rFonts w:asciiTheme="majorBidi" w:hAnsiTheme="majorBidi" w:cstheme="majorBidi"/>
          <w:sz w:val="24"/>
          <w:szCs w:val="24"/>
        </w:rPr>
        <w:t>that</w:t>
      </w:r>
      <w:r w:rsidR="00025999" w:rsidRPr="00CD704F">
        <w:rPr>
          <w:rFonts w:asciiTheme="majorBidi" w:hAnsiTheme="majorBidi" w:cstheme="majorBidi"/>
          <w:sz w:val="24"/>
          <w:szCs w:val="24"/>
        </w:rPr>
        <w:t xml:space="preserve"> obtained at high temperature (39</w:t>
      </w:r>
      <w:r w:rsidR="00025999" w:rsidRPr="00CD704F">
        <w:rPr>
          <w:rFonts w:asciiTheme="majorBidi" w:hAnsiTheme="majorBidi" w:cstheme="majorBidi"/>
          <w:sz w:val="24"/>
          <w:szCs w:val="24"/>
          <w:vertAlign w:val="superscript"/>
        </w:rPr>
        <w:t>o</w:t>
      </w:r>
      <w:r w:rsidR="00025999" w:rsidRPr="00CD704F">
        <w:rPr>
          <w:rFonts w:asciiTheme="majorBidi" w:hAnsiTheme="majorBidi" w:cstheme="majorBidi"/>
          <w:sz w:val="24"/>
          <w:szCs w:val="24"/>
        </w:rPr>
        <w:t xml:space="preserve">C) might be due to inhibition of cell division and growth as well as protein denaturation of bacterial cells </w:t>
      </w:r>
      <w:r w:rsidR="00025999" w:rsidRPr="00CD704F">
        <w:rPr>
          <w:rFonts w:asciiTheme="majorBidi" w:hAnsiTheme="majorBidi" w:cstheme="majorBidi"/>
          <w:b/>
          <w:bCs/>
          <w:sz w:val="24"/>
          <w:szCs w:val="24"/>
        </w:rPr>
        <w:t>(</w:t>
      </w:r>
      <w:proofErr w:type="spellStart"/>
      <w:r w:rsidR="00025999" w:rsidRPr="00CD704F">
        <w:rPr>
          <w:rFonts w:asciiTheme="majorBidi" w:hAnsiTheme="majorBidi" w:cstheme="majorBidi"/>
          <w:b/>
          <w:bCs/>
          <w:sz w:val="24"/>
          <w:szCs w:val="24"/>
        </w:rPr>
        <w:t>Oyeleke</w:t>
      </w:r>
      <w:proofErr w:type="spellEnd"/>
      <w:r w:rsidR="00025999" w:rsidRPr="00CD704F">
        <w:rPr>
          <w:rFonts w:asciiTheme="majorBidi" w:hAnsiTheme="majorBidi" w:cstheme="majorBidi"/>
          <w:b/>
          <w:bCs/>
          <w:sz w:val="24"/>
          <w:szCs w:val="24"/>
        </w:rPr>
        <w:t xml:space="preserve"> </w:t>
      </w:r>
      <w:r w:rsidR="00025999" w:rsidRPr="00CD704F">
        <w:rPr>
          <w:rFonts w:asciiTheme="majorBidi" w:hAnsiTheme="majorBidi" w:cstheme="majorBidi"/>
          <w:b/>
          <w:bCs/>
          <w:i/>
          <w:iCs/>
          <w:sz w:val="24"/>
          <w:szCs w:val="24"/>
        </w:rPr>
        <w:t>et al.,</w:t>
      </w:r>
      <w:r w:rsidR="00025999" w:rsidRPr="00CD704F">
        <w:rPr>
          <w:rFonts w:asciiTheme="majorBidi" w:hAnsiTheme="majorBidi" w:cstheme="majorBidi"/>
          <w:b/>
          <w:bCs/>
          <w:sz w:val="24"/>
          <w:szCs w:val="24"/>
        </w:rPr>
        <w:t xml:space="preserve"> 201</w:t>
      </w:r>
      <w:r w:rsidR="00585286" w:rsidRPr="00CD704F">
        <w:rPr>
          <w:rFonts w:asciiTheme="majorBidi" w:hAnsiTheme="majorBidi" w:cstheme="majorBidi"/>
          <w:b/>
          <w:bCs/>
          <w:sz w:val="24"/>
          <w:szCs w:val="24"/>
        </w:rPr>
        <w:t>1</w:t>
      </w:r>
      <w:r w:rsidR="00025999" w:rsidRPr="00CD704F">
        <w:rPr>
          <w:rFonts w:asciiTheme="majorBidi" w:hAnsiTheme="majorBidi" w:cstheme="majorBidi"/>
          <w:b/>
          <w:bCs/>
          <w:sz w:val="24"/>
          <w:szCs w:val="24"/>
        </w:rPr>
        <w:t>).</w:t>
      </w:r>
    </w:p>
    <w:p w14:paraId="4B9C3854" w14:textId="6BD78C20" w:rsidR="00D71172" w:rsidRPr="00CD704F" w:rsidRDefault="003526BA" w:rsidP="00D878BD">
      <w:pPr>
        <w:spacing w:after="0" w:line="360" w:lineRule="auto"/>
        <w:ind w:left="1138" w:hanging="1138"/>
        <w:jc w:val="center"/>
        <w:rPr>
          <w:rFonts w:asciiTheme="majorBidi" w:hAnsiTheme="majorBidi" w:cstheme="majorBidi"/>
          <w:sz w:val="24"/>
          <w:szCs w:val="24"/>
        </w:rPr>
      </w:pPr>
      <w:r w:rsidRPr="00CD704F">
        <w:rPr>
          <w:rFonts w:asciiTheme="majorBidi" w:hAnsiTheme="majorBidi" w:cstheme="majorBidi"/>
          <w:sz w:val="24"/>
          <w:szCs w:val="24"/>
        </w:rPr>
        <w:t>Table</w:t>
      </w:r>
      <w:r w:rsidR="009664B8" w:rsidRPr="00CD704F">
        <w:rPr>
          <w:rFonts w:asciiTheme="majorBidi" w:hAnsiTheme="majorBidi" w:cstheme="majorBidi"/>
          <w:sz w:val="24"/>
          <w:szCs w:val="24"/>
        </w:rPr>
        <w:t xml:space="preserve"> </w:t>
      </w:r>
      <w:r w:rsidR="00D878BD">
        <w:rPr>
          <w:rFonts w:asciiTheme="majorBidi" w:hAnsiTheme="majorBidi" w:cstheme="majorBidi"/>
          <w:sz w:val="24"/>
          <w:szCs w:val="24"/>
        </w:rPr>
        <w:t>4.</w:t>
      </w:r>
      <w:r w:rsidR="00F356B9" w:rsidRPr="00CD704F">
        <w:rPr>
          <w:rFonts w:asciiTheme="majorBidi" w:hAnsiTheme="majorBidi" w:cstheme="majorBidi"/>
          <w:sz w:val="24"/>
          <w:szCs w:val="24"/>
        </w:rPr>
        <w:t xml:space="preserve"> α-</w:t>
      </w:r>
      <w:r w:rsidR="00D878BD">
        <w:rPr>
          <w:rFonts w:asciiTheme="majorBidi" w:hAnsiTheme="majorBidi" w:cstheme="majorBidi"/>
          <w:sz w:val="24"/>
          <w:szCs w:val="24"/>
        </w:rPr>
        <w:t>A</w:t>
      </w:r>
      <w:r w:rsidR="00D71172" w:rsidRPr="00CD704F">
        <w:rPr>
          <w:rFonts w:asciiTheme="majorBidi" w:hAnsiTheme="majorBidi" w:cstheme="majorBidi"/>
          <w:sz w:val="24"/>
          <w:szCs w:val="24"/>
        </w:rPr>
        <w:t xml:space="preserve">mylase production by </w:t>
      </w:r>
      <w:r w:rsidR="00D71172" w:rsidRPr="00CD704F">
        <w:rPr>
          <w:rFonts w:asciiTheme="majorBidi" w:hAnsiTheme="majorBidi" w:cstheme="majorBidi"/>
          <w:i/>
          <w:iCs/>
          <w:sz w:val="24"/>
          <w:szCs w:val="24"/>
        </w:rPr>
        <w:t>B. amyloliquefaciens</w:t>
      </w:r>
      <w:r w:rsidRPr="00CD704F">
        <w:rPr>
          <w:rFonts w:asciiTheme="majorBidi" w:hAnsiTheme="majorBidi" w:cstheme="majorBidi"/>
          <w:sz w:val="24"/>
          <w:szCs w:val="24"/>
        </w:rPr>
        <w:t xml:space="preserve"> at </w:t>
      </w:r>
      <w:r w:rsidR="00A90B67" w:rsidRPr="00CD704F">
        <w:rPr>
          <w:rFonts w:asciiTheme="majorBidi" w:hAnsiTheme="majorBidi" w:cstheme="majorBidi"/>
          <w:sz w:val="24"/>
          <w:szCs w:val="24"/>
        </w:rPr>
        <w:t xml:space="preserve">different incubation </w:t>
      </w:r>
      <w:r w:rsidR="00977540" w:rsidRPr="00CD704F">
        <w:rPr>
          <w:rFonts w:asciiTheme="majorBidi" w:hAnsiTheme="majorBidi" w:cstheme="majorBidi"/>
          <w:sz w:val="24"/>
          <w:szCs w:val="24"/>
        </w:rPr>
        <w:t>temperatures</w:t>
      </w:r>
    </w:p>
    <w:tbl>
      <w:tblPr>
        <w:tblStyle w:val="TableGrid"/>
        <w:tblW w:w="7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3"/>
        <w:gridCol w:w="2367"/>
        <w:gridCol w:w="2410"/>
      </w:tblGrid>
      <w:tr w:rsidR="006E7F61" w:rsidRPr="00CD704F" w14:paraId="1300CF56" w14:textId="77777777" w:rsidTr="00D878BD">
        <w:trPr>
          <w:trHeight w:val="366"/>
          <w:jc w:val="center"/>
        </w:trPr>
        <w:tc>
          <w:tcPr>
            <w:tcW w:w="2453" w:type="dxa"/>
            <w:tcBorders>
              <w:top w:val="single" w:sz="4" w:space="0" w:color="auto"/>
              <w:bottom w:val="single" w:sz="4" w:space="0" w:color="auto"/>
            </w:tcBorders>
          </w:tcPr>
          <w:p w14:paraId="5D1BE30F" w14:textId="3B3E86CD" w:rsidR="006E7F61" w:rsidRPr="00CD704F" w:rsidRDefault="006E7F61" w:rsidP="00D36C87">
            <w:pPr>
              <w:jc w:val="center"/>
              <w:rPr>
                <w:rFonts w:asciiTheme="majorBidi" w:hAnsiTheme="majorBidi" w:cstheme="majorBidi"/>
                <w:sz w:val="24"/>
                <w:szCs w:val="24"/>
              </w:rPr>
            </w:pPr>
            <w:r w:rsidRPr="00CD704F">
              <w:rPr>
                <w:rFonts w:asciiTheme="majorBidi" w:hAnsiTheme="majorBidi" w:cstheme="majorBidi"/>
                <w:sz w:val="24"/>
                <w:szCs w:val="24"/>
              </w:rPr>
              <w:t>Incubation temperature (</w:t>
            </w:r>
            <w:r w:rsidR="00D878BD">
              <w:rPr>
                <w:rFonts w:asciiTheme="majorBidi" w:hAnsiTheme="majorBidi" w:cstheme="majorBidi"/>
                <w:sz w:val="24"/>
                <w:szCs w:val="24"/>
                <w:vertAlign w:val="superscript"/>
              </w:rPr>
              <w:t>˚</w:t>
            </w:r>
            <w:r w:rsidRPr="00CD704F">
              <w:rPr>
                <w:rFonts w:asciiTheme="majorBidi" w:hAnsiTheme="majorBidi" w:cstheme="majorBidi"/>
                <w:sz w:val="24"/>
                <w:szCs w:val="24"/>
              </w:rPr>
              <w:t>C)</w:t>
            </w:r>
          </w:p>
        </w:tc>
        <w:tc>
          <w:tcPr>
            <w:tcW w:w="2367" w:type="dxa"/>
            <w:tcBorders>
              <w:top w:val="single" w:sz="4" w:space="0" w:color="auto"/>
              <w:bottom w:val="single" w:sz="4" w:space="0" w:color="auto"/>
            </w:tcBorders>
          </w:tcPr>
          <w:p w14:paraId="02D791E8" w14:textId="77777777" w:rsidR="001E5BDE"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Obtained glucose</w:t>
            </w:r>
          </w:p>
          <w:p w14:paraId="558563F4" w14:textId="23052403"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(μg/ml)</w:t>
            </w:r>
          </w:p>
        </w:tc>
        <w:tc>
          <w:tcPr>
            <w:tcW w:w="2410" w:type="dxa"/>
            <w:tcBorders>
              <w:top w:val="single" w:sz="4" w:space="0" w:color="auto"/>
              <w:bottom w:val="single" w:sz="4" w:space="0" w:color="auto"/>
            </w:tcBorders>
          </w:tcPr>
          <w:p w14:paraId="79587A47" w14:textId="77777777" w:rsidR="006E7F61" w:rsidRPr="00CD704F" w:rsidRDefault="006E7F61" w:rsidP="00BF6614">
            <w:pPr>
              <w:jc w:val="center"/>
              <w:rPr>
                <w:rFonts w:asciiTheme="majorBidi" w:hAnsiTheme="majorBidi" w:cstheme="majorBidi"/>
                <w:sz w:val="24"/>
                <w:szCs w:val="24"/>
              </w:rPr>
            </w:pPr>
            <w:r w:rsidRPr="00CD704F">
              <w:rPr>
                <w:rFonts w:asciiTheme="majorBidi" w:hAnsiTheme="majorBidi" w:cstheme="majorBidi"/>
                <w:sz w:val="24"/>
                <w:szCs w:val="24"/>
              </w:rPr>
              <w:t>Amylase activity</w:t>
            </w:r>
          </w:p>
          <w:p w14:paraId="5257F28C" w14:textId="77777777" w:rsidR="006E7F61" w:rsidRPr="00CD704F" w:rsidRDefault="006E7F61" w:rsidP="00BF6614">
            <w:pPr>
              <w:jc w:val="center"/>
              <w:rPr>
                <w:rFonts w:asciiTheme="majorBidi" w:hAnsiTheme="majorBidi" w:cstheme="majorBidi"/>
                <w:sz w:val="24"/>
                <w:szCs w:val="24"/>
              </w:rPr>
            </w:pPr>
            <w:r w:rsidRPr="00CD704F">
              <w:rPr>
                <w:rFonts w:asciiTheme="majorBidi" w:hAnsiTheme="majorBidi" w:cstheme="majorBidi"/>
                <w:sz w:val="24"/>
                <w:szCs w:val="24"/>
              </w:rPr>
              <w:t>(IU/ml/min.)</w:t>
            </w:r>
          </w:p>
        </w:tc>
      </w:tr>
      <w:tr w:rsidR="006E7F61" w:rsidRPr="00CD704F" w14:paraId="3FF10405" w14:textId="77777777" w:rsidTr="00D878BD">
        <w:trPr>
          <w:trHeight w:val="70"/>
          <w:jc w:val="center"/>
        </w:trPr>
        <w:tc>
          <w:tcPr>
            <w:tcW w:w="2453" w:type="dxa"/>
            <w:tcBorders>
              <w:top w:val="single" w:sz="4" w:space="0" w:color="auto"/>
            </w:tcBorders>
          </w:tcPr>
          <w:p w14:paraId="211ECDFE" w14:textId="77777777" w:rsidR="006E7F61" w:rsidRPr="00CD704F" w:rsidRDefault="006E7F61" w:rsidP="00BF6614">
            <w:pPr>
              <w:jc w:val="center"/>
              <w:rPr>
                <w:rFonts w:asciiTheme="majorBidi" w:hAnsiTheme="majorBidi" w:cstheme="majorBidi"/>
                <w:sz w:val="24"/>
                <w:szCs w:val="24"/>
              </w:rPr>
            </w:pPr>
            <w:r w:rsidRPr="00CD704F">
              <w:rPr>
                <w:rFonts w:asciiTheme="majorBidi" w:hAnsiTheme="majorBidi" w:cstheme="majorBidi"/>
                <w:sz w:val="24"/>
                <w:szCs w:val="24"/>
              </w:rPr>
              <w:t>33</w:t>
            </w:r>
          </w:p>
        </w:tc>
        <w:tc>
          <w:tcPr>
            <w:tcW w:w="2367" w:type="dxa"/>
            <w:tcBorders>
              <w:top w:val="single" w:sz="4" w:space="0" w:color="auto"/>
            </w:tcBorders>
          </w:tcPr>
          <w:p w14:paraId="2804C7C1" w14:textId="39F1ADE0"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84.52</w:t>
            </w:r>
          </w:p>
        </w:tc>
        <w:tc>
          <w:tcPr>
            <w:tcW w:w="2410" w:type="dxa"/>
            <w:tcBorders>
              <w:top w:val="single" w:sz="4" w:space="0" w:color="auto"/>
            </w:tcBorders>
          </w:tcPr>
          <w:p w14:paraId="14D4BA05" w14:textId="1CB72ACD"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46.96</w:t>
            </w:r>
          </w:p>
        </w:tc>
      </w:tr>
      <w:tr w:rsidR="006E7F61" w:rsidRPr="00CD704F" w14:paraId="25CD45DE" w14:textId="77777777" w:rsidTr="00D878BD">
        <w:trPr>
          <w:trHeight w:val="260"/>
          <w:jc w:val="center"/>
        </w:trPr>
        <w:tc>
          <w:tcPr>
            <w:tcW w:w="2453" w:type="dxa"/>
          </w:tcPr>
          <w:p w14:paraId="1C34021E" w14:textId="77777777" w:rsidR="006E7F61" w:rsidRPr="00CD704F" w:rsidRDefault="006E7F61" w:rsidP="00BF6614">
            <w:pPr>
              <w:jc w:val="center"/>
              <w:rPr>
                <w:rFonts w:asciiTheme="majorBidi" w:hAnsiTheme="majorBidi" w:cstheme="majorBidi"/>
                <w:sz w:val="24"/>
                <w:szCs w:val="24"/>
              </w:rPr>
            </w:pPr>
            <w:r w:rsidRPr="00CD704F">
              <w:rPr>
                <w:rFonts w:asciiTheme="majorBidi" w:hAnsiTheme="majorBidi" w:cstheme="majorBidi"/>
                <w:sz w:val="24"/>
                <w:szCs w:val="24"/>
              </w:rPr>
              <w:t>35</w:t>
            </w:r>
          </w:p>
        </w:tc>
        <w:tc>
          <w:tcPr>
            <w:tcW w:w="2367" w:type="dxa"/>
          </w:tcPr>
          <w:p w14:paraId="336C80A8" w14:textId="07A83515"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102.47</w:t>
            </w:r>
          </w:p>
        </w:tc>
        <w:tc>
          <w:tcPr>
            <w:tcW w:w="2410" w:type="dxa"/>
          </w:tcPr>
          <w:p w14:paraId="163FB9F2" w14:textId="5B091DC6"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56.93</w:t>
            </w:r>
          </w:p>
        </w:tc>
      </w:tr>
      <w:tr w:rsidR="006E7F61" w:rsidRPr="00CD704F" w14:paraId="2B495777" w14:textId="77777777" w:rsidTr="00D878BD">
        <w:trPr>
          <w:trHeight w:val="188"/>
          <w:jc w:val="center"/>
        </w:trPr>
        <w:tc>
          <w:tcPr>
            <w:tcW w:w="2453" w:type="dxa"/>
          </w:tcPr>
          <w:p w14:paraId="4EFE1E07" w14:textId="77777777" w:rsidR="006E7F61" w:rsidRPr="00CD704F" w:rsidRDefault="006E7F61" w:rsidP="00BF6614">
            <w:pPr>
              <w:jc w:val="center"/>
              <w:rPr>
                <w:rFonts w:asciiTheme="majorBidi" w:hAnsiTheme="majorBidi" w:cstheme="majorBidi"/>
                <w:sz w:val="24"/>
                <w:szCs w:val="24"/>
              </w:rPr>
            </w:pPr>
            <w:r w:rsidRPr="00CD704F">
              <w:rPr>
                <w:rFonts w:asciiTheme="majorBidi" w:hAnsiTheme="majorBidi" w:cstheme="majorBidi"/>
                <w:sz w:val="24"/>
                <w:szCs w:val="24"/>
              </w:rPr>
              <w:t>37</w:t>
            </w:r>
          </w:p>
        </w:tc>
        <w:tc>
          <w:tcPr>
            <w:tcW w:w="2367" w:type="dxa"/>
          </w:tcPr>
          <w:p w14:paraId="75CFD1CB" w14:textId="07C82926"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119.59</w:t>
            </w:r>
          </w:p>
        </w:tc>
        <w:tc>
          <w:tcPr>
            <w:tcW w:w="2410" w:type="dxa"/>
          </w:tcPr>
          <w:p w14:paraId="4870D287" w14:textId="24DF3FB8"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66.44</w:t>
            </w:r>
          </w:p>
        </w:tc>
      </w:tr>
      <w:tr w:rsidR="006E7F61" w:rsidRPr="00CD704F" w14:paraId="272CD48F" w14:textId="77777777" w:rsidTr="00D878BD">
        <w:trPr>
          <w:trHeight w:val="125"/>
          <w:jc w:val="center"/>
        </w:trPr>
        <w:tc>
          <w:tcPr>
            <w:tcW w:w="2453" w:type="dxa"/>
            <w:tcBorders>
              <w:bottom w:val="single" w:sz="4" w:space="0" w:color="auto"/>
            </w:tcBorders>
          </w:tcPr>
          <w:p w14:paraId="37AD4294" w14:textId="77777777" w:rsidR="006E7F61" w:rsidRPr="00CD704F" w:rsidRDefault="006E7F61" w:rsidP="00BF6614">
            <w:pPr>
              <w:jc w:val="center"/>
              <w:rPr>
                <w:rFonts w:asciiTheme="majorBidi" w:hAnsiTheme="majorBidi" w:cstheme="majorBidi"/>
                <w:sz w:val="24"/>
                <w:szCs w:val="24"/>
              </w:rPr>
            </w:pPr>
            <w:r w:rsidRPr="00CD704F">
              <w:rPr>
                <w:rFonts w:asciiTheme="majorBidi" w:hAnsiTheme="majorBidi" w:cstheme="majorBidi"/>
                <w:sz w:val="24"/>
                <w:szCs w:val="24"/>
              </w:rPr>
              <w:t>39</w:t>
            </w:r>
          </w:p>
        </w:tc>
        <w:tc>
          <w:tcPr>
            <w:tcW w:w="2367" w:type="dxa"/>
            <w:tcBorders>
              <w:bottom w:val="single" w:sz="4" w:space="0" w:color="auto"/>
            </w:tcBorders>
          </w:tcPr>
          <w:p w14:paraId="697469AC" w14:textId="239C3011"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53.38</w:t>
            </w:r>
          </w:p>
        </w:tc>
        <w:tc>
          <w:tcPr>
            <w:tcW w:w="2410" w:type="dxa"/>
            <w:tcBorders>
              <w:bottom w:val="single" w:sz="4" w:space="0" w:color="auto"/>
            </w:tcBorders>
          </w:tcPr>
          <w:p w14:paraId="4D789D06" w14:textId="39ECB4D3" w:rsidR="006E7F61" w:rsidRPr="00CD704F" w:rsidRDefault="006E7F61" w:rsidP="008869D6">
            <w:pPr>
              <w:jc w:val="center"/>
              <w:rPr>
                <w:rFonts w:asciiTheme="majorBidi" w:hAnsiTheme="majorBidi" w:cstheme="majorBidi"/>
                <w:sz w:val="24"/>
                <w:szCs w:val="24"/>
              </w:rPr>
            </w:pPr>
            <w:r w:rsidRPr="00CD704F">
              <w:rPr>
                <w:rFonts w:asciiTheme="majorBidi" w:hAnsiTheme="majorBidi" w:cstheme="majorBidi"/>
                <w:sz w:val="24"/>
                <w:szCs w:val="24"/>
              </w:rPr>
              <w:t>29.65</w:t>
            </w:r>
          </w:p>
        </w:tc>
      </w:tr>
    </w:tbl>
    <w:p w14:paraId="1708C0F9" w14:textId="77777777" w:rsidR="00D878BD" w:rsidRPr="00D878BD" w:rsidRDefault="00D878BD" w:rsidP="0020499B">
      <w:pPr>
        <w:spacing w:after="0" w:line="360" w:lineRule="auto"/>
        <w:jc w:val="both"/>
        <w:rPr>
          <w:rFonts w:asciiTheme="majorBidi" w:hAnsiTheme="majorBidi" w:cstheme="majorBidi"/>
          <w:b/>
          <w:bCs/>
          <w:sz w:val="12"/>
          <w:szCs w:val="12"/>
        </w:rPr>
      </w:pPr>
    </w:p>
    <w:p w14:paraId="6D1ABBA5" w14:textId="27E88F23" w:rsidR="003137F7" w:rsidRPr="00CD704F" w:rsidRDefault="00D878BD" w:rsidP="0020499B">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C</w:t>
      </w:r>
      <w:r w:rsidR="003137F7" w:rsidRPr="00CD704F">
        <w:rPr>
          <w:rFonts w:asciiTheme="majorBidi" w:hAnsiTheme="majorBidi" w:cstheme="majorBidi"/>
          <w:b/>
          <w:bCs/>
          <w:sz w:val="24"/>
          <w:szCs w:val="24"/>
        </w:rPr>
        <w:t>arbon</w:t>
      </w:r>
      <w:r>
        <w:rPr>
          <w:rFonts w:asciiTheme="majorBidi" w:hAnsiTheme="majorBidi" w:cstheme="majorBidi"/>
          <w:b/>
          <w:bCs/>
          <w:sz w:val="24"/>
          <w:szCs w:val="24"/>
        </w:rPr>
        <w:t xml:space="preserve"> </w:t>
      </w:r>
      <w:r w:rsidR="003137F7" w:rsidRPr="00CD704F">
        <w:rPr>
          <w:rFonts w:asciiTheme="majorBidi" w:hAnsiTheme="majorBidi" w:cstheme="majorBidi"/>
          <w:b/>
          <w:bCs/>
          <w:sz w:val="24"/>
          <w:szCs w:val="24"/>
        </w:rPr>
        <w:t xml:space="preserve">sources </w:t>
      </w:r>
    </w:p>
    <w:p w14:paraId="3C734446" w14:textId="0385C7F2" w:rsidR="006078ED" w:rsidRPr="00CD704F" w:rsidRDefault="00BF6614" w:rsidP="007C0411">
      <w:pPr>
        <w:spacing w:after="0" w:line="360" w:lineRule="auto"/>
        <w:ind w:firstLine="720"/>
        <w:jc w:val="both"/>
        <w:rPr>
          <w:rFonts w:asciiTheme="majorBidi" w:hAnsiTheme="majorBidi" w:cstheme="majorBidi"/>
          <w:sz w:val="24"/>
          <w:szCs w:val="24"/>
        </w:rPr>
      </w:pPr>
      <w:r w:rsidRPr="00CD704F">
        <w:rPr>
          <w:rFonts w:asciiTheme="majorBidi" w:eastAsia="Times New Roman" w:hAnsiTheme="majorBidi" w:cstheme="majorBidi"/>
          <w:sz w:val="24"/>
          <w:szCs w:val="24"/>
          <w:lang w:bidi="ar-EG"/>
        </w:rPr>
        <w:t>Data</w:t>
      </w:r>
      <w:r w:rsidR="00564406" w:rsidRPr="00CD704F">
        <w:rPr>
          <w:rFonts w:asciiTheme="majorBidi" w:eastAsia="Times New Roman" w:hAnsiTheme="majorBidi" w:cstheme="majorBidi"/>
          <w:sz w:val="24"/>
          <w:szCs w:val="24"/>
          <w:lang w:bidi="ar-EG"/>
        </w:rPr>
        <w:t xml:space="preserve"> in Table (</w:t>
      </w:r>
      <w:r w:rsidR="00D878BD">
        <w:rPr>
          <w:rFonts w:asciiTheme="majorBidi" w:eastAsia="Times New Roman" w:hAnsiTheme="majorBidi" w:cstheme="majorBidi"/>
          <w:sz w:val="24"/>
          <w:szCs w:val="24"/>
          <w:lang w:bidi="ar-EG"/>
        </w:rPr>
        <w:t>5</w:t>
      </w:r>
      <w:r w:rsidR="00564406" w:rsidRPr="00CD704F">
        <w:rPr>
          <w:rFonts w:asciiTheme="majorBidi" w:eastAsia="Times New Roman" w:hAnsiTheme="majorBidi" w:cstheme="majorBidi"/>
          <w:sz w:val="24"/>
          <w:szCs w:val="24"/>
          <w:lang w:bidi="ar-EG"/>
        </w:rPr>
        <w:t xml:space="preserve">) show that the highest records </w:t>
      </w:r>
      <w:r w:rsidR="001A5D7F" w:rsidRPr="00CD704F">
        <w:rPr>
          <w:rFonts w:asciiTheme="majorBidi" w:eastAsia="Times New Roman" w:hAnsiTheme="majorBidi" w:cstheme="majorBidi"/>
          <w:sz w:val="24"/>
          <w:szCs w:val="24"/>
          <w:lang w:bidi="ar-EG"/>
        </w:rPr>
        <w:t>of</w:t>
      </w:r>
      <w:r w:rsidR="00564406" w:rsidRPr="00CD704F">
        <w:rPr>
          <w:rFonts w:asciiTheme="majorBidi" w:eastAsia="Times New Roman" w:hAnsiTheme="majorBidi" w:cstheme="majorBidi"/>
          <w:sz w:val="24"/>
          <w:szCs w:val="24"/>
          <w:lang w:bidi="ar-EG"/>
        </w:rPr>
        <w:t xml:space="preserve"> produced </w:t>
      </w:r>
      <w:r w:rsidR="007C0411" w:rsidRPr="00CD704F">
        <w:rPr>
          <w:rFonts w:asciiTheme="majorBidi" w:eastAsia="Times New Roman" w:hAnsiTheme="majorBidi" w:cstheme="majorBidi"/>
          <w:sz w:val="24"/>
          <w:szCs w:val="24"/>
          <w:lang w:bidi="ar-EG"/>
        </w:rPr>
        <w:t>glucose and</w:t>
      </w:r>
      <w:r w:rsidR="00564406" w:rsidRPr="00CD704F">
        <w:rPr>
          <w:rFonts w:asciiTheme="majorBidi" w:eastAsia="Times New Roman" w:hAnsiTheme="majorBidi" w:cstheme="majorBidi"/>
          <w:sz w:val="24"/>
          <w:szCs w:val="24"/>
          <w:lang w:bidi="ar-EG"/>
        </w:rPr>
        <w:t xml:space="preserve"> amylase activity</w:t>
      </w:r>
      <w:r w:rsidR="00711492" w:rsidRPr="00CD704F">
        <w:rPr>
          <w:rFonts w:asciiTheme="majorBidi" w:eastAsia="Times New Roman" w:hAnsiTheme="majorBidi" w:cstheme="majorBidi"/>
          <w:color w:val="FF0000"/>
          <w:sz w:val="24"/>
          <w:szCs w:val="24"/>
          <w:lang w:bidi="ar-EG"/>
        </w:rPr>
        <w:t xml:space="preserve"> </w:t>
      </w:r>
      <w:r w:rsidR="00711492" w:rsidRPr="00CD704F">
        <w:rPr>
          <w:rFonts w:asciiTheme="majorBidi" w:eastAsia="Times New Roman" w:hAnsiTheme="majorBidi" w:cstheme="majorBidi"/>
          <w:sz w:val="24"/>
          <w:szCs w:val="24"/>
          <w:lang w:bidi="ar-EG"/>
        </w:rPr>
        <w:t>(</w:t>
      </w:r>
      <w:r w:rsidR="006B60CF" w:rsidRPr="00CD704F">
        <w:rPr>
          <w:rFonts w:asciiTheme="majorBidi" w:eastAsia="Times New Roman" w:hAnsiTheme="majorBidi" w:cstheme="majorBidi"/>
          <w:sz w:val="24"/>
          <w:szCs w:val="24"/>
          <w:lang w:bidi="ar-EG"/>
        </w:rPr>
        <w:t>122.94</w:t>
      </w:r>
      <w:r w:rsidR="00F356B9" w:rsidRPr="00CD704F">
        <w:rPr>
          <w:rFonts w:asciiTheme="majorBidi" w:hAnsiTheme="majorBidi" w:cstheme="majorBidi"/>
          <w:sz w:val="24"/>
          <w:szCs w:val="24"/>
        </w:rPr>
        <w:t xml:space="preserve"> </w:t>
      </w:r>
      <w:r w:rsidR="00F356B9" w:rsidRPr="00CD704F">
        <w:rPr>
          <w:rFonts w:asciiTheme="majorBidi" w:eastAsia="Times New Roman" w:hAnsiTheme="majorBidi" w:cstheme="majorBidi"/>
          <w:sz w:val="24"/>
          <w:szCs w:val="24"/>
          <w:lang w:bidi="ar-EG"/>
        </w:rPr>
        <w:t xml:space="preserve">μg/ml </w:t>
      </w:r>
      <w:r w:rsidR="00711492" w:rsidRPr="00CD704F">
        <w:rPr>
          <w:rFonts w:asciiTheme="majorBidi" w:eastAsia="Times New Roman" w:hAnsiTheme="majorBidi" w:cstheme="majorBidi"/>
          <w:sz w:val="24"/>
          <w:szCs w:val="24"/>
          <w:lang w:bidi="ar-EG"/>
        </w:rPr>
        <w:t>and</w:t>
      </w:r>
      <w:r w:rsidR="0072491D" w:rsidRPr="00CD704F">
        <w:rPr>
          <w:rFonts w:asciiTheme="majorBidi" w:eastAsia="Times New Roman" w:hAnsiTheme="majorBidi" w:cstheme="majorBidi"/>
          <w:sz w:val="24"/>
          <w:szCs w:val="24"/>
          <w:lang w:bidi="ar-EG"/>
        </w:rPr>
        <w:t xml:space="preserve"> 68.30</w:t>
      </w:r>
      <w:r w:rsidR="00711492" w:rsidRPr="00CD704F">
        <w:rPr>
          <w:rFonts w:asciiTheme="majorBidi" w:eastAsia="Times New Roman" w:hAnsiTheme="majorBidi" w:cstheme="majorBidi"/>
          <w:sz w:val="24"/>
          <w:szCs w:val="24"/>
          <w:lang w:bidi="ar-EG"/>
        </w:rPr>
        <w:t xml:space="preserve"> </w:t>
      </w:r>
      <w:r w:rsidR="00F356B9" w:rsidRPr="00CD704F">
        <w:rPr>
          <w:rFonts w:asciiTheme="majorBidi" w:eastAsia="Times New Roman" w:hAnsiTheme="majorBidi" w:cstheme="majorBidi"/>
          <w:sz w:val="24"/>
          <w:szCs w:val="24"/>
          <w:lang w:bidi="ar-EG"/>
        </w:rPr>
        <w:t>IU/ml/min</w:t>
      </w:r>
      <w:r w:rsidR="00711492" w:rsidRPr="00CD704F">
        <w:rPr>
          <w:rFonts w:asciiTheme="majorBidi" w:eastAsia="Times New Roman" w:hAnsiTheme="majorBidi" w:cstheme="majorBidi"/>
          <w:sz w:val="24"/>
          <w:szCs w:val="24"/>
          <w:lang w:bidi="ar-EG"/>
        </w:rPr>
        <w:t>, respectively</w:t>
      </w:r>
      <w:r w:rsidR="007C0411" w:rsidRPr="00CD704F">
        <w:rPr>
          <w:rFonts w:asciiTheme="majorBidi" w:eastAsia="Times New Roman" w:hAnsiTheme="majorBidi" w:cstheme="majorBidi"/>
          <w:sz w:val="24"/>
          <w:szCs w:val="24"/>
          <w:lang w:bidi="ar-EG"/>
        </w:rPr>
        <w:t>) were</w:t>
      </w:r>
      <w:r w:rsidR="00564406" w:rsidRPr="00CD704F">
        <w:rPr>
          <w:rFonts w:asciiTheme="majorBidi" w:eastAsia="Times New Roman" w:hAnsiTheme="majorBidi" w:cstheme="majorBidi"/>
          <w:sz w:val="24"/>
          <w:szCs w:val="24"/>
          <w:lang w:bidi="ar-EG"/>
        </w:rPr>
        <w:t xml:space="preserve"> observed when starch was used as a carbon source. Whereas, the lowest values of abovementioned parameters were observed when </w:t>
      </w:r>
      <w:r w:rsidR="003C4B19" w:rsidRPr="00CD704F">
        <w:rPr>
          <w:rFonts w:asciiTheme="majorBidi" w:eastAsia="Times New Roman" w:hAnsiTheme="majorBidi" w:cstheme="majorBidi"/>
          <w:sz w:val="24"/>
          <w:szCs w:val="24"/>
          <w:lang w:bidi="ar-EG"/>
        </w:rPr>
        <w:t>lactose</w:t>
      </w:r>
      <w:r w:rsidR="00564406" w:rsidRPr="00CD704F">
        <w:rPr>
          <w:rFonts w:asciiTheme="majorBidi" w:eastAsia="Times New Roman" w:hAnsiTheme="majorBidi" w:cstheme="majorBidi"/>
          <w:sz w:val="24"/>
          <w:szCs w:val="24"/>
          <w:lang w:bidi="ar-EG"/>
        </w:rPr>
        <w:t xml:space="preserve"> was used as a carbon source in fermentation medium.</w:t>
      </w:r>
      <w:r w:rsidR="00482618" w:rsidRPr="00CD704F">
        <w:rPr>
          <w:rFonts w:asciiTheme="majorBidi" w:eastAsia="Times New Roman" w:hAnsiTheme="majorBidi" w:cstheme="majorBidi"/>
          <w:sz w:val="24"/>
          <w:szCs w:val="24"/>
          <w:lang w:bidi="ar-EG"/>
        </w:rPr>
        <w:t xml:space="preserve"> </w:t>
      </w:r>
      <w:r w:rsidR="00550252" w:rsidRPr="00CD704F">
        <w:rPr>
          <w:rFonts w:asciiTheme="majorBidi" w:hAnsiTheme="majorBidi" w:cstheme="majorBidi"/>
          <w:sz w:val="24"/>
          <w:szCs w:val="24"/>
        </w:rPr>
        <w:t>In general, obtained data in Table (</w:t>
      </w:r>
      <w:r w:rsidR="00C4255F">
        <w:rPr>
          <w:rFonts w:asciiTheme="majorBidi" w:hAnsiTheme="majorBidi" w:cstheme="majorBidi"/>
          <w:sz w:val="24"/>
          <w:szCs w:val="24"/>
        </w:rPr>
        <w:t>5</w:t>
      </w:r>
      <w:r w:rsidR="00550252" w:rsidRPr="00CD704F">
        <w:rPr>
          <w:rFonts w:asciiTheme="majorBidi" w:hAnsiTheme="majorBidi" w:cstheme="majorBidi"/>
          <w:sz w:val="24"/>
          <w:szCs w:val="24"/>
        </w:rPr>
        <w:t xml:space="preserve">) clearly indicated that </w:t>
      </w:r>
      <w:r w:rsidR="00741C60" w:rsidRPr="00CD704F">
        <w:rPr>
          <w:rFonts w:asciiTheme="majorBidi" w:hAnsiTheme="majorBidi" w:cstheme="majorBidi"/>
          <w:sz w:val="24"/>
          <w:szCs w:val="24"/>
        </w:rPr>
        <w:t>the oligosaccharides</w:t>
      </w:r>
      <w:r w:rsidR="00550252" w:rsidRPr="00CD704F">
        <w:rPr>
          <w:rFonts w:asciiTheme="majorBidi" w:hAnsiTheme="majorBidi" w:cstheme="majorBidi"/>
          <w:sz w:val="24"/>
          <w:szCs w:val="24"/>
        </w:rPr>
        <w:t xml:space="preserve"> such as dextrin and polysaccharides such as </w:t>
      </w:r>
      <w:r w:rsidR="00741C60" w:rsidRPr="00CD704F">
        <w:rPr>
          <w:rFonts w:asciiTheme="majorBidi" w:hAnsiTheme="majorBidi" w:cstheme="majorBidi"/>
          <w:sz w:val="24"/>
          <w:szCs w:val="24"/>
        </w:rPr>
        <w:t>starch gave</w:t>
      </w:r>
      <w:r w:rsidR="00550252" w:rsidRPr="00CD704F">
        <w:rPr>
          <w:rFonts w:asciiTheme="majorBidi" w:hAnsiTheme="majorBidi" w:cstheme="majorBidi"/>
          <w:sz w:val="24"/>
          <w:szCs w:val="24"/>
        </w:rPr>
        <w:t xml:space="preserve"> </w:t>
      </w:r>
      <w:r w:rsidR="00D878BD" w:rsidRPr="00CD704F">
        <w:rPr>
          <w:rFonts w:asciiTheme="majorBidi" w:hAnsiTheme="majorBidi" w:cstheme="majorBidi"/>
          <w:sz w:val="24"/>
          <w:szCs w:val="24"/>
        </w:rPr>
        <w:t>higher record</w:t>
      </w:r>
      <w:r w:rsidR="00C4255F">
        <w:rPr>
          <w:rFonts w:asciiTheme="majorBidi" w:hAnsiTheme="majorBidi" w:cstheme="majorBidi"/>
          <w:sz w:val="24"/>
          <w:szCs w:val="24"/>
        </w:rPr>
        <w:t>s</w:t>
      </w:r>
      <w:r w:rsidR="00D878BD" w:rsidRPr="00CD704F">
        <w:rPr>
          <w:rFonts w:asciiTheme="majorBidi" w:hAnsiTheme="majorBidi" w:cstheme="majorBidi"/>
          <w:sz w:val="24"/>
          <w:szCs w:val="24"/>
        </w:rPr>
        <w:t xml:space="preserve"> of abovementioned criteria</w:t>
      </w:r>
      <w:r w:rsidR="00550252" w:rsidRPr="00CD704F">
        <w:rPr>
          <w:rFonts w:asciiTheme="majorBidi" w:hAnsiTheme="majorBidi" w:cstheme="majorBidi"/>
          <w:sz w:val="24"/>
          <w:szCs w:val="24"/>
        </w:rPr>
        <w:t xml:space="preserve"> compared with either monosaccharides or </w:t>
      </w:r>
      <w:r w:rsidR="007C0411" w:rsidRPr="00CD704F">
        <w:rPr>
          <w:rFonts w:asciiTheme="majorBidi" w:hAnsiTheme="majorBidi" w:cstheme="majorBidi"/>
          <w:sz w:val="24"/>
          <w:szCs w:val="24"/>
        </w:rPr>
        <w:t>disaccharides (</w:t>
      </w:r>
      <w:r w:rsidR="00550252" w:rsidRPr="00CD704F">
        <w:rPr>
          <w:rFonts w:asciiTheme="majorBidi" w:hAnsiTheme="majorBidi" w:cstheme="majorBidi"/>
          <w:sz w:val="24"/>
          <w:szCs w:val="24"/>
        </w:rPr>
        <w:t>glucose,</w:t>
      </w:r>
      <w:r w:rsidR="00711492" w:rsidRPr="00CD704F">
        <w:rPr>
          <w:rFonts w:asciiTheme="majorBidi" w:hAnsiTheme="majorBidi" w:cstheme="majorBidi"/>
          <w:sz w:val="24"/>
          <w:szCs w:val="24"/>
        </w:rPr>
        <w:t xml:space="preserve"> </w:t>
      </w:r>
      <w:r w:rsidR="00550252" w:rsidRPr="00CD704F">
        <w:rPr>
          <w:rFonts w:asciiTheme="majorBidi" w:hAnsiTheme="majorBidi" w:cstheme="majorBidi"/>
          <w:sz w:val="24"/>
          <w:szCs w:val="24"/>
        </w:rPr>
        <w:t>lactose and sucrose).</w:t>
      </w:r>
      <w:r w:rsidR="00550252" w:rsidRPr="00CD704F">
        <w:rPr>
          <w:rFonts w:asciiTheme="majorBidi" w:eastAsia="Times New Roman" w:hAnsiTheme="majorBidi" w:cstheme="majorBidi"/>
          <w:b/>
          <w:bCs/>
          <w:sz w:val="24"/>
          <w:szCs w:val="24"/>
          <w:lang w:bidi="ar-EG"/>
        </w:rPr>
        <w:t xml:space="preserve"> </w:t>
      </w:r>
      <w:r w:rsidRPr="00CD704F">
        <w:rPr>
          <w:rFonts w:asciiTheme="majorBidi" w:eastAsia="Times New Roman" w:hAnsiTheme="majorBidi" w:cstheme="majorBidi"/>
          <w:sz w:val="24"/>
          <w:szCs w:val="24"/>
        </w:rPr>
        <w:t xml:space="preserve">In this concern, starch </w:t>
      </w:r>
      <w:r w:rsidR="00D36C87" w:rsidRPr="00CD704F">
        <w:rPr>
          <w:rFonts w:asciiTheme="majorBidi" w:eastAsia="Times New Roman" w:hAnsiTheme="majorBidi" w:cstheme="majorBidi"/>
          <w:sz w:val="24"/>
          <w:szCs w:val="24"/>
        </w:rPr>
        <w:t>was known</w:t>
      </w:r>
      <w:r w:rsidRPr="00CD704F">
        <w:rPr>
          <w:rFonts w:asciiTheme="majorBidi" w:eastAsia="Times New Roman" w:hAnsiTheme="majorBidi" w:cstheme="majorBidi"/>
          <w:sz w:val="24"/>
          <w:szCs w:val="24"/>
        </w:rPr>
        <w:t xml:space="preserve"> to increase amylases production by </w:t>
      </w:r>
      <w:r w:rsidRPr="00CD704F">
        <w:rPr>
          <w:rFonts w:asciiTheme="majorBidi" w:eastAsia="Times New Roman" w:hAnsiTheme="majorBidi" w:cstheme="majorBidi"/>
          <w:i/>
          <w:iCs/>
          <w:sz w:val="24"/>
          <w:szCs w:val="24"/>
        </w:rPr>
        <w:t>B. subtilis</w:t>
      </w:r>
      <w:r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b/>
          <w:bCs/>
          <w:sz w:val="24"/>
          <w:szCs w:val="24"/>
        </w:rPr>
        <w:t xml:space="preserve">(Sodhi </w:t>
      </w:r>
      <w:r w:rsidRPr="00CD704F">
        <w:rPr>
          <w:rFonts w:asciiTheme="majorBidi" w:eastAsia="Times New Roman" w:hAnsiTheme="majorBidi" w:cstheme="majorBidi"/>
          <w:b/>
          <w:bCs/>
          <w:i/>
          <w:iCs/>
          <w:sz w:val="24"/>
          <w:szCs w:val="24"/>
        </w:rPr>
        <w:t>et al</w:t>
      </w:r>
      <w:r w:rsidR="00A43D9C" w:rsidRPr="00CD704F">
        <w:rPr>
          <w:rFonts w:asciiTheme="majorBidi" w:eastAsia="Times New Roman" w:hAnsiTheme="majorBidi" w:cstheme="majorBidi"/>
          <w:b/>
          <w:bCs/>
          <w:i/>
          <w:iCs/>
          <w:sz w:val="24"/>
          <w:szCs w:val="24"/>
        </w:rPr>
        <w:t>.</w:t>
      </w:r>
      <w:r w:rsidRPr="00CD704F">
        <w:rPr>
          <w:rFonts w:asciiTheme="majorBidi" w:eastAsia="Times New Roman" w:hAnsiTheme="majorBidi" w:cstheme="majorBidi"/>
          <w:b/>
          <w:bCs/>
          <w:sz w:val="24"/>
          <w:szCs w:val="24"/>
        </w:rPr>
        <w:t>, 2005</w:t>
      </w:r>
      <w:r w:rsidR="00C4255F">
        <w:rPr>
          <w:rFonts w:asciiTheme="majorBidi" w:eastAsia="Times New Roman" w:hAnsiTheme="majorBidi" w:cstheme="majorBidi"/>
          <w:b/>
          <w:bCs/>
          <w:sz w:val="24"/>
          <w:szCs w:val="24"/>
        </w:rPr>
        <w:t xml:space="preserve">; </w:t>
      </w:r>
      <w:r w:rsidR="001E6988" w:rsidRPr="00CD704F">
        <w:rPr>
          <w:rFonts w:asciiTheme="majorBidi" w:eastAsia="Times New Roman" w:hAnsiTheme="majorBidi" w:cstheme="majorBidi"/>
          <w:b/>
          <w:bCs/>
          <w:sz w:val="24"/>
          <w:szCs w:val="24"/>
        </w:rPr>
        <w:t xml:space="preserve">Gupta </w:t>
      </w:r>
      <w:r w:rsidR="001E6988" w:rsidRPr="00CD704F">
        <w:rPr>
          <w:rFonts w:asciiTheme="majorBidi" w:eastAsia="Times New Roman" w:hAnsiTheme="majorBidi" w:cstheme="majorBidi"/>
          <w:b/>
          <w:bCs/>
          <w:i/>
          <w:iCs/>
          <w:sz w:val="24"/>
          <w:szCs w:val="24"/>
        </w:rPr>
        <w:t>et al</w:t>
      </w:r>
      <w:r w:rsidR="00A43D9C" w:rsidRPr="00CD704F">
        <w:rPr>
          <w:rFonts w:asciiTheme="majorBidi" w:eastAsia="Times New Roman" w:hAnsiTheme="majorBidi" w:cstheme="majorBidi"/>
          <w:b/>
          <w:bCs/>
          <w:i/>
          <w:iCs/>
          <w:sz w:val="24"/>
          <w:szCs w:val="24"/>
        </w:rPr>
        <w:t>.</w:t>
      </w:r>
      <w:r w:rsidR="001E6988" w:rsidRPr="00CD704F">
        <w:rPr>
          <w:rFonts w:asciiTheme="majorBidi" w:eastAsia="Times New Roman" w:hAnsiTheme="majorBidi" w:cstheme="majorBidi"/>
          <w:b/>
          <w:bCs/>
          <w:sz w:val="24"/>
          <w:szCs w:val="24"/>
        </w:rPr>
        <w:t>,</w:t>
      </w:r>
      <w:r w:rsidR="00C4255F">
        <w:rPr>
          <w:rFonts w:asciiTheme="majorBidi" w:eastAsia="Times New Roman" w:hAnsiTheme="majorBidi" w:cstheme="majorBidi"/>
          <w:b/>
          <w:bCs/>
          <w:sz w:val="24"/>
          <w:szCs w:val="24"/>
        </w:rPr>
        <w:t xml:space="preserve"> </w:t>
      </w:r>
      <w:r w:rsidR="001E6988" w:rsidRPr="00CD704F">
        <w:rPr>
          <w:rFonts w:asciiTheme="majorBidi" w:eastAsia="Times New Roman" w:hAnsiTheme="majorBidi" w:cstheme="majorBidi"/>
          <w:b/>
          <w:bCs/>
          <w:sz w:val="24"/>
          <w:szCs w:val="24"/>
        </w:rPr>
        <w:t>2008</w:t>
      </w:r>
      <w:r w:rsidR="007C0411" w:rsidRPr="00CD704F">
        <w:rPr>
          <w:rFonts w:asciiTheme="majorBidi" w:eastAsia="Times New Roman" w:hAnsiTheme="majorBidi" w:cstheme="majorBidi"/>
          <w:b/>
          <w:bCs/>
          <w:sz w:val="24"/>
          <w:szCs w:val="24"/>
        </w:rPr>
        <w:t>).</w:t>
      </w:r>
    </w:p>
    <w:p w14:paraId="58F82B24" w14:textId="70D6646D" w:rsidR="00564406" w:rsidRPr="00CD704F" w:rsidRDefault="00564406" w:rsidP="00D878BD">
      <w:pPr>
        <w:spacing w:after="0" w:line="360" w:lineRule="auto"/>
        <w:ind w:left="1282" w:hanging="1282"/>
        <w:jc w:val="center"/>
        <w:rPr>
          <w:rFonts w:asciiTheme="majorBidi" w:hAnsiTheme="majorBidi" w:cstheme="majorBidi"/>
          <w:i/>
          <w:iCs/>
          <w:sz w:val="24"/>
          <w:szCs w:val="24"/>
          <w:lang w:bidi="ar-EG"/>
        </w:rPr>
      </w:pPr>
      <w:r w:rsidRPr="00CD704F">
        <w:rPr>
          <w:rFonts w:asciiTheme="majorBidi" w:hAnsiTheme="majorBidi" w:cstheme="majorBidi"/>
          <w:sz w:val="24"/>
          <w:szCs w:val="24"/>
        </w:rPr>
        <w:t>Table</w:t>
      </w:r>
      <w:r w:rsidR="00EB5FAF" w:rsidRPr="00CD704F">
        <w:rPr>
          <w:rFonts w:asciiTheme="majorBidi" w:hAnsiTheme="majorBidi" w:cstheme="majorBidi"/>
          <w:sz w:val="24"/>
          <w:szCs w:val="24"/>
        </w:rPr>
        <w:t xml:space="preserve"> </w:t>
      </w:r>
      <w:r w:rsidR="00D878BD">
        <w:rPr>
          <w:rFonts w:asciiTheme="majorBidi" w:hAnsiTheme="majorBidi" w:cstheme="majorBidi"/>
          <w:sz w:val="24"/>
          <w:szCs w:val="24"/>
        </w:rPr>
        <w:t>5.</w:t>
      </w:r>
      <w:r w:rsidRPr="00CD704F">
        <w:rPr>
          <w:rFonts w:asciiTheme="majorBidi" w:hAnsiTheme="majorBidi" w:cstheme="majorBidi"/>
          <w:sz w:val="24"/>
          <w:szCs w:val="24"/>
        </w:rPr>
        <w:t xml:space="preserve"> </w:t>
      </w:r>
      <w:r w:rsidR="00932D7F" w:rsidRPr="00CD704F">
        <w:rPr>
          <w:rFonts w:asciiTheme="majorBidi" w:hAnsiTheme="majorBidi" w:cstheme="majorBidi"/>
          <w:sz w:val="24"/>
          <w:szCs w:val="24"/>
        </w:rPr>
        <w:t>α-</w:t>
      </w:r>
      <w:r w:rsidR="00D878BD">
        <w:rPr>
          <w:rFonts w:asciiTheme="majorBidi" w:hAnsiTheme="majorBidi" w:cstheme="majorBidi"/>
          <w:sz w:val="24"/>
          <w:szCs w:val="24"/>
        </w:rPr>
        <w:t>A</w:t>
      </w:r>
      <w:r w:rsidR="00932D7F" w:rsidRPr="00CD704F">
        <w:rPr>
          <w:rFonts w:asciiTheme="majorBidi" w:hAnsiTheme="majorBidi" w:cstheme="majorBidi"/>
          <w:sz w:val="24"/>
          <w:szCs w:val="24"/>
        </w:rPr>
        <w:t>mylase</w:t>
      </w:r>
      <w:r w:rsidRPr="00CD704F">
        <w:rPr>
          <w:rFonts w:asciiTheme="majorBidi" w:hAnsiTheme="majorBidi" w:cstheme="majorBidi"/>
          <w:sz w:val="24"/>
          <w:szCs w:val="24"/>
        </w:rPr>
        <w:t xml:space="preserve"> production by </w:t>
      </w:r>
      <w:r w:rsidRPr="00CD704F">
        <w:rPr>
          <w:rFonts w:asciiTheme="majorBidi" w:hAnsiTheme="majorBidi" w:cstheme="majorBidi"/>
          <w:i/>
          <w:iCs/>
          <w:sz w:val="24"/>
          <w:szCs w:val="24"/>
        </w:rPr>
        <w:t xml:space="preserve">B. </w:t>
      </w:r>
      <w:r w:rsidR="00A90B67" w:rsidRPr="00CD704F">
        <w:rPr>
          <w:rFonts w:asciiTheme="majorBidi" w:hAnsiTheme="majorBidi" w:cstheme="majorBidi"/>
          <w:i/>
          <w:iCs/>
          <w:sz w:val="24"/>
          <w:szCs w:val="24"/>
        </w:rPr>
        <w:t>amyloliquefaciens</w:t>
      </w:r>
      <w:r w:rsidR="00A90B67" w:rsidRPr="00CD704F">
        <w:rPr>
          <w:rFonts w:asciiTheme="majorBidi" w:hAnsiTheme="majorBidi" w:cstheme="majorBidi"/>
          <w:sz w:val="24"/>
          <w:szCs w:val="24"/>
        </w:rPr>
        <w:t xml:space="preserve"> using</w:t>
      </w:r>
      <w:r w:rsidR="003526BA" w:rsidRPr="00CD704F">
        <w:rPr>
          <w:rFonts w:asciiTheme="majorBidi" w:hAnsiTheme="majorBidi" w:cstheme="majorBidi"/>
          <w:sz w:val="24"/>
          <w:szCs w:val="24"/>
        </w:rPr>
        <w:t xml:space="preserve"> different carbon sources</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977"/>
        <w:gridCol w:w="2271"/>
      </w:tblGrid>
      <w:tr w:rsidR="006E7F61" w:rsidRPr="00CD704F" w14:paraId="4F1B6ED6" w14:textId="77777777" w:rsidTr="00AF3524">
        <w:trPr>
          <w:trHeight w:val="547"/>
          <w:jc w:val="center"/>
        </w:trPr>
        <w:tc>
          <w:tcPr>
            <w:tcW w:w="1800" w:type="dxa"/>
            <w:tcBorders>
              <w:top w:val="single" w:sz="4" w:space="0" w:color="auto"/>
              <w:bottom w:val="single" w:sz="4" w:space="0" w:color="auto"/>
            </w:tcBorders>
          </w:tcPr>
          <w:p w14:paraId="439BDD51" w14:textId="77777777" w:rsidR="006E7F61" w:rsidRPr="00CD704F" w:rsidRDefault="006E7F61" w:rsidP="00AF3524">
            <w:pPr>
              <w:rPr>
                <w:rFonts w:asciiTheme="majorBidi" w:hAnsiTheme="majorBidi" w:cstheme="majorBidi"/>
                <w:sz w:val="24"/>
                <w:szCs w:val="24"/>
              </w:rPr>
            </w:pPr>
            <w:r w:rsidRPr="00CD704F">
              <w:rPr>
                <w:rFonts w:asciiTheme="majorBidi" w:hAnsiTheme="majorBidi" w:cstheme="majorBidi"/>
                <w:sz w:val="24"/>
                <w:szCs w:val="24"/>
              </w:rPr>
              <w:t>Carbon sources</w:t>
            </w:r>
          </w:p>
        </w:tc>
        <w:tc>
          <w:tcPr>
            <w:tcW w:w="1977" w:type="dxa"/>
            <w:tcBorders>
              <w:top w:val="single" w:sz="4" w:space="0" w:color="auto"/>
              <w:bottom w:val="single" w:sz="4" w:space="0" w:color="auto"/>
            </w:tcBorders>
          </w:tcPr>
          <w:p w14:paraId="755C72E1" w14:textId="77777777" w:rsidR="001E5BDE"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Obtained glucose</w:t>
            </w:r>
          </w:p>
          <w:p w14:paraId="3FE6A791" w14:textId="76B00889"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(μg/ml)</w:t>
            </w:r>
          </w:p>
        </w:tc>
        <w:tc>
          <w:tcPr>
            <w:tcW w:w="2271" w:type="dxa"/>
            <w:tcBorders>
              <w:top w:val="single" w:sz="4" w:space="0" w:color="auto"/>
              <w:bottom w:val="single" w:sz="4" w:space="0" w:color="auto"/>
            </w:tcBorders>
          </w:tcPr>
          <w:p w14:paraId="20CBA2F6" w14:textId="161BE5FB"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Amylase activity</w:t>
            </w:r>
          </w:p>
          <w:p w14:paraId="3F377F4C"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(IU/ml/min.)</w:t>
            </w:r>
          </w:p>
        </w:tc>
      </w:tr>
      <w:tr w:rsidR="006E7F61" w:rsidRPr="00CD704F" w14:paraId="024ACDF0" w14:textId="77777777" w:rsidTr="00AF3524">
        <w:trPr>
          <w:trHeight w:val="70"/>
          <w:jc w:val="center"/>
        </w:trPr>
        <w:tc>
          <w:tcPr>
            <w:tcW w:w="1800" w:type="dxa"/>
            <w:tcBorders>
              <w:top w:val="single" w:sz="4" w:space="0" w:color="auto"/>
            </w:tcBorders>
          </w:tcPr>
          <w:p w14:paraId="6A77D49E" w14:textId="77777777" w:rsidR="006E7F61" w:rsidRPr="00CD704F" w:rsidRDefault="006E7F61" w:rsidP="00AF3524">
            <w:pPr>
              <w:rPr>
                <w:rFonts w:asciiTheme="majorBidi" w:eastAsia="Times New Roman" w:hAnsiTheme="majorBidi" w:cstheme="majorBidi"/>
                <w:color w:val="000000"/>
                <w:sz w:val="24"/>
                <w:szCs w:val="24"/>
              </w:rPr>
            </w:pPr>
            <w:r w:rsidRPr="00CD704F">
              <w:rPr>
                <w:rFonts w:asciiTheme="majorBidi" w:eastAsia="Times New Roman" w:hAnsiTheme="majorBidi" w:cstheme="majorBidi"/>
                <w:color w:val="000000"/>
                <w:sz w:val="24"/>
                <w:szCs w:val="24"/>
              </w:rPr>
              <w:t>Glucose</w:t>
            </w:r>
          </w:p>
        </w:tc>
        <w:tc>
          <w:tcPr>
            <w:tcW w:w="1977" w:type="dxa"/>
            <w:tcBorders>
              <w:top w:val="single" w:sz="4" w:space="0" w:color="auto"/>
            </w:tcBorders>
          </w:tcPr>
          <w:p w14:paraId="41FDD86F" w14:textId="4AAFF5A3" w:rsidR="006E7F61" w:rsidRPr="00CD704F" w:rsidRDefault="006E7F61" w:rsidP="006B60CF">
            <w:pPr>
              <w:jc w:val="center"/>
              <w:rPr>
                <w:rFonts w:asciiTheme="majorBidi" w:eastAsia="Times New Roman" w:hAnsiTheme="majorBidi" w:cstheme="majorBidi"/>
                <w:color w:val="000000"/>
                <w:sz w:val="24"/>
                <w:szCs w:val="24"/>
              </w:rPr>
            </w:pPr>
            <w:r w:rsidRPr="00CD704F">
              <w:rPr>
                <w:rFonts w:asciiTheme="majorBidi" w:eastAsia="Times New Roman" w:hAnsiTheme="majorBidi" w:cstheme="majorBidi"/>
                <w:color w:val="000000"/>
                <w:sz w:val="24"/>
                <w:szCs w:val="24"/>
              </w:rPr>
              <w:t>109.74</w:t>
            </w:r>
          </w:p>
        </w:tc>
        <w:tc>
          <w:tcPr>
            <w:tcW w:w="2271" w:type="dxa"/>
            <w:tcBorders>
              <w:top w:val="single" w:sz="4" w:space="0" w:color="auto"/>
            </w:tcBorders>
          </w:tcPr>
          <w:p w14:paraId="3A344513" w14:textId="7C420AD8" w:rsidR="006E7F61" w:rsidRPr="00CD704F" w:rsidRDefault="006E7F61" w:rsidP="006B60CF">
            <w:pPr>
              <w:jc w:val="center"/>
              <w:rPr>
                <w:rFonts w:asciiTheme="majorBidi" w:eastAsia="Times New Roman" w:hAnsiTheme="majorBidi" w:cstheme="majorBidi"/>
                <w:color w:val="000000"/>
                <w:sz w:val="24"/>
                <w:szCs w:val="24"/>
              </w:rPr>
            </w:pPr>
            <w:r w:rsidRPr="00CD704F">
              <w:rPr>
                <w:rFonts w:asciiTheme="majorBidi" w:eastAsia="Times New Roman" w:hAnsiTheme="majorBidi" w:cstheme="majorBidi"/>
                <w:color w:val="000000"/>
                <w:sz w:val="24"/>
                <w:szCs w:val="24"/>
              </w:rPr>
              <w:t>60.97</w:t>
            </w:r>
          </w:p>
        </w:tc>
      </w:tr>
      <w:tr w:rsidR="006E7F61" w:rsidRPr="00CD704F" w14:paraId="40AFFA5C" w14:textId="77777777" w:rsidTr="00AF3524">
        <w:trPr>
          <w:trHeight w:val="279"/>
          <w:jc w:val="center"/>
        </w:trPr>
        <w:tc>
          <w:tcPr>
            <w:tcW w:w="1800" w:type="dxa"/>
          </w:tcPr>
          <w:p w14:paraId="0ACB101C" w14:textId="77777777" w:rsidR="006E7F61" w:rsidRPr="00CD704F" w:rsidRDefault="006E7F61" w:rsidP="00AF3524">
            <w:pPr>
              <w:rPr>
                <w:rFonts w:asciiTheme="majorBidi" w:eastAsia="Times New Roman" w:hAnsiTheme="majorBidi" w:cstheme="majorBidi"/>
                <w:color w:val="000000"/>
                <w:sz w:val="24"/>
                <w:szCs w:val="24"/>
              </w:rPr>
            </w:pPr>
            <w:r w:rsidRPr="00CD704F">
              <w:rPr>
                <w:rFonts w:asciiTheme="majorBidi" w:eastAsia="Times New Roman" w:hAnsiTheme="majorBidi" w:cstheme="majorBidi"/>
                <w:color w:val="000000"/>
                <w:sz w:val="24"/>
                <w:szCs w:val="24"/>
              </w:rPr>
              <w:t>Lactose</w:t>
            </w:r>
          </w:p>
        </w:tc>
        <w:tc>
          <w:tcPr>
            <w:tcW w:w="1977" w:type="dxa"/>
          </w:tcPr>
          <w:p w14:paraId="43C41552" w14:textId="2588294B" w:rsidR="006E7F61" w:rsidRPr="00CD704F" w:rsidRDefault="006E7F61" w:rsidP="006B60CF">
            <w:pPr>
              <w:jc w:val="center"/>
              <w:rPr>
                <w:rFonts w:asciiTheme="majorBidi" w:eastAsia="Times New Roman" w:hAnsiTheme="majorBidi" w:cstheme="majorBidi"/>
                <w:color w:val="000000"/>
                <w:sz w:val="24"/>
                <w:szCs w:val="24"/>
              </w:rPr>
            </w:pPr>
            <w:r w:rsidRPr="00CD704F">
              <w:rPr>
                <w:rFonts w:asciiTheme="majorBidi" w:eastAsia="Times New Roman" w:hAnsiTheme="majorBidi" w:cstheme="majorBidi"/>
                <w:color w:val="000000"/>
                <w:sz w:val="24"/>
                <w:szCs w:val="24"/>
              </w:rPr>
              <w:t>115.90</w:t>
            </w:r>
          </w:p>
        </w:tc>
        <w:tc>
          <w:tcPr>
            <w:tcW w:w="2271" w:type="dxa"/>
          </w:tcPr>
          <w:p w14:paraId="6368A5DD" w14:textId="79311F7C" w:rsidR="006E7F61" w:rsidRPr="00CD704F" w:rsidRDefault="006E7F61" w:rsidP="006B60CF">
            <w:pPr>
              <w:jc w:val="center"/>
              <w:rPr>
                <w:rFonts w:asciiTheme="majorBidi" w:eastAsia="Times New Roman" w:hAnsiTheme="majorBidi" w:cstheme="majorBidi"/>
                <w:color w:val="000000"/>
                <w:sz w:val="24"/>
                <w:szCs w:val="24"/>
              </w:rPr>
            </w:pPr>
            <w:r w:rsidRPr="00CD704F">
              <w:rPr>
                <w:rFonts w:asciiTheme="majorBidi" w:eastAsia="Times New Roman" w:hAnsiTheme="majorBidi" w:cstheme="majorBidi"/>
                <w:color w:val="000000"/>
                <w:sz w:val="24"/>
                <w:szCs w:val="24"/>
              </w:rPr>
              <w:t>64.39</w:t>
            </w:r>
          </w:p>
        </w:tc>
      </w:tr>
      <w:tr w:rsidR="006E7F61" w:rsidRPr="00CD704F" w14:paraId="1CAF6FE6" w14:textId="77777777" w:rsidTr="00AF3524">
        <w:trPr>
          <w:trHeight w:val="243"/>
          <w:jc w:val="center"/>
        </w:trPr>
        <w:tc>
          <w:tcPr>
            <w:tcW w:w="1800" w:type="dxa"/>
          </w:tcPr>
          <w:p w14:paraId="3A24648D" w14:textId="77777777" w:rsidR="006E7F61" w:rsidRPr="00CD704F" w:rsidRDefault="006E7F61" w:rsidP="00AF3524">
            <w:pPr>
              <w:rPr>
                <w:rFonts w:asciiTheme="majorBidi" w:hAnsiTheme="majorBidi" w:cstheme="majorBidi"/>
                <w:sz w:val="24"/>
                <w:szCs w:val="24"/>
              </w:rPr>
            </w:pPr>
            <w:r w:rsidRPr="00CD704F">
              <w:rPr>
                <w:rFonts w:asciiTheme="majorBidi" w:eastAsia="Times New Roman" w:hAnsiTheme="majorBidi" w:cstheme="majorBidi"/>
                <w:color w:val="000000"/>
                <w:sz w:val="24"/>
                <w:szCs w:val="24"/>
              </w:rPr>
              <w:t>Sucrose</w:t>
            </w:r>
          </w:p>
        </w:tc>
        <w:tc>
          <w:tcPr>
            <w:tcW w:w="1977" w:type="dxa"/>
          </w:tcPr>
          <w:p w14:paraId="23ADD7DD" w14:textId="2740C77F"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77.77</w:t>
            </w:r>
          </w:p>
        </w:tc>
        <w:tc>
          <w:tcPr>
            <w:tcW w:w="2271" w:type="dxa"/>
          </w:tcPr>
          <w:p w14:paraId="0F0A641D" w14:textId="2E816AB2"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43.21</w:t>
            </w:r>
          </w:p>
        </w:tc>
      </w:tr>
      <w:tr w:rsidR="006E7F61" w:rsidRPr="00CD704F" w14:paraId="29B3F949" w14:textId="77777777" w:rsidTr="00AF3524">
        <w:trPr>
          <w:trHeight w:val="71"/>
          <w:jc w:val="center"/>
        </w:trPr>
        <w:tc>
          <w:tcPr>
            <w:tcW w:w="1800" w:type="dxa"/>
          </w:tcPr>
          <w:p w14:paraId="11648959" w14:textId="77777777" w:rsidR="006E7F61" w:rsidRPr="00CD704F" w:rsidRDefault="006E7F61" w:rsidP="00AF3524">
            <w:pPr>
              <w:rPr>
                <w:rFonts w:asciiTheme="majorBidi" w:hAnsiTheme="majorBidi" w:cstheme="majorBidi"/>
                <w:sz w:val="24"/>
                <w:szCs w:val="24"/>
              </w:rPr>
            </w:pPr>
            <w:r w:rsidRPr="00CD704F">
              <w:rPr>
                <w:rFonts w:asciiTheme="majorBidi" w:hAnsiTheme="majorBidi" w:cstheme="majorBidi"/>
                <w:sz w:val="24"/>
                <w:szCs w:val="24"/>
              </w:rPr>
              <w:t>Dextrin</w:t>
            </w:r>
          </w:p>
        </w:tc>
        <w:tc>
          <w:tcPr>
            <w:tcW w:w="1977" w:type="dxa"/>
          </w:tcPr>
          <w:p w14:paraId="6A47DEA5" w14:textId="17D872AA"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115.90</w:t>
            </w:r>
          </w:p>
        </w:tc>
        <w:tc>
          <w:tcPr>
            <w:tcW w:w="2271" w:type="dxa"/>
          </w:tcPr>
          <w:p w14:paraId="2FF373F3" w14:textId="79722339"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64.39</w:t>
            </w:r>
          </w:p>
        </w:tc>
      </w:tr>
      <w:tr w:rsidR="006E7F61" w:rsidRPr="00CD704F" w14:paraId="331DB151" w14:textId="77777777" w:rsidTr="00AF3524">
        <w:trPr>
          <w:trHeight w:val="135"/>
          <w:jc w:val="center"/>
        </w:trPr>
        <w:tc>
          <w:tcPr>
            <w:tcW w:w="1800" w:type="dxa"/>
            <w:tcBorders>
              <w:bottom w:val="single" w:sz="4" w:space="0" w:color="auto"/>
            </w:tcBorders>
          </w:tcPr>
          <w:p w14:paraId="786F2E59" w14:textId="77777777" w:rsidR="006E7F61" w:rsidRPr="00CD704F" w:rsidRDefault="006E7F61" w:rsidP="00AF3524">
            <w:pPr>
              <w:rPr>
                <w:rFonts w:asciiTheme="majorBidi" w:eastAsia="Times New Roman" w:hAnsiTheme="majorBidi" w:cstheme="majorBidi"/>
                <w:color w:val="000000"/>
                <w:sz w:val="24"/>
                <w:szCs w:val="24"/>
              </w:rPr>
            </w:pPr>
            <w:r w:rsidRPr="00CD704F">
              <w:rPr>
                <w:rFonts w:asciiTheme="majorBidi" w:eastAsia="Times New Roman" w:hAnsiTheme="majorBidi" w:cstheme="majorBidi"/>
                <w:color w:val="000000"/>
                <w:sz w:val="24"/>
                <w:szCs w:val="24"/>
              </w:rPr>
              <w:t>Starch</w:t>
            </w:r>
          </w:p>
        </w:tc>
        <w:tc>
          <w:tcPr>
            <w:tcW w:w="1977" w:type="dxa"/>
            <w:tcBorders>
              <w:bottom w:val="single" w:sz="4" w:space="0" w:color="auto"/>
            </w:tcBorders>
          </w:tcPr>
          <w:p w14:paraId="36051A3E" w14:textId="424EB094"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122.94</w:t>
            </w:r>
          </w:p>
        </w:tc>
        <w:tc>
          <w:tcPr>
            <w:tcW w:w="2271" w:type="dxa"/>
            <w:tcBorders>
              <w:bottom w:val="single" w:sz="4" w:space="0" w:color="auto"/>
            </w:tcBorders>
          </w:tcPr>
          <w:p w14:paraId="70316C89" w14:textId="60F60DC0"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68.30</w:t>
            </w:r>
          </w:p>
        </w:tc>
      </w:tr>
    </w:tbl>
    <w:p w14:paraId="581AA83A" w14:textId="5AE45EBE" w:rsidR="00D878BD" w:rsidRPr="00D878BD" w:rsidRDefault="00D878BD" w:rsidP="008051B6">
      <w:pPr>
        <w:spacing w:after="0" w:line="360" w:lineRule="auto"/>
        <w:jc w:val="both"/>
        <w:rPr>
          <w:rFonts w:asciiTheme="majorBidi" w:hAnsiTheme="majorBidi" w:cstheme="majorBidi"/>
          <w:b/>
          <w:bCs/>
          <w:sz w:val="14"/>
          <w:szCs w:val="14"/>
        </w:rPr>
      </w:pPr>
    </w:p>
    <w:p w14:paraId="3C718390" w14:textId="0552D411" w:rsidR="00A80A38" w:rsidRPr="00CD704F" w:rsidRDefault="00D878BD" w:rsidP="00D878BD">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N</w:t>
      </w:r>
      <w:r w:rsidR="00A80A38" w:rsidRPr="00CD704F">
        <w:rPr>
          <w:rFonts w:asciiTheme="majorBidi" w:hAnsiTheme="majorBidi" w:cstheme="majorBidi"/>
          <w:b/>
          <w:bCs/>
          <w:sz w:val="24"/>
          <w:szCs w:val="24"/>
        </w:rPr>
        <w:t>itrogen</w:t>
      </w:r>
      <w:r>
        <w:rPr>
          <w:rFonts w:asciiTheme="majorBidi" w:hAnsiTheme="majorBidi" w:cstheme="majorBidi"/>
          <w:b/>
          <w:bCs/>
          <w:sz w:val="24"/>
          <w:szCs w:val="24"/>
        </w:rPr>
        <w:t xml:space="preserve"> </w:t>
      </w:r>
      <w:r w:rsidR="00A80A38" w:rsidRPr="00CD704F">
        <w:rPr>
          <w:rFonts w:asciiTheme="majorBidi" w:hAnsiTheme="majorBidi" w:cstheme="majorBidi"/>
          <w:b/>
          <w:bCs/>
          <w:sz w:val="24"/>
          <w:szCs w:val="24"/>
        </w:rPr>
        <w:t xml:space="preserve">sources </w:t>
      </w:r>
    </w:p>
    <w:p w14:paraId="04B47BF2" w14:textId="7B7C2259" w:rsidR="00F356B9" w:rsidRPr="00CD704F" w:rsidRDefault="001E6988" w:rsidP="00D27C64">
      <w:pPr>
        <w:tabs>
          <w:tab w:val="left" w:pos="1830"/>
        </w:tabs>
        <w:spacing w:after="0" w:line="360" w:lineRule="auto"/>
        <w:ind w:firstLine="709"/>
        <w:jc w:val="both"/>
        <w:rPr>
          <w:rFonts w:asciiTheme="majorBidi" w:hAnsiTheme="majorBidi" w:cstheme="majorBidi"/>
          <w:sz w:val="24"/>
          <w:szCs w:val="24"/>
        </w:rPr>
      </w:pPr>
      <w:r w:rsidRPr="00CD704F">
        <w:rPr>
          <w:rFonts w:asciiTheme="majorBidi" w:hAnsiTheme="majorBidi" w:cstheme="majorBidi"/>
          <w:sz w:val="24"/>
          <w:szCs w:val="24"/>
        </w:rPr>
        <w:t>Generally, the obtained data in Table (</w:t>
      </w:r>
      <w:r w:rsidR="00C4255F">
        <w:rPr>
          <w:rFonts w:asciiTheme="majorBidi" w:hAnsiTheme="majorBidi" w:cstheme="majorBidi"/>
          <w:sz w:val="24"/>
          <w:szCs w:val="24"/>
        </w:rPr>
        <w:t>6</w:t>
      </w:r>
      <w:r w:rsidRPr="00CD704F">
        <w:rPr>
          <w:rFonts w:asciiTheme="majorBidi" w:hAnsiTheme="majorBidi" w:cstheme="majorBidi"/>
          <w:sz w:val="24"/>
          <w:szCs w:val="24"/>
        </w:rPr>
        <w:t xml:space="preserve">) clearly indicate </w:t>
      </w:r>
      <w:r w:rsidR="00977540" w:rsidRPr="00CD704F">
        <w:rPr>
          <w:rFonts w:asciiTheme="majorBidi" w:hAnsiTheme="majorBidi" w:cstheme="majorBidi"/>
          <w:sz w:val="24"/>
          <w:szCs w:val="24"/>
        </w:rPr>
        <w:t>that the</w:t>
      </w:r>
      <w:r w:rsidRPr="00CD704F">
        <w:rPr>
          <w:rFonts w:asciiTheme="majorBidi" w:hAnsiTheme="majorBidi" w:cstheme="majorBidi"/>
          <w:sz w:val="24"/>
          <w:szCs w:val="24"/>
        </w:rPr>
        <w:t xml:space="preserve"> organic nitrogen sources (beef extract, </w:t>
      </w:r>
      <w:r w:rsidR="00977540" w:rsidRPr="00CD704F">
        <w:rPr>
          <w:rFonts w:asciiTheme="majorBidi" w:hAnsiTheme="majorBidi" w:cstheme="majorBidi"/>
          <w:sz w:val="24"/>
          <w:szCs w:val="24"/>
        </w:rPr>
        <w:t>urea,</w:t>
      </w:r>
      <w:r w:rsidRPr="00CD704F">
        <w:rPr>
          <w:rFonts w:asciiTheme="majorBidi" w:hAnsiTheme="majorBidi" w:cstheme="majorBidi"/>
          <w:sz w:val="24"/>
          <w:szCs w:val="24"/>
        </w:rPr>
        <w:t xml:space="preserve"> yeast extract and </w:t>
      </w:r>
      <w:r w:rsidRPr="00CD704F">
        <w:rPr>
          <w:rFonts w:asciiTheme="majorBidi" w:eastAsia="Times New Roman" w:hAnsiTheme="majorBidi" w:cstheme="majorBidi"/>
          <w:sz w:val="24"/>
          <w:szCs w:val="24"/>
        </w:rPr>
        <w:t>tryptone</w:t>
      </w:r>
      <w:r w:rsidRPr="00CD704F">
        <w:rPr>
          <w:rFonts w:asciiTheme="majorBidi" w:hAnsiTheme="majorBidi" w:cstheme="majorBidi"/>
          <w:sz w:val="24"/>
          <w:szCs w:val="24"/>
        </w:rPr>
        <w:t>) gave</w:t>
      </w:r>
      <w:r w:rsidR="00A90B67" w:rsidRPr="00CD704F">
        <w:rPr>
          <w:rFonts w:asciiTheme="majorBidi" w:hAnsiTheme="majorBidi" w:cstheme="majorBidi"/>
          <w:sz w:val="24"/>
          <w:szCs w:val="24"/>
        </w:rPr>
        <w:t xml:space="preserve"> </w:t>
      </w:r>
      <w:r w:rsidRPr="00CD704F">
        <w:rPr>
          <w:rFonts w:asciiTheme="majorBidi" w:hAnsiTheme="majorBidi" w:cstheme="majorBidi"/>
          <w:sz w:val="24"/>
          <w:szCs w:val="24"/>
        </w:rPr>
        <w:t xml:space="preserve">higher records </w:t>
      </w:r>
      <w:r w:rsidR="00C4255F">
        <w:rPr>
          <w:rFonts w:asciiTheme="majorBidi" w:hAnsiTheme="majorBidi" w:cstheme="majorBidi"/>
          <w:sz w:val="24"/>
          <w:szCs w:val="24"/>
        </w:rPr>
        <w:t xml:space="preserve">of the </w:t>
      </w:r>
      <w:r w:rsidRPr="00CD704F">
        <w:rPr>
          <w:rFonts w:asciiTheme="majorBidi" w:hAnsiTheme="majorBidi" w:cstheme="majorBidi"/>
          <w:sz w:val="24"/>
          <w:szCs w:val="24"/>
        </w:rPr>
        <w:t xml:space="preserve">produced glucose and amylase activity compared </w:t>
      </w:r>
      <w:r w:rsidR="00C4255F">
        <w:rPr>
          <w:rFonts w:asciiTheme="majorBidi" w:hAnsiTheme="majorBidi" w:cstheme="majorBidi"/>
          <w:sz w:val="24"/>
          <w:szCs w:val="24"/>
        </w:rPr>
        <w:t>to</w:t>
      </w:r>
      <w:r w:rsidRPr="00CD704F">
        <w:rPr>
          <w:rFonts w:asciiTheme="majorBidi" w:hAnsiTheme="majorBidi" w:cstheme="majorBidi"/>
          <w:sz w:val="24"/>
          <w:szCs w:val="24"/>
        </w:rPr>
        <w:t xml:space="preserve"> the inorganic nitrogen sources (potassium nitrate and sodium nitrate).</w:t>
      </w:r>
      <w:r w:rsidR="00D27C64" w:rsidRPr="00CD704F">
        <w:rPr>
          <w:rFonts w:asciiTheme="majorBidi" w:hAnsiTheme="majorBidi" w:cstheme="majorBidi"/>
          <w:sz w:val="24"/>
          <w:szCs w:val="24"/>
        </w:rPr>
        <w:t xml:space="preserve"> </w:t>
      </w:r>
      <w:r w:rsidRPr="00CD704F">
        <w:rPr>
          <w:rFonts w:asciiTheme="majorBidi" w:hAnsiTheme="majorBidi" w:cstheme="majorBidi"/>
          <w:sz w:val="24"/>
          <w:szCs w:val="24"/>
        </w:rPr>
        <w:t>T</w:t>
      </w:r>
      <w:r w:rsidR="00A80A38" w:rsidRPr="00CD704F">
        <w:rPr>
          <w:rFonts w:asciiTheme="majorBidi" w:hAnsiTheme="majorBidi" w:cstheme="majorBidi"/>
          <w:sz w:val="24"/>
          <w:szCs w:val="24"/>
        </w:rPr>
        <w:t xml:space="preserve">he highest </w:t>
      </w:r>
      <w:r w:rsidRPr="00CD704F">
        <w:rPr>
          <w:rFonts w:asciiTheme="majorBidi" w:hAnsiTheme="majorBidi" w:cstheme="majorBidi"/>
          <w:sz w:val="24"/>
          <w:szCs w:val="24"/>
        </w:rPr>
        <w:t>value</w:t>
      </w:r>
      <w:r w:rsidR="00A80A38" w:rsidRPr="00CD704F">
        <w:rPr>
          <w:rFonts w:asciiTheme="majorBidi" w:hAnsiTheme="majorBidi" w:cstheme="majorBidi"/>
          <w:sz w:val="24"/>
          <w:szCs w:val="24"/>
        </w:rPr>
        <w:t xml:space="preserve">s of produced </w:t>
      </w:r>
      <w:r w:rsidRPr="00CD704F">
        <w:rPr>
          <w:rFonts w:asciiTheme="majorBidi" w:hAnsiTheme="majorBidi" w:cstheme="majorBidi"/>
          <w:sz w:val="24"/>
          <w:szCs w:val="24"/>
        </w:rPr>
        <w:t>glucose and</w:t>
      </w:r>
      <w:r w:rsidR="00A80A38" w:rsidRPr="00CD704F">
        <w:rPr>
          <w:rFonts w:asciiTheme="majorBidi" w:hAnsiTheme="majorBidi" w:cstheme="majorBidi"/>
          <w:sz w:val="24"/>
          <w:szCs w:val="24"/>
        </w:rPr>
        <w:t xml:space="preserve"> amylase </w:t>
      </w:r>
      <w:r w:rsidRPr="00CD704F">
        <w:rPr>
          <w:rFonts w:asciiTheme="majorBidi" w:hAnsiTheme="majorBidi" w:cstheme="majorBidi"/>
          <w:sz w:val="24"/>
          <w:szCs w:val="24"/>
        </w:rPr>
        <w:t xml:space="preserve">activity were </w:t>
      </w:r>
      <w:r w:rsidR="0072491D" w:rsidRPr="00CD704F">
        <w:rPr>
          <w:rFonts w:asciiTheme="majorBidi" w:hAnsiTheme="majorBidi" w:cstheme="majorBidi"/>
          <w:sz w:val="24"/>
          <w:szCs w:val="24"/>
        </w:rPr>
        <w:t>125.57</w:t>
      </w:r>
      <w:r w:rsidR="00F356B9" w:rsidRPr="00CD704F">
        <w:rPr>
          <w:rFonts w:asciiTheme="majorBidi" w:hAnsiTheme="majorBidi" w:cstheme="majorBidi"/>
          <w:sz w:val="24"/>
          <w:szCs w:val="24"/>
        </w:rPr>
        <w:t xml:space="preserve"> µg/ml</w:t>
      </w:r>
      <w:r w:rsidR="00C4255F">
        <w:rPr>
          <w:rFonts w:asciiTheme="majorBidi" w:hAnsiTheme="majorBidi" w:cstheme="majorBidi"/>
          <w:sz w:val="24"/>
          <w:szCs w:val="24"/>
        </w:rPr>
        <w:t xml:space="preserve"> </w:t>
      </w:r>
      <w:r w:rsidR="0072491D" w:rsidRPr="00CD704F">
        <w:rPr>
          <w:rFonts w:asciiTheme="majorBidi" w:hAnsiTheme="majorBidi" w:cstheme="majorBidi"/>
          <w:sz w:val="24"/>
          <w:szCs w:val="24"/>
        </w:rPr>
        <w:t>and 69.76</w:t>
      </w:r>
      <w:r w:rsidR="00F356B9" w:rsidRPr="00CD704F">
        <w:rPr>
          <w:rFonts w:asciiTheme="majorBidi" w:hAnsiTheme="majorBidi" w:cstheme="majorBidi"/>
          <w:sz w:val="24"/>
          <w:szCs w:val="24"/>
        </w:rPr>
        <w:t xml:space="preserve"> IU/ml/</w:t>
      </w:r>
      <w:r w:rsidR="009146A3" w:rsidRPr="00CD704F">
        <w:rPr>
          <w:rFonts w:asciiTheme="majorBidi" w:hAnsiTheme="majorBidi" w:cstheme="majorBidi"/>
          <w:sz w:val="24"/>
          <w:szCs w:val="24"/>
        </w:rPr>
        <w:t>min,</w:t>
      </w:r>
      <w:r w:rsidR="0072491D" w:rsidRPr="00CD704F">
        <w:rPr>
          <w:rFonts w:asciiTheme="majorBidi" w:hAnsiTheme="majorBidi" w:cstheme="majorBidi"/>
          <w:sz w:val="24"/>
          <w:szCs w:val="24"/>
        </w:rPr>
        <w:t xml:space="preserve"> </w:t>
      </w:r>
      <w:r w:rsidR="004C7E14" w:rsidRPr="00CD704F">
        <w:rPr>
          <w:rFonts w:asciiTheme="majorBidi" w:hAnsiTheme="majorBidi" w:cstheme="majorBidi"/>
          <w:sz w:val="24"/>
          <w:szCs w:val="24"/>
        </w:rPr>
        <w:t>respectively</w:t>
      </w:r>
      <w:r w:rsidR="00A80A38" w:rsidRPr="00CD704F">
        <w:rPr>
          <w:rFonts w:asciiTheme="majorBidi" w:hAnsiTheme="majorBidi" w:cstheme="majorBidi"/>
          <w:sz w:val="24"/>
          <w:szCs w:val="24"/>
        </w:rPr>
        <w:t xml:space="preserve"> when </w:t>
      </w:r>
      <w:r w:rsidR="009146A3" w:rsidRPr="00CD704F">
        <w:rPr>
          <w:rFonts w:asciiTheme="majorBidi" w:eastAsia="Times New Roman" w:hAnsiTheme="majorBidi" w:cstheme="majorBidi"/>
          <w:sz w:val="24"/>
          <w:szCs w:val="24"/>
        </w:rPr>
        <w:t>tryptone</w:t>
      </w:r>
      <w:r w:rsidR="009146A3" w:rsidRPr="00CD704F">
        <w:rPr>
          <w:rFonts w:asciiTheme="majorBidi" w:hAnsiTheme="majorBidi" w:cstheme="majorBidi"/>
          <w:sz w:val="24"/>
          <w:szCs w:val="24"/>
        </w:rPr>
        <w:t xml:space="preserve"> was</w:t>
      </w:r>
      <w:r w:rsidR="00A80A38" w:rsidRPr="00CD704F">
        <w:rPr>
          <w:rFonts w:asciiTheme="majorBidi" w:hAnsiTheme="majorBidi" w:cstheme="majorBidi"/>
          <w:sz w:val="24"/>
          <w:szCs w:val="24"/>
        </w:rPr>
        <w:t xml:space="preserve"> used as a nitrogen sourc</w:t>
      </w:r>
      <w:r w:rsidRPr="00CD704F">
        <w:rPr>
          <w:rFonts w:asciiTheme="majorBidi" w:hAnsiTheme="majorBidi" w:cstheme="majorBidi"/>
          <w:sz w:val="24"/>
          <w:szCs w:val="24"/>
        </w:rPr>
        <w:t xml:space="preserve">e </w:t>
      </w:r>
      <w:r w:rsidR="00D27C64" w:rsidRPr="00CD704F">
        <w:rPr>
          <w:rFonts w:asciiTheme="majorBidi" w:hAnsiTheme="majorBidi" w:cstheme="majorBidi"/>
          <w:sz w:val="24"/>
          <w:szCs w:val="24"/>
        </w:rPr>
        <w:t>in fermentation medium</w:t>
      </w:r>
      <w:r w:rsidRPr="00CD704F">
        <w:rPr>
          <w:rFonts w:asciiTheme="majorBidi" w:hAnsiTheme="majorBidi" w:cstheme="majorBidi"/>
          <w:sz w:val="24"/>
          <w:szCs w:val="24"/>
        </w:rPr>
        <w:t>.</w:t>
      </w:r>
      <w:r w:rsidR="00D27C64" w:rsidRPr="00CD704F">
        <w:rPr>
          <w:rFonts w:asciiTheme="majorBidi" w:hAnsiTheme="majorBidi" w:cstheme="majorBidi"/>
          <w:sz w:val="24"/>
          <w:szCs w:val="24"/>
        </w:rPr>
        <w:t xml:space="preserve"> </w:t>
      </w:r>
      <w:r w:rsidR="00A80A38" w:rsidRPr="00CD704F">
        <w:rPr>
          <w:rFonts w:asciiTheme="majorBidi" w:hAnsiTheme="majorBidi" w:cstheme="majorBidi"/>
          <w:sz w:val="24"/>
          <w:szCs w:val="24"/>
        </w:rPr>
        <w:t xml:space="preserve">Whereas, the lowest values of abovementioned parameters were observed </w:t>
      </w:r>
      <w:r w:rsidRPr="00CD704F">
        <w:rPr>
          <w:rFonts w:asciiTheme="majorBidi" w:hAnsiTheme="majorBidi" w:cstheme="majorBidi"/>
          <w:sz w:val="24"/>
          <w:szCs w:val="24"/>
        </w:rPr>
        <w:t>with</w:t>
      </w:r>
      <w:r w:rsidR="00A80A38" w:rsidRPr="00CD704F">
        <w:rPr>
          <w:rFonts w:asciiTheme="majorBidi" w:hAnsiTheme="majorBidi" w:cstheme="majorBidi"/>
          <w:sz w:val="24"/>
          <w:szCs w:val="24"/>
        </w:rPr>
        <w:t xml:space="preserve"> </w:t>
      </w:r>
      <w:r w:rsidR="003C4B19" w:rsidRPr="00CD704F">
        <w:rPr>
          <w:rFonts w:asciiTheme="majorBidi" w:hAnsiTheme="majorBidi" w:cstheme="majorBidi"/>
          <w:sz w:val="24"/>
          <w:szCs w:val="24"/>
        </w:rPr>
        <w:t>sodium nitrate</w:t>
      </w:r>
      <w:r w:rsidR="00A8018F" w:rsidRPr="00CD704F">
        <w:rPr>
          <w:rFonts w:asciiTheme="majorBidi" w:hAnsiTheme="majorBidi" w:cstheme="majorBidi"/>
          <w:sz w:val="24"/>
          <w:szCs w:val="24"/>
        </w:rPr>
        <w:t xml:space="preserve">. </w:t>
      </w:r>
      <w:r w:rsidR="000114FA" w:rsidRPr="00CD704F">
        <w:rPr>
          <w:rFonts w:asciiTheme="majorBidi" w:hAnsiTheme="majorBidi" w:cstheme="majorBidi"/>
          <w:sz w:val="24"/>
          <w:szCs w:val="24"/>
        </w:rPr>
        <w:t>Different inorganic and organic nit</w:t>
      </w:r>
      <w:r w:rsidR="00EB5FAF" w:rsidRPr="00CD704F">
        <w:rPr>
          <w:rFonts w:asciiTheme="majorBidi" w:hAnsiTheme="majorBidi" w:cstheme="majorBidi"/>
          <w:sz w:val="24"/>
          <w:szCs w:val="24"/>
        </w:rPr>
        <w:t xml:space="preserve">rogen sources were </w:t>
      </w:r>
      <w:r w:rsidR="00AF3524">
        <w:rPr>
          <w:rFonts w:asciiTheme="majorBidi" w:hAnsiTheme="majorBidi" w:cstheme="majorBidi"/>
          <w:sz w:val="24"/>
          <w:szCs w:val="24"/>
        </w:rPr>
        <w:t>applied for α-amylase</w:t>
      </w:r>
      <w:r w:rsidR="00EB5FAF" w:rsidRPr="00CD704F">
        <w:rPr>
          <w:rFonts w:asciiTheme="majorBidi" w:hAnsiTheme="majorBidi" w:cstheme="majorBidi"/>
          <w:sz w:val="24"/>
          <w:szCs w:val="24"/>
        </w:rPr>
        <w:t xml:space="preserve"> </w:t>
      </w:r>
      <w:r w:rsidR="00AF3524">
        <w:rPr>
          <w:rFonts w:asciiTheme="majorBidi" w:hAnsiTheme="majorBidi" w:cstheme="majorBidi"/>
          <w:sz w:val="24"/>
          <w:szCs w:val="24"/>
        </w:rPr>
        <w:t xml:space="preserve">production </w:t>
      </w:r>
      <w:r w:rsidR="00EB5FAF" w:rsidRPr="00CD704F">
        <w:rPr>
          <w:rFonts w:asciiTheme="majorBidi" w:hAnsiTheme="majorBidi" w:cstheme="majorBidi"/>
          <w:sz w:val="24"/>
          <w:szCs w:val="24"/>
        </w:rPr>
        <w:t>by</w:t>
      </w:r>
      <w:r w:rsidR="00AF3524">
        <w:rPr>
          <w:rFonts w:asciiTheme="majorBidi" w:hAnsiTheme="majorBidi" w:cstheme="majorBidi"/>
          <w:sz w:val="24"/>
          <w:szCs w:val="24"/>
        </w:rPr>
        <w:t xml:space="preserve"> various bacterial strains</w:t>
      </w:r>
      <w:r w:rsidR="00EB5FAF" w:rsidRPr="00CD704F">
        <w:rPr>
          <w:rFonts w:asciiTheme="majorBidi" w:hAnsiTheme="majorBidi" w:cstheme="majorBidi"/>
          <w:sz w:val="24"/>
          <w:szCs w:val="24"/>
        </w:rPr>
        <w:t xml:space="preserve"> </w:t>
      </w:r>
      <w:r w:rsidR="00AF3524" w:rsidRPr="00AF3524">
        <w:rPr>
          <w:rFonts w:asciiTheme="majorBidi" w:hAnsiTheme="majorBidi" w:cstheme="majorBidi"/>
          <w:b/>
          <w:bCs/>
          <w:sz w:val="24"/>
          <w:szCs w:val="24"/>
        </w:rPr>
        <w:t>(</w:t>
      </w:r>
      <w:proofErr w:type="spellStart"/>
      <w:r w:rsidR="000114FA" w:rsidRPr="00CD704F">
        <w:rPr>
          <w:rFonts w:asciiTheme="majorBidi" w:hAnsiTheme="majorBidi" w:cstheme="majorBidi"/>
          <w:b/>
          <w:bCs/>
          <w:sz w:val="24"/>
          <w:szCs w:val="24"/>
        </w:rPr>
        <w:t>Haq</w:t>
      </w:r>
      <w:proofErr w:type="spellEnd"/>
      <w:r w:rsidR="000114FA" w:rsidRPr="00CD704F">
        <w:rPr>
          <w:rFonts w:asciiTheme="majorBidi" w:hAnsiTheme="majorBidi" w:cstheme="majorBidi"/>
          <w:b/>
          <w:bCs/>
          <w:sz w:val="24"/>
          <w:szCs w:val="24"/>
        </w:rPr>
        <w:t xml:space="preserve"> </w:t>
      </w:r>
      <w:r w:rsidR="000114FA" w:rsidRPr="00CD704F">
        <w:rPr>
          <w:rFonts w:asciiTheme="majorBidi" w:hAnsiTheme="majorBidi" w:cstheme="majorBidi"/>
          <w:b/>
          <w:bCs/>
          <w:i/>
          <w:iCs/>
          <w:sz w:val="24"/>
          <w:szCs w:val="24"/>
        </w:rPr>
        <w:t>et al</w:t>
      </w:r>
      <w:r w:rsidR="009146A3" w:rsidRPr="00CD704F">
        <w:rPr>
          <w:rFonts w:asciiTheme="majorBidi" w:hAnsiTheme="majorBidi" w:cstheme="majorBidi"/>
          <w:b/>
          <w:bCs/>
          <w:i/>
          <w:iCs/>
          <w:sz w:val="24"/>
          <w:szCs w:val="24"/>
        </w:rPr>
        <w:t>.,</w:t>
      </w:r>
      <w:r w:rsidR="00AF3524">
        <w:rPr>
          <w:rFonts w:asciiTheme="majorBidi" w:hAnsiTheme="majorBidi" w:cstheme="majorBidi"/>
          <w:b/>
          <w:bCs/>
          <w:sz w:val="24"/>
          <w:szCs w:val="24"/>
        </w:rPr>
        <w:t xml:space="preserve"> </w:t>
      </w:r>
      <w:r w:rsidR="00A90B67" w:rsidRPr="00CD704F">
        <w:rPr>
          <w:rFonts w:asciiTheme="majorBidi" w:hAnsiTheme="majorBidi" w:cstheme="majorBidi"/>
          <w:b/>
          <w:bCs/>
          <w:sz w:val="24"/>
          <w:szCs w:val="24"/>
        </w:rPr>
        <w:t>2010</w:t>
      </w:r>
      <w:r w:rsidR="00AF3524">
        <w:rPr>
          <w:rFonts w:asciiTheme="majorBidi" w:hAnsiTheme="majorBidi" w:cstheme="majorBidi"/>
          <w:b/>
          <w:bCs/>
          <w:sz w:val="24"/>
          <w:szCs w:val="24"/>
        </w:rPr>
        <w:t>;</w:t>
      </w:r>
      <w:r w:rsidR="000114FA" w:rsidRPr="00CD704F">
        <w:rPr>
          <w:rFonts w:asciiTheme="majorBidi" w:hAnsiTheme="majorBidi" w:cstheme="majorBidi"/>
          <w:b/>
          <w:bCs/>
          <w:sz w:val="24"/>
          <w:szCs w:val="24"/>
        </w:rPr>
        <w:t xml:space="preserve"> </w:t>
      </w:r>
      <w:proofErr w:type="spellStart"/>
      <w:r w:rsidR="000114FA" w:rsidRPr="00CD704F">
        <w:rPr>
          <w:rFonts w:asciiTheme="majorBidi" w:hAnsiTheme="majorBidi" w:cstheme="majorBidi"/>
          <w:b/>
          <w:bCs/>
          <w:sz w:val="24"/>
          <w:szCs w:val="24"/>
        </w:rPr>
        <w:t>Demirkan</w:t>
      </w:r>
      <w:proofErr w:type="spellEnd"/>
      <w:r w:rsidR="009146A3" w:rsidRPr="00CD704F">
        <w:rPr>
          <w:rFonts w:asciiTheme="majorBidi" w:hAnsiTheme="majorBidi" w:cstheme="majorBidi"/>
          <w:b/>
          <w:bCs/>
          <w:sz w:val="24"/>
          <w:szCs w:val="24"/>
        </w:rPr>
        <w:t xml:space="preserve">, </w:t>
      </w:r>
      <w:r w:rsidR="000114FA" w:rsidRPr="00CD704F">
        <w:rPr>
          <w:rFonts w:asciiTheme="majorBidi" w:hAnsiTheme="majorBidi" w:cstheme="majorBidi"/>
          <w:b/>
          <w:bCs/>
          <w:sz w:val="24"/>
          <w:szCs w:val="24"/>
        </w:rPr>
        <w:t>2011</w:t>
      </w:r>
      <w:r w:rsidR="00AF3524">
        <w:rPr>
          <w:rFonts w:asciiTheme="majorBidi" w:hAnsiTheme="majorBidi" w:cstheme="majorBidi"/>
          <w:b/>
          <w:bCs/>
          <w:sz w:val="24"/>
          <w:szCs w:val="24"/>
        </w:rPr>
        <w:t>;</w:t>
      </w:r>
      <w:r w:rsidR="000114FA" w:rsidRPr="00CD704F">
        <w:rPr>
          <w:rFonts w:asciiTheme="majorBidi" w:hAnsiTheme="majorBidi" w:cstheme="majorBidi"/>
          <w:sz w:val="24"/>
          <w:szCs w:val="24"/>
        </w:rPr>
        <w:t xml:space="preserve"> </w:t>
      </w:r>
      <w:r w:rsidR="000114FA" w:rsidRPr="00CD704F">
        <w:rPr>
          <w:rFonts w:asciiTheme="majorBidi" w:hAnsiTheme="majorBidi" w:cstheme="majorBidi"/>
          <w:b/>
          <w:bCs/>
          <w:sz w:val="24"/>
          <w:szCs w:val="24"/>
        </w:rPr>
        <w:t xml:space="preserve">Sundar </w:t>
      </w:r>
      <w:r w:rsidR="000114FA" w:rsidRPr="00CD704F">
        <w:rPr>
          <w:rFonts w:asciiTheme="majorBidi" w:hAnsiTheme="majorBidi" w:cstheme="majorBidi"/>
          <w:b/>
          <w:bCs/>
          <w:i/>
          <w:iCs/>
          <w:sz w:val="24"/>
          <w:szCs w:val="24"/>
        </w:rPr>
        <w:t>et</w:t>
      </w:r>
      <w:r w:rsidR="000114FA" w:rsidRPr="00CD704F">
        <w:rPr>
          <w:rFonts w:asciiTheme="majorBidi" w:hAnsiTheme="majorBidi" w:cstheme="majorBidi"/>
          <w:b/>
          <w:bCs/>
          <w:i/>
          <w:iCs/>
          <w:sz w:val="24"/>
          <w:szCs w:val="24"/>
          <w:rtl/>
          <w:lang w:bidi="ar-EG"/>
        </w:rPr>
        <w:t xml:space="preserve"> </w:t>
      </w:r>
      <w:r w:rsidR="000114FA" w:rsidRPr="00CD704F">
        <w:rPr>
          <w:rFonts w:asciiTheme="majorBidi" w:hAnsiTheme="majorBidi" w:cstheme="majorBidi"/>
          <w:b/>
          <w:bCs/>
          <w:i/>
          <w:iCs/>
          <w:sz w:val="24"/>
          <w:szCs w:val="24"/>
        </w:rPr>
        <w:t>al.</w:t>
      </w:r>
      <w:r w:rsidR="000114FA" w:rsidRPr="00CD704F">
        <w:rPr>
          <w:rFonts w:asciiTheme="majorBidi" w:hAnsiTheme="majorBidi" w:cstheme="majorBidi"/>
          <w:b/>
          <w:bCs/>
          <w:sz w:val="24"/>
          <w:szCs w:val="24"/>
        </w:rPr>
        <w:t>, 2012</w:t>
      </w:r>
      <w:r w:rsidR="00AF3524">
        <w:rPr>
          <w:rFonts w:asciiTheme="majorBidi" w:hAnsiTheme="majorBidi" w:cstheme="majorBidi"/>
          <w:b/>
          <w:bCs/>
          <w:sz w:val="24"/>
          <w:szCs w:val="24"/>
        </w:rPr>
        <w:t>;</w:t>
      </w:r>
      <w:r w:rsidR="009146A3" w:rsidRPr="00CD704F">
        <w:rPr>
          <w:rFonts w:asciiTheme="majorBidi" w:hAnsiTheme="majorBidi" w:cstheme="majorBidi"/>
          <w:b/>
          <w:bCs/>
          <w:sz w:val="24"/>
          <w:szCs w:val="24"/>
        </w:rPr>
        <w:t xml:space="preserve"> </w:t>
      </w:r>
      <w:proofErr w:type="spellStart"/>
      <w:r w:rsidR="009146A3" w:rsidRPr="00CD704F">
        <w:rPr>
          <w:rFonts w:asciiTheme="majorBidi" w:hAnsiTheme="majorBidi" w:cstheme="majorBidi"/>
          <w:b/>
          <w:bCs/>
          <w:sz w:val="24"/>
          <w:szCs w:val="24"/>
        </w:rPr>
        <w:t>Simair</w:t>
      </w:r>
      <w:proofErr w:type="spellEnd"/>
      <w:r w:rsidR="009146A3" w:rsidRPr="00CD704F">
        <w:rPr>
          <w:rFonts w:asciiTheme="majorBidi" w:hAnsiTheme="majorBidi" w:cstheme="majorBidi"/>
          <w:b/>
          <w:bCs/>
          <w:sz w:val="24"/>
          <w:szCs w:val="24"/>
        </w:rPr>
        <w:t xml:space="preserve"> </w:t>
      </w:r>
      <w:r w:rsidR="000114FA" w:rsidRPr="00CD704F">
        <w:rPr>
          <w:rFonts w:asciiTheme="majorBidi" w:hAnsiTheme="majorBidi" w:cstheme="majorBidi"/>
          <w:b/>
          <w:bCs/>
          <w:i/>
          <w:iCs/>
          <w:sz w:val="24"/>
          <w:szCs w:val="24"/>
        </w:rPr>
        <w:t>et al.</w:t>
      </w:r>
      <w:r w:rsidR="00AF3524">
        <w:rPr>
          <w:rFonts w:asciiTheme="majorBidi" w:hAnsiTheme="majorBidi" w:cstheme="majorBidi"/>
          <w:b/>
          <w:bCs/>
          <w:sz w:val="24"/>
          <w:szCs w:val="24"/>
        </w:rPr>
        <w:t xml:space="preserve">, </w:t>
      </w:r>
      <w:r w:rsidR="00EB5FAF" w:rsidRPr="00CD704F">
        <w:rPr>
          <w:rFonts w:asciiTheme="majorBidi" w:hAnsiTheme="majorBidi" w:cstheme="majorBidi"/>
          <w:b/>
          <w:bCs/>
          <w:sz w:val="24"/>
          <w:szCs w:val="24"/>
        </w:rPr>
        <w:t>2017</w:t>
      </w:r>
      <w:r w:rsidR="00AF3524">
        <w:rPr>
          <w:rFonts w:asciiTheme="majorBidi" w:hAnsiTheme="majorBidi" w:cstheme="majorBidi"/>
          <w:b/>
          <w:bCs/>
          <w:sz w:val="24"/>
          <w:szCs w:val="24"/>
        </w:rPr>
        <w:t>; A</w:t>
      </w:r>
      <w:r w:rsidR="000114FA" w:rsidRPr="00CD704F">
        <w:rPr>
          <w:rFonts w:asciiTheme="majorBidi" w:hAnsiTheme="majorBidi" w:cstheme="majorBidi"/>
          <w:b/>
          <w:bCs/>
          <w:sz w:val="24"/>
          <w:szCs w:val="24"/>
        </w:rPr>
        <w:t xml:space="preserve">bdullah </w:t>
      </w:r>
      <w:r w:rsidR="000114FA" w:rsidRPr="00CD704F">
        <w:rPr>
          <w:rFonts w:asciiTheme="majorBidi" w:hAnsiTheme="majorBidi" w:cstheme="majorBidi"/>
          <w:b/>
          <w:bCs/>
          <w:i/>
          <w:iCs/>
          <w:sz w:val="24"/>
          <w:szCs w:val="24"/>
        </w:rPr>
        <w:t>et al.,</w:t>
      </w:r>
      <w:r w:rsidR="000114FA" w:rsidRPr="00CD704F">
        <w:rPr>
          <w:rFonts w:asciiTheme="majorBidi" w:hAnsiTheme="majorBidi" w:cstheme="majorBidi"/>
          <w:b/>
          <w:bCs/>
          <w:sz w:val="24"/>
          <w:szCs w:val="24"/>
        </w:rPr>
        <w:t xml:space="preserve"> </w:t>
      </w:r>
      <w:r w:rsidR="009146A3" w:rsidRPr="00CD704F">
        <w:rPr>
          <w:rFonts w:asciiTheme="majorBidi" w:hAnsiTheme="majorBidi" w:cstheme="majorBidi"/>
          <w:b/>
          <w:bCs/>
          <w:sz w:val="24"/>
          <w:szCs w:val="24"/>
        </w:rPr>
        <w:t>2018)</w:t>
      </w:r>
      <w:r w:rsidR="00AF3524">
        <w:rPr>
          <w:rFonts w:asciiTheme="majorBidi" w:hAnsiTheme="majorBidi" w:cstheme="majorBidi"/>
          <w:b/>
          <w:bCs/>
          <w:sz w:val="24"/>
          <w:szCs w:val="24"/>
        </w:rPr>
        <w:t>.</w:t>
      </w:r>
      <w:r w:rsidR="000114FA" w:rsidRPr="00CD704F">
        <w:rPr>
          <w:rFonts w:asciiTheme="majorBidi" w:hAnsiTheme="majorBidi" w:cstheme="majorBidi"/>
          <w:b/>
          <w:bCs/>
          <w:sz w:val="24"/>
          <w:szCs w:val="24"/>
        </w:rPr>
        <w:t xml:space="preserve"> </w:t>
      </w:r>
    </w:p>
    <w:p w14:paraId="1DD80EF8" w14:textId="414936DC" w:rsidR="003526BA" w:rsidRPr="00CD704F" w:rsidRDefault="003526BA" w:rsidP="00AF3524">
      <w:pPr>
        <w:spacing w:after="0" w:line="360" w:lineRule="auto"/>
        <w:ind w:left="1134" w:hanging="1134"/>
        <w:jc w:val="center"/>
        <w:rPr>
          <w:rFonts w:asciiTheme="majorBidi" w:hAnsiTheme="majorBidi" w:cstheme="majorBidi"/>
          <w:sz w:val="24"/>
          <w:szCs w:val="24"/>
        </w:rPr>
      </w:pPr>
      <w:r w:rsidRPr="00CD704F">
        <w:rPr>
          <w:rFonts w:asciiTheme="majorBidi" w:hAnsiTheme="majorBidi" w:cstheme="majorBidi"/>
          <w:sz w:val="24"/>
          <w:szCs w:val="24"/>
        </w:rPr>
        <w:lastRenderedPageBreak/>
        <w:t>Table</w:t>
      </w:r>
      <w:r w:rsidR="00F356B9" w:rsidRPr="00CD704F">
        <w:rPr>
          <w:rFonts w:asciiTheme="majorBidi" w:hAnsiTheme="majorBidi" w:cstheme="majorBidi"/>
          <w:sz w:val="24"/>
          <w:szCs w:val="24"/>
        </w:rPr>
        <w:t xml:space="preserve"> </w:t>
      </w:r>
      <w:r w:rsidR="00AF3524">
        <w:rPr>
          <w:rFonts w:asciiTheme="majorBidi" w:hAnsiTheme="majorBidi" w:cstheme="majorBidi"/>
          <w:sz w:val="24"/>
          <w:szCs w:val="24"/>
        </w:rPr>
        <w:t>6.</w:t>
      </w:r>
      <w:r w:rsidR="000114FA" w:rsidRPr="00CD704F">
        <w:rPr>
          <w:rFonts w:asciiTheme="majorBidi" w:hAnsiTheme="majorBidi" w:cstheme="majorBidi"/>
          <w:sz w:val="24"/>
          <w:szCs w:val="24"/>
        </w:rPr>
        <w:t xml:space="preserve"> α-</w:t>
      </w:r>
      <w:r w:rsidR="00AF3524">
        <w:rPr>
          <w:rFonts w:asciiTheme="majorBidi" w:hAnsiTheme="majorBidi" w:cstheme="majorBidi"/>
          <w:sz w:val="24"/>
          <w:szCs w:val="24"/>
        </w:rPr>
        <w:t>A</w:t>
      </w:r>
      <w:r w:rsidRPr="00CD704F">
        <w:rPr>
          <w:rFonts w:asciiTheme="majorBidi" w:hAnsiTheme="majorBidi" w:cstheme="majorBidi"/>
          <w:sz w:val="24"/>
          <w:szCs w:val="24"/>
        </w:rPr>
        <w:t xml:space="preserve">mylase production by </w:t>
      </w:r>
      <w:r w:rsidRPr="00CD704F">
        <w:rPr>
          <w:rFonts w:asciiTheme="majorBidi" w:hAnsiTheme="majorBidi" w:cstheme="majorBidi"/>
          <w:i/>
          <w:iCs/>
          <w:sz w:val="24"/>
          <w:szCs w:val="24"/>
        </w:rPr>
        <w:t>B. amyloliquefaciens</w:t>
      </w:r>
      <w:r w:rsidRPr="00CD704F">
        <w:rPr>
          <w:rFonts w:asciiTheme="majorBidi" w:hAnsiTheme="majorBidi" w:cstheme="majorBidi"/>
          <w:sz w:val="24"/>
          <w:szCs w:val="24"/>
        </w:rPr>
        <w:t xml:space="preserve"> using different nitrogen sources</w:t>
      </w:r>
      <w:r w:rsidRPr="00CD704F">
        <w:rPr>
          <w:rFonts w:asciiTheme="majorBidi" w:hAnsiTheme="majorBidi" w:cstheme="majorBidi"/>
          <w:i/>
          <w:iCs/>
          <w:sz w:val="24"/>
          <w:szCs w:val="24"/>
        </w:rPr>
        <w:t>.</w:t>
      </w:r>
    </w:p>
    <w:tbl>
      <w:tblPr>
        <w:tblStyle w:val="TableGrid"/>
        <w:tblW w:w="6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122"/>
        <w:gridCol w:w="2126"/>
      </w:tblGrid>
      <w:tr w:rsidR="006E7F61" w:rsidRPr="00CD704F" w14:paraId="4ABFB96A" w14:textId="77777777" w:rsidTr="00AF3524">
        <w:trPr>
          <w:trHeight w:val="547"/>
          <w:jc w:val="center"/>
        </w:trPr>
        <w:tc>
          <w:tcPr>
            <w:tcW w:w="2070" w:type="dxa"/>
            <w:tcBorders>
              <w:top w:val="single" w:sz="4" w:space="0" w:color="auto"/>
              <w:bottom w:val="single" w:sz="4" w:space="0" w:color="auto"/>
            </w:tcBorders>
          </w:tcPr>
          <w:p w14:paraId="32AACDE3" w14:textId="77777777" w:rsidR="006E7F61" w:rsidRPr="00CD704F" w:rsidRDefault="006E7F61" w:rsidP="00AF3524">
            <w:pPr>
              <w:rPr>
                <w:rFonts w:asciiTheme="majorBidi" w:hAnsiTheme="majorBidi" w:cstheme="majorBidi"/>
                <w:sz w:val="24"/>
                <w:szCs w:val="24"/>
              </w:rPr>
            </w:pPr>
            <w:r w:rsidRPr="00CD704F">
              <w:rPr>
                <w:rFonts w:asciiTheme="majorBidi" w:hAnsiTheme="majorBidi" w:cstheme="majorBidi"/>
                <w:sz w:val="24"/>
                <w:szCs w:val="24"/>
              </w:rPr>
              <w:t>Nitrogen sources</w:t>
            </w:r>
          </w:p>
        </w:tc>
        <w:tc>
          <w:tcPr>
            <w:tcW w:w="2122" w:type="dxa"/>
            <w:tcBorders>
              <w:top w:val="single" w:sz="4" w:space="0" w:color="auto"/>
              <w:bottom w:val="single" w:sz="4" w:space="0" w:color="auto"/>
            </w:tcBorders>
          </w:tcPr>
          <w:p w14:paraId="0FBEE73D" w14:textId="77777777" w:rsidR="001E5BDE"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Obtained glucose</w:t>
            </w:r>
          </w:p>
          <w:p w14:paraId="6973F627" w14:textId="29B9D871" w:rsidR="006E7F61" w:rsidRPr="00CD704F" w:rsidRDefault="001E5BDE" w:rsidP="001E5BDE">
            <w:pPr>
              <w:jc w:val="center"/>
              <w:rPr>
                <w:rFonts w:asciiTheme="majorBidi" w:hAnsiTheme="majorBidi" w:cstheme="majorBidi"/>
                <w:sz w:val="24"/>
                <w:szCs w:val="24"/>
              </w:rPr>
            </w:pPr>
            <w:r w:rsidRPr="00CD704F">
              <w:rPr>
                <w:rFonts w:asciiTheme="majorBidi" w:hAnsiTheme="majorBidi" w:cstheme="majorBidi"/>
                <w:sz w:val="24"/>
                <w:szCs w:val="24"/>
              </w:rPr>
              <w:t>(μg/ml)</w:t>
            </w:r>
          </w:p>
        </w:tc>
        <w:tc>
          <w:tcPr>
            <w:tcW w:w="2126" w:type="dxa"/>
            <w:tcBorders>
              <w:top w:val="single" w:sz="4" w:space="0" w:color="auto"/>
              <w:bottom w:val="single" w:sz="4" w:space="0" w:color="auto"/>
            </w:tcBorders>
          </w:tcPr>
          <w:p w14:paraId="50C936A4"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Amylase activity</w:t>
            </w:r>
          </w:p>
          <w:p w14:paraId="52420B7E" w14:textId="7777777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(IU/ml/min.)</w:t>
            </w:r>
          </w:p>
        </w:tc>
      </w:tr>
      <w:tr w:rsidR="006E7F61" w:rsidRPr="00CD704F" w14:paraId="42EA6F1D" w14:textId="77777777" w:rsidTr="00AF3524">
        <w:trPr>
          <w:trHeight w:val="257"/>
          <w:jc w:val="center"/>
        </w:trPr>
        <w:tc>
          <w:tcPr>
            <w:tcW w:w="2070" w:type="dxa"/>
            <w:tcBorders>
              <w:top w:val="single" w:sz="4" w:space="0" w:color="auto"/>
            </w:tcBorders>
          </w:tcPr>
          <w:p w14:paraId="05781952" w14:textId="6C18BC10" w:rsidR="006E7F61" w:rsidRPr="00CD704F" w:rsidRDefault="006E7F61" w:rsidP="00AF3524">
            <w:pPr>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Beef extract</w:t>
            </w:r>
          </w:p>
        </w:tc>
        <w:tc>
          <w:tcPr>
            <w:tcW w:w="2122" w:type="dxa"/>
            <w:tcBorders>
              <w:top w:val="single" w:sz="4" w:space="0" w:color="auto"/>
            </w:tcBorders>
          </w:tcPr>
          <w:p w14:paraId="45EF6713" w14:textId="24360ABE"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104.75</w:t>
            </w:r>
          </w:p>
        </w:tc>
        <w:tc>
          <w:tcPr>
            <w:tcW w:w="2126" w:type="dxa"/>
            <w:tcBorders>
              <w:top w:val="single" w:sz="4" w:space="0" w:color="auto"/>
            </w:tcBorders>
          </w:tcPr>
          <w:p w14:paraId="0C520DDC" w14:textId="6E8911DD"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58.20</w:t>
            </w:r>
          </w:p>
        </w:tc>
      </w:tr>
      <w:tr w:rsidR="006E7F61" w:rsidRPr="00CD704F" w14:paraId="6FA01FDC" w14:textId="77777777" w:rsidTr="00AF3524">
        <w:trPr>
          <w:trHeight w:val="125"/>
          <w:jc w:val="center"/>
        </w:trPr>
        <w:tc>
          <w:tcPr>
            <w:tcW w:w="2070" w:type="dxa"/>
          </w:tcPr>
          <w:p w14:paraId="68C62083" w14:textId="77777777" w:rsidR="006E7F61" w:rsidRPr="00CD704F" w:rsidRDefault="006E7F61" w:rsidP="00AF3524">
            <w:pPr>
              <w:rPr>
                <w:rFonts w:asciiTheme="majorBidi" w:hAnsiTheme="majorBidi" w:cstheme="majorBidi"/>
                <w:sz w:val="24"/>
                <w:szCs w:val="24"/>
              </w:rPr>
            </w:pPr>
            <w:r w:rsidRPr="00CD704F">
              <w:rPr>
                <w:rFonts w:asciiTheme="majorBidi" w:eastAsia="Times New Roman" w:hAnsiTheme="majorBidi" w:cstheme="majorBidi"/>
                <w:sz w:val="24"/>
                <w:szCs w:val="24"/>
              </w:rPr>
              <w:t>Urea</w:t>
            </w:r>
          </w:p>
        </w:tc>
        <w:tc>
          <w:tcPr>
            <w:tcW w:w="2122" w:type="dxa"/>
          </w:tcPr>
          <w:p w14:paraId="364BE3BB" w14:textId="4846ED72"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102.41</w:t>
            </w:r>
          </w:p>
        </w:tc>
        <w:tc>
          <w:tcPr>
            <w:tcW w:w="2126" w:type="dxa"/>
          </w:tcPr>
          <w:p w14:paraId="0DB18DF8" w14:textId="1C660986" w:rsidR="006E7F61" w:rsidRPr="00CD704F" w:rsidRDefault="006E7F61" w:rsidP="006B60CF">
            <w:pPr>
              <w:jc w:val="center"/>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56.89</w:t>
            </w:r>
          </w:p>
        </w:tc>
      </w:tr>
      <w:tr w:rsidR="006E7F61" w:rsidRPr="00CD704F" w14:paraId="57FF3FDC" w14:textId="77777777" w:rsidTr="00AF3524">
        <w:trPr>
          <w:trHeight w:val="239"/>
          <w:jc w:val="center"/>
        </w:trPr>
        <w:tc>
          <w:tcPr>
            <w:tcW w:w="2070" w:type="dxa"/>
          </w:tcPr>
          <w:p w14:paraId="6CF320AC" w14:textId="229911A3" w:rsidR="006E7F61" w:rsidRPr="00CD704F" w:rsidRDefault="006E7F61" w:rsidP="00AF3524">
            <w:pPr>
              <w:rPr>
                <w:rFonts w:asciiTheme="majorBidi" w:hAnsiTheme="majorBidi" w:cstheme="majorBidi"/>
                <w:sz w:val="24"/>
                <w:szCs w:val="24"/>
              </w:rPr>
            </w:pPr>
            <w:r w:rsidRPr="00CD704F">
              <w:rPr>
                <w:rFonts w:asciiTheme="majorBidi" w:eastAsia="Times New Roman" w:hAnsiTheme="majorBidi" w:cstheme="majorBidi"/>
                <w:sz w:val="24"/>
                <w:szCs w:val="24"/>
              </w:rPr>
              <w:t>Yeast extract</w:t>
            </w:r>
          </w:p>
        </w:tc>
        <w:tc>
          <w:tcPr>
            <w:tcW w:w="2122" w:type="dxa"/>
          </w:tcPr>
          <w:p w14:paraId="213C95AC" w14:textId="641000C2"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111.79</w:t>
            </w:r>
          </w:p>
        </w:tc>
        <w:tc>
          <w:tcPr>
            <w:tcW w:w="2126" w:type="dxa"/>
          </w:tcPr>
          <w:p w14:paraId="2E2EE476" w14:textId="118814E0"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62.11</w:t>
            </w:r>
          </w:p>
        </w:tc>
      </w:tr>
      <w:tr w:rsidR="006E7F61" w:rsidRPr="00CD704F" w14:paraId="0AEA2A75" w14:textId="77777777" w:rsidTr="00AF3524">
        <w:trPr>
          <w:trHeight w:val="188"/>
          <w:jc w:val="center"/>
        </w:trPr>
        <w:tc>
          <w:tcPr>
            <w:tcW w:w="2070" w:type="dxa"/>
          </w:tcPr>
          <w:p w14:paraId="7641AF37" w14:textId="0782B091" w:rsidR="006E7F61" w:rsidRPr="00CD704F" w:rsidRDefault="006E7F61" w:rsidP="00AF3524">
            <w:pPr>
              <w:rPr>
                <w:rFonts w:asciiTheme="majorBidi" w:hAnsiTheme="majorBidi" w:cstheme="majorBidi"/>
                <w:sz w:val="24"/>
                <w:szCs w:val="24"/>
              </w:rPr>
            </w:pPr>
            <w:r w:rsidRPr="00CD704F">
              <w:rPr>
                <w:rFonts w:asciiTheme="majorBidi" w:eastAsia="Times New Roman" w:hAnsiTheme="majorBidi" w:cstheme="majorBidi"/>
                <w:sz w:val="24"/>
                <w:szCs w:val="24"/>
              </w:rPr>
              <w:t>KNO</w:t>
            </w:r>
            <w:r w:rsidRPr="00CD704F">
              <w:rPr>
                <w:rFonts w:asciiTheme="majorBidi" w:eastAsia="Times New Roman" w:hAnsiTheme="majorBidi" w:cstheme="majorBidi"/>
                <w:sz w:val="24"/>
                <w:szCs w:val="24"/>
                <w:vertAlign w:val="subscript"/>
              </w:rPr>
              <w:t>3</w:t>
            </w:r>
          </w:p>
        </w:tc>
        <w:tc>
          <w:tcPr>
            <w:tcW w:w="2122" w:type="dxa"/>
          </w:tcPr>
          <w:p w14:paraId="7E01D511" w14:textId="54FA043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96.25</w:t>
            </w:r>
          </w:p>
        </w:tc>
        <w:tc>
          <w:tcPr>
            <w:tcW w:w="2126" w:type="dxa"/>
          </w:tcPr>
          <w:p w14:paraId="73151597" w14:textId="2C959BE2"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53.47</w:t>
            </w:r>
          </w:p>
        </w:tc>
      </w:tr>
      <w:tr w:rsidR="006E7F61" w:rsidRPr="00CD704F" w14:paraId="65A23B0E" w14:textId="77777777" w:rsidTr="00AF3524">
        <w:trPr>
          <w:trHeight w:val="233"/>
          <w:jc w:val="center"/>
        </w:trPr>
        <w:tc>
          <w:tcPr>
            <w:tcW w:w="2070" w:type="dxa"/>
          </w:tcPr>
          <w:p w14:paraId="546B93DC" w14:textId="3C0EF0DB" w:rsidR="006E7F61" w:rsidRPr="00CD704F" w:rsidRDefault="006E7F61" w:rsidP="00AF3524">
            <w:pPr>
              <w:rPr>
                <w:rFonts w:asciiTheme="majorBidi" w:hAnsiTheme="majorBidi" w:cstheme="majorBidi"/>
                <w:sz w:val="24"/>
                <w:szCs w:val="24"/>
              </w:rPr>
            </w:pPr>
            <w:r w:rsidRPr="00CD704F">
              <w:rPr>
                <w:rFonts w:asciiTheme="majorBidi" w:eastAsia="Times New Roman" w:hAnsiTheme="majorBidi" w:cstheme="majorBidi"/>
                <w:sz w:val="24"/>
                <w:szCs w:val="24"/>
              </w:rPr>
              <w:t>NaNO</w:t>
            </w:r>
            <w:r w:rsidRPr="00CD704F">
              <w:rPr>
                <w:rFonts w:asciiTheme="majorBidi" w:eastAsia="Times New Roman" w:hAnsiTheme="majorBidi" w:cstheme="majorBidi"/>
                <w:sz w:val="24"/>
                <w:szCs w:val="24"/>
                <w:vertAlign w:val="subscript"/>
              </w:rPr>
              <w:t>3</w:t>
            </w:r>
          </w:p>
        </w:tc>
        <w:tc>
          <w:tcPr>
            <w:tcW w:w="2122" w:type="dxa"/>
          </w:tcPr>
          <w:p w14:paraId="27D28E06" w14:textId="1680A7D8" w:rsidR="006E7F61" w:rsidRPr="00CD704F" w:rsidRDefault="006E7F61" w:rsidP="006B60CF">
            <w:pPr>
              <w:jc w:val="center"/>
              <w:rPr>
                <w:rFonts w:asciiTheme="majorBidi" w:hAnsiTheme="majorBidi" w:cstheme="majorBidi"/>
                <w:sz w:val="24"/>
                <w:szCs w:val="24"/>
                <w:lang w:bidi="ar-EG"/>
              </w:rPr>
            </w:pPr>
            <w:r w:rsidRPr="00CD704F">
              <w:rPr>
                <w:rFonts w:asciiTheme="majorBidi" w:hAnsiTheme="majorBidi" w:cstheme="majorBidi"/>
                <w:sz w:val="24"/>
                <w:szCs w:val="24"/>
                <w:lang w:bidi="ar-EG"/>
              </w:rPr>
              <w:t>91.85</w:t>
            </w:r>
          </w:p>
        </w:tc>
        <w:tc>
          <w:tcPr>
            <w:tcW w:w="2126" w:type="dxa"/>
          </w:tcPr>
          <w:p w14:paraId="201BCD5D" w14:textId="028A0406"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51.03</w:t>
            </w:r>
          </w:p>
        </w:tc>
      </w:tr>
      <w:tr w:rsidR="006E7F61" w:rsidRPr="00CD704F" w14:paraId="648208F8" w14:textId="77777777" w:rsidTr="00AF3524">
        <w:trPr>
          <w:trHeight w:val="278"/>
          <w:jc w:val="center"/>
        </w:trPr>
        <w:tc>
          <w:tcPr>
            <w:tcW w:w="2070" w:type="dxa"/>
            <w:tcBorders>
              <w:bottom w:val="single" w:sz="4" w:space="0" w:color="auto"/>
            </w:tcBorders>
          </w:tcPr>
          <w:p w14:paraId="2BB85997" w14:textId="6CED310C" w:rsidR="006E7F61" w:rsidRPr="00CD704F" w:rsidRDefault="006E7F61" w:rsidP="00AF3524">
            <w:pPr>
              <w:rPr>
                <w:rFonts w:asciiTheme="majorBidi" w:eastAsia="Times New Roman" w:hAnsiTheme="majorBidi" w:cstheme="majorBidi"/>
                <w:sz w:val="24"/>
                <w:szCs w:val="24"/>
              </w:rPr>
            </w:pPr>
            <w:r w:rsidRPr="00CD704F">
              <w:rPr>
                <w:rFonts w:asciiTheme="majorBidi" w:eastAsia="Times New Roman" w:hAnsiTheme="majorBidi" w:cstheme="majorBidi"/>
                <w:sz w:val="24"/>
                <w:szCs w:val="24"/>
              </w:rPr>
              <w:t>Tryptone</w:t>
            </w:r>
          </w:p>
        </w:tc>
        <w:tc>
          <w:tcPr>
            <w:tcW w:w="2122" w:type="dxa"/>
            <w:tcBorders>
              <w:bottom w:val="single" w:sz="4" w:space="0" w:color="auto"/>
            </w:tcBorders>
          </w:tcPr>
          <w:p w14:paraId="0B1BE512" w14:textId="60B3D897"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125.57</w:t>
            </w:r>
          </w:p>
        </w:tc>
        <w:tc>
          <w:tcPr>
            <w:tcW w:w="2126" w:type="dxa"/>
            <w:tcBorders>
              <w:bottom w:val="single" w:sz="4" w:space="0" w:color="auto"/>
            </w:tcBorders>
          </w:tcPr>
          <w:p w14:paraId="482F955E" w14:textId="03C90245" w:rsidR="006E7F61" w:rsidRPr="00CD704F" w:rsidRDefault="006E7F61" w:rsidP="006B60CF">
            <w:pPr>
              <w:jc w:val="center"/>
              <w:rPr>
                <w:rFonts w:asciiTheme="majorBidi" w:hAnsiTheme="majorBidi" w:cstheme="majorBidi"/>
                <w:sz w:val="24"/>
                <w:szCs w:val="24"/>
              </w:rPr>
            </w:pPr>
            <w:r w:rsidRPr="00CD704F">
              <w:rPr>
                <w:rFonts w:asciiTheme="majorBidi" w:hAnsiTheme="majorBidi" w:cstheme="majorBidi"/>
                <w:sz w:val="24"/>
                <w:szCs w:val="24"/>
              </w:rPr>
              <w:t>69.76</w:t>
            </w:r>
          </w:p>
        </w:tc>
      </w:tr>
    </w:tbl>
    <w:p w14:paraId="755C0F66" w14:textId="77777777" w:rsidR="00AF3524" w:rsidRPr="00AF3524" w:rsidRDefault="00AF3524" w:rsidP="008051B6">
      <w:pPr>
        <w:spacing w:after="0" w:line="360" w:lineRule="auto"/>
        <w:jc w:val="both"/>
        <w:rPr>
          <w:rFonts w:asciiTheme="majorBidi" w:eastAsia="Times New Roman" w:hAnsiTheme="majorBidi" w:cstheme="majorBidi"/>
          <w:b/>
          <w:bCs/>
          <w:sz w:val="14"/>
          <w:szCs w:val="14"/>
        </w:rPr>
      </w:pPr>
    </w:p>
    <w:p w14:paraId="6F365E2A" w14:textId="0835A641" w:rsidR="00E13171" w:rsidRPr="00CD704F" w:rsidRDefault="00AF3524" w:rsidP="008051B6">
      <w:pPr>
        <w:spacing w:after="0" w:line="360" w:lineRule="auto"/>
        <w:jc w:val="both"/>
        <w:rPr>
          <w:rFonts w:asciiTheme="majorBidi" w:hAnsiTheme="majorBidi" w:cstheme="majorBidi"/>
          <w:b/>
          <w:bCs/>
          <w:sz w:val="24"/>
          <w:szCs w:val="24"/>
        </w:rPr>
      </w:pPr>
      <w:r w:rsidRPr="00CD704F">
        <w:rPr>
          <w:rFonts w:asciiTheme="majorBidi" w:eastAsia="Times New Roman" w:hAnsiTheme="majorBidi" w:cstheme="majorBidi"/>
          <w:b/>
          <w:bCs/>
          <w:sz w:val="24"/>
          <w:szCs w:val="24"/>
        </w:rPr>
        <w:t>O</w:t>
      </w:r>
      <w:r w:rsidR="00B61837" w:rsidRPr="00CD704F">
        <w:rPr>
          <w:rFonts w:asciiTheme="majorBidi" w:eastAsia="Times New Roman" w:hAnsiTheme="majorBidi" w:cstheme="majorBidi"/>
          <w:b/>
          <w:bCs/>
          <w:sz w:val="24"/>
          <w:szCs w:val="24"/>
        </w:rPr>
        <w:t>ptimal</w:t>
      </w:r>
      <w:r>
        <w:rPr>
          <w:rFonts w:asciiTheme="majorBidi" w:eastAsia="Times New Roman" w:hAnsiTheme="majorBidi" w:cstheme="majorBidi"/>
          <w:b/>
          <w:bCs/>
          <w:sz w:val="24"/>
          <w:szCs w:val="24"/>
        </w:rPr>
        <w:t xml:space="preserve"> </w:t>
      </w:r>
      <w:r w:rsidR="00B61837" w:rsidRPr="00CD704F">
        <w:rPr>
          <w:rFonts w:asciiTheme="majorBidi" w:eastAsia="Times New Roman" w:hAnsiTheme="majorBidi" w:cstheme="majorBidi"/>
          <w:b/>
          <w:bCs/>
          <w:sz w:val="24"/>
          <w:szCs w:val="24"/>
        </w:rPr>
        <w:t xml:space="preserve">conditions </w:t>
      </w:r>
      <w:r>
        <w:rPr>
          <w:rFonts w:asciiTheme="majorBidi" w:eastAsia="Times New Roman" w:hAnsiTheme="majorBidi" w:cstheme="majorBidi"/>
          <w:b/>
          <w:bCs/>
          <w:sz w:val="24"/>
          <w:szCs w:val="24"/>
        </w:rPr>
        <w:t>for</w:t>
      </w:r>
      <w:r w:rsidR="00B61837" w:rsidRPr="00CD704F">
        <w:rPr>
          <w:rFonts w:asciiTheme="majorBidi" w:eastAsia="Times New Roman" w:hAnsiTheme="majorBidi" w:cstheme="majorBidi"/>
          <w:b/>
          <w:bCs/>
          <w:sz w:val="24"/>
          <w:szCs w:val="24"/>
        </w:rPr>
        <w:t xml:space="preserve"> </w:t>
      </w:r>
      <w:r>
        <w:rPr>
          <w:rFonts w:asciiTheme="majorBidi" w:eastAsia="Times New Roman" w:hAnsiTheme="majorBidi" w:cstheme="majorBidi"/>
          <w:b/>
          <w:bCs/>
          <w:sz w:val="24"/>
          <w:szCs w:val="24"/>
        </w:rPr>
        <w:t>α-</w:t>
      </w:r>
      <w:r w:rsidR="00B61837" w:rsidRPr="00CD704F">
        <w:rPr>
          <w:rFonts w:asciiTheme="majorBidi" w:eastAsia="Times New Roman" w:hAnsiTheme="majorBidi" w:cstheme="majorBidi"/>
          <w:b/>
          <w:bCs/>
          <w:sz w:val="24"/>
          <w:szCs w:val="24"/>
        </w:rPr>
        <w:t>amylase production</w:t>
      </w:r>
      <w:r w:rsidR="00E13171" w:rsidRPr="00CD704F">
        <w:rPr>
          <w:rFonts w:asciiTheme="majorBidi" w:hAnsiTheme="majorBidi" w:cstheme="majorBidi"/>
          <w:b/>
          <w:bCs/>
          <w:sz w:val="24"/>
          <w:szCs w:val="24"/>
        </w:rPr>
        <w:t xml:space="preserve"> by </w:t>
      </w:r>
      <w:r w:rsidR="00E13171" w:rsidRPr="00CD704F">
        <w:rPr>
          <w:rFonts w:asciiTheme="majorBidi" w:hAnsiTheme="majorBidi" w:cstheme="majorBidi"/>
          <w:b/>
          <w:bCs/>
          <w:i/>
          <w:iCs/>
          <w:sz w:val="24"/>
          <w:szCs w:val="24"/>
        </w:rPr>
        <w:t>B.</w:t>
      </w:r>
      <w:r>
        <w:rPr>
          <w:rFonts w:asciiTheme="majorBidi" w:hAnsiTheme="majorBidi" w:cstheme="majorBidi"/>
          <w:b/>
          <w:bCs/>
          <w:i/>
          <w:iCs/>
          <w:sz w:val="24"/>
          <w:szCs w:val="24"/>
        </w:rPr>
        <w:t xml:space="preserve"> </w:t>
      </w:r>
      <w:proofErr w:type="spellStart"/>
      <w:r w:rsidR="00E13171" w:rsidRPr="00CD704F">
        <w:rPr>
          <w:rFonts w:asciiTheme="majorBidi" w:hAnsiTheme="majorBidi" w:cstheme="majorBidi"/>
          <w:b/>
          <w:bCs/>
          <w:i/>
          <w:iCs/>
          <w:sz w:val="24"/>
          <w:szCs w:val="24"/>
        </w:rPr>
        <w:t>amyloliquefaciens</w:t>
      </w:r>
      <w:proofErr w:type="spellEnd"/>
    </w:p>
    <w:p w14:paraId="612AB9AC" w14:textId="4FC54EE1" w:rsidR="007C0411" w:rsidRPr="00CD704F" w:rsidRDefault="00F356B9" w:rsidP="009A607C">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T</w:t>
      </w:r>
      <w:r w:rsidR="00741C60" w:rsidRPr="00CD704F">
        <w:rPr>
          <w:rFonts w:asciiTheme="majorBidi" w:hAnsiTheme="majorBidi" w:cstheme="majorBidi"/>
          <w:sz w:val="24"/>
          <w:szCs w:val="24"/>
        </w:rPr>
        <w:t>he</w:t>
      </w:r>
      <w:r w:rsidR="00FA7269" w:rsidRPr="00CD704F">
        <w:rPr>
          <w:rFonts w:asciiTheme="majorBidi" w:hAnsiTheme="majorBidi" w:cstheme="majorBidi"/>
          <w:sz w:val="24"/>
          <w:szCs w:val="24"/>
        </w:rPr>
        <w:t xml:space="preserve"> </w:t>
      </w:r>
      <w:r w:rsidR="00B23D38" w:rsidRPr="00CD704F">
        <w:rPr>
          <w:rFonts w:asciiTheme="majorBidi" w:hAnsiTheme="majorBidi" w:cstheme="majorBidi"/>
          <w:sz w:val="24"/>
          <w:szCs w:val="24"/>
        </w:rPr>
        <w:t xml:space="preserve">comparison </w:t>
      </w:r>
      <w:r w:rsidR="002F3CEB" w:rsidRPr="00CD704F">
        <w:rPr>
          <w:rFonts w:asciiTheme="majorBidi" w:hAnsiTheme="majorBidi" w:cstheme="majorBidi"/>
          <w:sz w:val="24"/>
          <w:szCs w:val="24"/>
        </w:rPr>
        <w:t xml:space="preserve">between </w:t>
      </w:r>
      <w:r w:rsidR="00AF3524">
        <w:rPr>
          <w:rFonts w:asciiTheme="majorBidi" w:hAnsiTheme="majorBidi" w:cstheme="majorBidi"/>
          <w:sz w:val="24"/>
          <w:szCs w:val="24"/>
        </w:rPr>
        <w:t>α-</w:t>
      </w:r>
      <w:r w:rsidR="002F3CEB" w:rsidRPr="00CD704F">
        <w:rPr>
          <w:rFonts w:asciiTheme="majorBidi" w:hAnsiTheme="majorBidi" w:cstheme="majorBidi"/>
          <w:sz w:val="24"/>
          <w:szCs w:val="24"/>
        </w:rPr>
        <w:t>amylase</w:t>
      </w:r>
      <w:r w:rsidR="00B23D38" w:rsidRPr="00CD704F">
        <w:rPr>
          <w:rFonts w:asciiTheme="majorBidi" w:hAnsiTheme="majorBidi" w:cstheme="majorBidi"/>
          <w:sz w:val="24"/>
          <w:szCs w:val="24"/>
        </w:rPr>
        <w:t xml:space="preserve"> production by</w:t>
      </w:r>
      <w:r w:rsidR="00B23D38" w:rsidRPr="00CD704F">
        <w:rPr>
          <w:rFonts w:asciiTheme="majorBidi" w:hAnsiTheme="majorBidi" w:cstheme="majorBidi"/>
          <w:i/>
          <w:iCs/>
          <w:sz w:val="24"/>
          <w:szCs w:val="24"/>
        </w:rPr>
        <w:t xml:space="preserve"> B.</w:t>
      </w:r>
      <w:r w:rsidR="00AF3524">
        <w:rPr>
          <w:rFonts w:asciiTheme="majorBidi" w:hAnsiTheme="majorBidi" w:cstheme="majorBidi"/>
          <w:i/>
          <w:iCs/>
          <w:sz w:val="24"/>
          <w:szCs w:val="24"/>
        </w:rPr>
        <w:t xml:space="preserve"> </w:t>
      </w:r>
      <w:proofErr w:type="spellStart"/>
      <w:r w:rsidR="00B23D38" w:rsidRPr="00CD704F">
        <w:rPr>
          <w:rFonts w:asciiTheme="majorBidi" w:hAnsiTheme="majorBidi" w:cstheme="majorBidi"/>
          <w:i/>
          <w:iCs/>
          <w:sz w:val="24"/>
          <w:szCs w:val="24"/>
        </w:rPr>
        <w:t>amyloliquefaciens</w:t>
      </w:r>
      <w:proofErr w:type="spellEnd"/>
      <w:r w:rsidR="00B23D38" w:rsidRPr="00CD704F">
        <w:rPr>
          <w:rFonts w:asciiTheme="majorBidi" w:hAnsiTheme="majorBidi" w:cstheme="majorBidi"/>
          <w:i/>
          <w:iCs/>
          <w:sz w:val="24"/>
          <w:szCs w:val="24"/>
        </w:rPr>
        <w:t xml:space="preserve"> </w:t>
      </w:r>
      <w:r w:rsidR="00B23D38" w:rsidRPr="00CD704F">
        <w:rPr>
          <w:rFonts w:asciiTheme="majorBidi" w:hAnsiTheme="majorBidi" w:cstheme="majorBidi"/>
          <w:sz w:val="24"/>
          <w:szCs w:val="24"/>
        </w:rPr>
        <w:t>using</w:t>
      </w:r>
      <w:r w:rsidR="001404BC" w:rsidRPr="00CD704F">
        <w:rPr>
          <w:rFonts w:asciiTheme="majorBidi" w:eastAsia="Times New Roman" w:hAnsiTheme="majorBidi" w:cstheme="majorBidi"/>
          <w:sz w:val="24"/>
          <w:szCs w:val="24"/>
        </w:rPr>
        <w:t xml:space="preserve"> basal broth</w:t>
      </w:r>
      <w:r w:rsidR="00AF3524">
        <w:rPr>
          <w:rFonts w:asciiTheme="majorBidi" w:eastAsia="Times New Roman" w:hAnsiTheme="majorBidi" w:cstheme="majorBidi"/>
          <w:sz w:val="24"/>
          <w:szCs w:val="24"/>
        </w:rPr>
        <w:t xml:space="preserve"> </w:t>
      </w:r>
      <w:r w:rsidR="00F716A8" w:rsidRPr="00CD704F">
        <w:rPr>
          <w:rFonts w:asciiTheme="majorBidi" w:eastAsia="Times New Roman" w:hAnsiTheme="majorBidi" w:cstheme="majorBidi"/>
          <w:sz w:val="24"/>
          <w:szCs w:val="24"/>
        </w:rPr>
        <w:t>and</w:t>
      </w:r>
      <w:r w:rsidR="0029343F" w:rsidRPr="00CD704F">
        <w:rPr>
          <w:rFonts w:asciiTheme="majorBidi" w:eastAsia="Times New Roman" w:hAnsiTheme="majorBidi" w:cstheme="majorBidi"/>
          <w:sz w:val="24"/>
          <w:szCs w:val="24"/>
        </w:rPr>
        <w:t xml:space="preserve"> </w:t>
      </w:r>
      <w:r w:rsidR="004C7E14" w:rsidRPr="00CD704F">
        <w:rPr>
          <w:rFonts w:asciiTheme="majorBidi" w:eastAsia="Times New Roman" w:hAnsiTheme="majorBidi" w:cstheme="majorBidi"/>
          <w:sz w:val="24"/>
          <w:szCs w:val="24"/>
        </w:rPr>
        <w:t xml:space="preserve">the same </w:t>
      </w:r>
      <w:r w:rsidR="0029343F" w:rsidRPr="00CD704F">
        <w:rPr>
          <w:rFonts w:asciiTheme="majorBidi" w:eastAsia="Times New Roman" w:hAnsiTheme="majorBidi" w:cstheme="majorBidi"/>
          <w:sz w:val="24"/>
          <w:szCs w:val="24"/>
        </w:rPr>
        <w:t>fermentation medi</w:t>
      </w:r>
      <w:r w:rsidR="00AF3524">
        <w:rPr>
          <w:rFonts w:asciiTheme="majorBidi" w:eastAsia="Times New Roman" w:hAnsiTheme="majorBidi" w:cstheme="majorBidi"/>
          <w:sz w:val="24"/>
          <w:szCs w:val="24"/>
        </w:rPr>
        <w:t>a</w:t>
      </w:r>
      <w:r w:rsidR="0029343F" w:rsidRPr="00CD704F">
        <w:rPr>
          <w:rFonts w:asciiTheme="majorBidi" w:eastAsia="Times New Roman" w:hAnsiTheme="majorBidi" w:cstheme="majorBidi"/>
          <w:sz w:val="24"/>
          <w:szCs w:val="24"/>
        </w:rPr>
        <w:t xml:space="preserve"> </w:t>
      </w:r>
      <w:r w:rsidR="00AF3524">
        <w:rPr>
          <w:rFonts w:asciiTheme="majorBidi" w:hAnsiTheme="majorBidi" w:cstheme="majorBidi"/>
          <w:sz w:val="24"/>
          <w:szCs w:val="24"/>
        </w:rPr>
        <w:t>under</w:t>
      </w:r>
      <w:r w:rsidR="00FA7269" w:rsidRPr="00CD704F">
        <w:rPr>
          <w:rFonts w:asciiTheme="majorBidi" w:hAnsiTheme="majorBidi" w:cstheme="majorBidi"/>
          <w:sz w:val="24"/>
          <w:szCs w:val="24"/>
        </w:rPr>
        <w:t xml:space="preserve"> the optimal environmental and nutritional </w:t>
      </w:r>
      <w:r w:rsidRPr="00CD704F">
        <w:rPr>
          <w:rFonts w:asciiTheme="majorBidi" w:hAnsiTheme="majorBidi" w:cstheme="majorBidi"/>
          <w:sz w:val="24"/>
          <w:szCs w:val="24"/>
        </w:rPr>
        <w:t>conditions that</w:t>
      </w:r>
      <w:r w:rsidR="0029343F" w:rsidRPr="00CD704F">
        <w:rPr>
          <w:rFonts w:asciiTheme="majorBidi" w:hAnsiTheme="majorBidi" w:cstheme="majorBidi"/>
          <w:sz w:val="24"/>
          <w:szCs w:val="24"/>
        </w:rPr>
        <w:t xml:space="preserve"> obtained in the abovementioned experiments in the current study</w:t>
      </w:r>
      <w:r w:rsidRPr="00CD704F">
        <w:rPr>
          <w:rFonts w:asciiTheme="majorBidi" w:hAnsiTheme="majorBidi" w:cstheme="majorBidi"/>
          <w:sz w:val="24"/>
          <w:szCs w:val="24"/>
        </w:rPr>
        <w:t xml:space="preserve"> and the obtained results are tabulated in </w:t>
      </w:r>
      <w:r w:rsidR="00EB5FAF" w:rsidRPr="00CD704F">
        <w:rPr>
          <w:rFonts w:asciiTheme="majorBidi" w:hAnsiTheme="majorBidi" w:cstheme="majorBidi"/>
          <w:sz w:val="24"/>
          <w:szCs w:val="24"/>
        </w:rPr>
        <w:t>T</w:t>
      </w:r>
      <w:r w:rsidRPr="00CD704F">
        <w:rPr>
          <w:rFonts w:asciiTheme="majorBidi" w:hAnsiTheme="majorBidi" w:cstheme="majorBidi"/>
          <w:sz w:val="24"/>
          <w:szCs w:val="24"/>
        </w:rPr>
        <w:t>able (</w:t>
      </w:r>
      <w:r w:rsidR="00AF3524">
        <w:rPr>
          <w:rFonts w:asciiTheme="majorBidi" w:hAnsiTheme="majorBidi" w:cstheme="majorBidi"/>
          <w:sz w:val="24"/>
          <w:szCs w:val="24"/>
        </w:rPr>
        <w:t>7</w:t>
      </w:r>
      <w:r w:rsidRPr="00CD704F">
        <w:rPr>
          <w:rFonts w:asciiTheme="majorBidi" w:hAnsiTheme="majorBidi" w:cstheme="majorBidi"/>
          <w:sz w:val="24"/>
          <w:szCs w:val="24"/>
        </w:rPr>
        <w:t xml:space="preserve">). </w:t>
      </w:r>
      <w:r w:rsidR="00D925DA">
        <w:rPr>
          <w:rFonts w:asciiTheme="majorBidi" w:hAnsiTheme="majorBidi" w:cstheme="majorBidi"/>
          <w:sz w:val="24"/>
          <w:szCs w:val="24"/>
        </w:rPr>
        <w:t>T</w:t>
      </w:r>
      <w:r w:rsidR="00095E56" w:rsidRPr="00CD704F">
        <w:rPr>
          <w:rFonts w:asciiTheme="majorBidi" w:hAnsiTheme="majorBidi" w:cstheme="majorBidi"/>
          <w:sz w:val="24"/>
          <w:szCs w:val="24"/>
        </w:rPr>
        <w:t>he o</w:t>
      </w:r>
      <w:r w:rsidR="00F513C3" w:rsidRPr="00CD704F">
        <w:rPr>
          <w:rFonts w:asciiTheme="majorBidi" w:hAnsiTheme="majorBidi" w:cstheme="majorBidi"/>
          <w:sz w:val="24"/>
          <w:szCs w:val="24"/>
        </w:rPr>
        <w:t xml:space="preserve">btained data </w:t>
      </w:r>
      <w:r w:rsidR="009A607C">
        <w:rPr>
          <w:rFonts w:asciiTheme="majorBidi" w:hAnsiTheme="majorBidi" w:cstheme="majorBidi"/>
          <w:sz w:val="24"/>
          <w:szCs w:val="24"/>
        </w:rPr>
        <w:t xml:space="preserve">in Figure (4) </w:t>
      </w:r>
      <w:r w:rsidR="00F513C3" w:rsidRPr="00CD704F">
        <w:rPr>
          <w:rFonts w:asciiTheme="majorBidi" w:hAnsiTheme="majorBidi" w:cstheme="majorBidi"/>
          <w:sz w:val="24"/>
          <w:szCs w:val="24"/>
        </w:rPr>
        <w:t>show</w:t>
      </w:r>
      <w:r w:rsidR="00D925DA">
        <w:rPr>
          <w:rFonts w:asciiTheme="majorBidi" w:hAnsiTheme="majorBidi" w:cstheme="majorBidi"/>
          <w:sz w:val="24"/>
          <w:szCs w:val="24"/>
        </w:rPr>
        <w:t xml:space="preserve"> </w:t>
      </w:r>
      <w:r w:rsidR="00F513C3" w:rsidRPr="00CD704F">
        <w:rPr>
          <w:rFonts w:asciiTheme="majorBidi" w:hAnsiTheme="majorBidi" w:cstheme="majorBidi"/>
          <w:sz w:val="24"/>
          <w:szCs w:val="24"/>
        </w:rPr>
        <w:t>that produced glucose</w:t>
      </w:r>
      <w:r w:rsidR="00482618" w:rsidRPr="00CD704F">
        <w:rPr>
          <w:rFonts w:asciiTheme="majorBidi" w:hAnsiTheme="majorBidi" w:cstheme="majorBidi"/>
          <w:sz w:val="24"/>
          <w:szCs w:val="24"/>
        </w:rPr>
        <w:t xml:space="preserve"> </w:t>
      </w:r>
      <w:r w:rsidR="00F513C3" w:rsidRPr="00CD704F">
        <w:rPr>
          <w:rFonts w:asciiTheme="majorBidi" w:hAnsiTheme="majorBidi" w:cstheme="majorBidi"/>
          <w:sz w:val="24"/>
          <w:szCs w:val="24"/>
        </w:rPr>
        <w:t xml:space="preserve">and amylase activity were highly </w:t>
      </w:r>
      <w:r w:rsidR="0090418F" w:rsidRPr="00CD704F">
        <w:rPr>
          <w:rFonts w:asciiTheme="majorBidi" w:hAnsiTheme="majorBidi" w:cstheme="majorBidi"/>
          <w:sz w:val="24"/>
          <w:szCs w:val="24"/>
        </w:rPr>
        <w:t>increased,</w:t>
      </w:r>
      <w:r w:rsidR="00095E56" w:rsidRPr="00CD704F">
        <w:rPr>
          <w:rFonts w:asciiTheme="majorBidi" w:hAnsiTheme="majorBidi" w:cstheme="majorBidi"/>
          <w:sz w:val="24"/>
          <w:szCs w:val="24"/>
        </w:rPr>
        <w:t xml:space="preserve"> and the </w:t>
      </w:r>
      <w:r w:rsidR="004C7E14" w:rsidRPr="00CD704F">
        <w:rPr>
          <w:rFonts w:asciiTheme="majorBidi" w:hAnsiTheme="majorBidi" w:cstheme="majorBidi"/>
          <w:sz w:val="24"/>
          <w:szCs w:val="24"/>
        </w:rPr>
        <w:t>values</w:t>
      </w:r>
      <w:r w:rsidR="00095E56" w:rsidRPr="00CD704F">
        <w:rPr>
          <w:rFonts w:asciiTheme="majorBidi" w:hAnsiTheme="majorBidi" w:cstheme="majorBidi"/>
          <w:sz w:val="24"/>
          <w:szCs w:val="24"/>
        </w:rPr>
        <w:t xml:space="preserve"> </w:t>
      </w:r>
      <w:r w:rsidR="004C7E14" w:rsidRPr="00CD704F">
        <w:rPr>
          <w:rFonts w:asciiTheme="majorBidi" w:hAnsiTheme="majorBidi" w:cstheme="majorBidi"/>
          <w:sz w:val="24"/>
          <w:szCs w:val="24"/>
        </w:rPr>
        <w:t>were (1</w:t>
      </w:r>
      <w:r w:rsidR="00433A02" w:rsidRPr="00CD704F">
        <w:rPr>
          <w:rFonts w:asciiTheme="majorBidi" w:hAnsiTheme="majorBidi" w:cstheme="majorBidi"/>
          <w:sz w:val="24"/>
          <w:szCs w:val="24"/>
        </w:rPr>
        <w:t>25</w:t>
      </w:r>
      <w:r w:rsidR="004C7E14" w:rsidRPr="00CD704F">
        <w:rPr>
          <w:rFonts w:asciiTheme="majorBidi" w:hAnsiTheme="majorBidi" w:cstheme="majorBidi"/>
          <w:sz w:val="24"/>
          <w:szCs w:val="24"/>
        </w:rPr>
        <w:t>.</w:t>
      </w:r>
      <w:r w:rsidR="00433A02" w:rsidRPr="00CD704F">
        <w:rPr>
          <w:rFonts w:asciiTheme="majorBidi" w:hAnsiTheme="majorBidi" w:cstheme="majorBidi"/>
          <w:sz w:val="24"/>
          <w:szCs w:val="24"/>
        </w:rPr>
        <w:t>57</w:t>
      </w:r>
      <w:r w:rsidR="00095E56" w:rsidRPr="00CD704F">
        <w:rPr>
          <w:rFonts w:asciiTheme="majorBidi" w:hAnsiTheme="majorBidi" w:cstheme="majorBidi"/>
          <w:sz w:val="24"/>
          <w:szCs w:val="24"/>
        </w:rPr>
        <w:t xml:space="preserve"> μg/ml</w:t>
      </w:r>
      <w:r w:rsidR="004C7E14" w:rsidRPr="00CD704F">
        <w:rPr>
          <w:rFonts w:asciiTheme="majorBidi" w:hAnsiTheme="majorBidi" w:cstheme="majorBidi"/>
          <w:sz w:val="24"/>
          <w:szCs w:val="24"/>
        </w:rPr>
        <w:t xml:space="preserve"> and </w:t>
      </w:r>
      <w:r w:rsidR="00433A02" w:rsidRPr="00CD704F">
        <w:rPr>
          <w:rFonts w:asciiTheme="majorBidi" w:hAnsiTheme="majorBidi" w:cstheme="majorBidi"/>
          <w:sz w:val="24"/>
          <w:szCs w:val="24"/>
        </w:rPr>
        <w:t>69</w:t>
      </w:r>
      <w:r w:rsidR="00741C60" w:rsidRPr="00CD704F">
        <w:rPr>
          <w:rFonts w:asciiTheme="majorBidi" w:hAnsiTheme="majorBidi" w:cstheme="majorBidi"/>
          <w:sz w:val="24"/>
          <w:szCs w:val="24"/>
        </w:rPr>
        <w:t>.</w:t>
      </w:r>
      <w:r w:rsidR="00433A02" w:rsidRPr="00CD704F">
        <w:rPr>
          <w:rFonts w:asciiTheme="majorBidi" w:hAnsiTheme="majorBidi" w:cstheme="majorBidi"/>
          <w:sz w:val="24"/>
          <w:szCs w:val="24"/>
        </w:rPr>
        <w:t>76</w:t>
      </w:r>
      <w:r w:rsidR="00095E56" w:rsidRPr="00CD704F">
        <w:rPr>
          <w:rFonts w:asciiTheme="majorBidi" w:eastAsia="Times New Roman" w:hAnsiTheme="majorBidi" w:cstheme="majorBidi"/>
          <w:sz w:val="24"/>
          <w:szCs w:val="24"/>
        </w:rPr>
        <w:t xml:space="preserve"> </w:t>
      </w:r>
      <w:r w:rsidR="00095E56" w:rsidRPr="00CD704F">
        <w:rPr>
          <w:rFonts w:asciiTheme="majorBidi" w:hAnsiTheme="majorBidi" w:cstheme="majorBidi"/>
          <w:sz w:val="24"/>
          <w:szCs w:val="24"/>
        </w:rPr>
        <w:t>IU/ml/</w:t>
      </w:r>
      <w:r w:rsidR="00D16E25" w:rsidRPr="00CD704F">
        <w:rPr>
          <w:rFonts w:asciiTheme="majorBidi" w:hAnsiTheme="majorBidi" w:cstheme="majorBidi"/>
          <w:sz w:val="24"/>
          <w:szCs w:val="24"/>
        </w:rPr>
        <w:t>min,</w:t>
      </w:r>
      <w:r w:rsidR="00741C60" w:rsidRPr="00CD704F">
        <w:rPr>
          <w:rFonts w:asciiTheme="majorBidi" w:hAnsiTheme="majorBidi" w:cstheme="majorBidi"/>
          <w:sz w:val="24"/>
          <w:szCs w:val="24"/>
        </w:rPr>
        <w:t xml:space="preserve"> respectively</w:t>
      </w:r>
      <w:r w:rsidR="004C7E14" w:rsidRPr="00CD704F">
        <w:rPr>
          <w:rFonts w:asciiTheme="majorBidi" w:hAnsiTheme="majorBidi" w:cstheme="majorBidi"/>
          <w:sz w:val="24"/>
          <w:szCs w:val="24"/>
        </w:rPr>
        <w:t xml:space="preserve">) at optimal conditions </w:t>
      </w:r>
      <w:r w:rsidR="00D16E25" w:rsidRPr="00CD704F">
        <w:rPr>
          <w:rFonts w:asciiTheme="majorBidi" w:hAnsiTheme="majorBidi" w:cstheme="majorBidi"/>
          <w:sz w:val="24"/>
          <w:szCs w:val="24"/>
        </w:rPr>
        <w:t>versus basal</w:t>
      </w:r>
      <w:r w:rsidR="00095E56" w:rsidRPr="00CD704F">
        <w:rPr>
          <w:rFonts w:asciiTheme="majorBidi" w:hAnsiTheme="majorBidi" w:cstheme="majorBidi"/>
          <w:sz w:val="24"/>
          <w:szCs w:val="24"/>
        </w:rPr>
        <w:t xml:space="preserve"> </w:t>
      </w:r>
      <w:r w:rsidR="0090418F" w:rsidRPr="00CD704F">
        <w:rPr>
          <w:rFonts w:asciiTheme="majorBidi" w:hAnsiTheme="majorBidi" w:cstheme="majorBidi"/>
          <w:sz w:val="24"/>
          <w:szCs w:val="24"/>
        </w:rPr>
        <w:t xml:space="preserve">broth </w:t>
      </w:r>
      <w:r w:rsidR="00095E56" w:rsidRPr="00CD704F">
        <w:rPr>
          <w:rFonts w:asciiTheme="majorBidi" w:hAnsiTheme="majorBidi" w:cstheme="majorBidi"/>
          <w:sz w:val="24"/>
          <w:szCs w:val="24"/>
        </w:rPr>
        <w:t>medium</w:t>
      </w:r>
      <w:r w:rsidR="00D16E25" w:rsidRPr="00CD704F">
        <w:rPr>
          <w:rFonts w:asciiTheme="majorBidi" w:hAnsiTheme="majorBidi" w:cstheme="majorBidi"/>
          <w:sz w:val="24"/>
          <w:szCs w:val="24"/>
        </w:rPr>
        <w:t>,</w:t>
      </w:r>
      <w:r w:rsidR="00095E56" w:rsidRPr="00CD704F">
        <w:rPr>
          <w:rFonts w:asciiTheme="majorBidi" w:hAnsiTheme="majorBidi" w:cstheme="majorBidi"/>
          <w:sz w:val="24"/>
          <w:szCs w:val="24"/>
        </w:rPr>
        <w:t xml:space="preserve"> the values were </w:t>
      </w:r>
      <w:r w:rsidR="002F53BF" w:rsidRPr="00CD704F">
        <w:rPr>
          <w:rFonts w:asciiTheme="majorBidi" w:hAnsiTheme="majorBidi" w:cstheme="majorBidi"/>
          <w:sz w:val="24"/>
          <w:szCs w:val="24"/>
        </w:rPr>
        <w:t>5</w:t>
      </w:r>
      <w:r w:rsidR="00433A02" w:rsidRPr="00CD704F">
        <w:rPr>
          <w:rFonts w:asciiTheme="majorBidi" w:hAnsiTheme="majorBidi" w:cstheme="majorBidi"/>
          <w:sz w:val="24"/>
          <w:szCs w:val="24"/>
        </w:rPr>
        <w:t>3</w:t>
      </w:r>
      <w:r w:rsidR="002F53BF" w:rsidRPr="00CD704F">
        <w:rPr>
          <w:rFonts w:asciiTheme="majorBidi" w:hAnsiTheme="majorBidi" w:cstheme="majorBidi"/>
          <w:sz w:val="24"/>
          <w:szCs w:val="24"/>
        </w:rPr>
        <w:t>.</w:t>
      </w:r>
      <w:r w:rsidR="00433A02" w:rsidRPr="00CD704F">
        <w:rPr>
          <w:rFonts w:asciiTheme="majorBidi" w:hAnsiTheme="majorBidi" w:cstheme="majorBidi"/>
          <w:sz w:val="24"/>
          <w:szCs w:val="24"/>
        </w:rPr>
        <w:t>55</w:t>
      </w:r>
      <w:r w:rsidR="00095E56" w:rsidRPr="00CD704F">
        <w:rPr>
          <w:rFonts w:asciiTheme="majorBidi" w:hAnsiTheme="majorBidi" w:cstheme="majorBidi"/>
          <w:sz w:val="24"/>
          <w:szCs w:val="24"/>
        </w:rPr>
        <w:t xml:space="preserve"> μg/ml</w:t>
      </w:r>
      <w:r w:rsidR="004C7E14" w:rsidRPr="00CD704F">
        <w:rPr>
          <w:rFonts w:asciiTheme="majorBidi" w:hAnsiTheme="majorBidi" w:cstheme="majorBidi"/>
          <w:sz w:val="24"/>
          <w:szCs w:val="24"/>
        </w:rPr>
        <w:t xml:space="preserve"> and </w:t>
      </w:r>
      <w:r w:rsidR="00433A02" w:rsidRPr="00CD704F">
        <w:rPr>
          <w:rFonts w:asciiTheme="majorBidi" w:hAnsiTheme="majorBidi" w:cstheme="majorBidi"/>
          <w:sz w:val="24"/>
          <w:szCs w:val="24"/>
        </w:rPr>
        <w:t>29</w:t>
      </w:r>
      <w:r w:rsidR="00095E56" w:rsidRPr="00CD704F">
        <w:rPr>
          <w:rFonts w:asciiTheme="majorBidi" w:hAnsiTheme="majorBidi" w:cstheme="majorBidi"/>
          <w:sz w:val="24"/>
          <w:szCs w:val="24"/>
        </w:rPr>
        <w:t>.</w:t>
      </w:r>
      <w:r w:rsidR="00433A02" w:rsidRPr="00CD704F">
        <w:rPr>
          <w:rFonts w:asciiTheme="majorBidi" w:hAnsiTheme="majorBidi" w:cstheme="majorBidi"/>
          <w:sz w:val="24"/>
          <w:szCs w:val="24"/>
        </w:rPr>
        <w:t>75</w:t>
      </w:r>
      <w:r w:rsidR="00095E56" w:rsidRPr="00CD704F">
        <w:rPr>
          <w:rFonts w:asciiTheme="majorBidi" w:hAnsiTheme="majorBidi" w:cstheme="majorBidi"/>
          <w:sz w:val="24"/>
          <w:szCs w:val="24"/>
        </w:rPr>
        <w:t xml:space="preserve"> IU/ml/min</w:t>
      </w:r>
      <w:r w:rsidR="00741C60" w:rsidRPr="00CD704F">
        <w:rPr>
          <w:rFonts w:asciiTheme="majorBidi" w:hAnsiTheme="majorBidi" w:cstheme="majorBidi"/>
          <w:sz w:val="24"/>
          <w:szCs w:val="24"/>
        </w:rPr>
        <w:t xml:space="preserve">, </w:t>
      </w:r>
      <w:r w:rsidR="00D16E25" w:rsidRPr="00CD704F">
        <w:rPr>
          <w:rFonts w:asciiTheme="majorBidi" w:hAnsiTheme="majorBidi" w:cstheme="majorBidi"/>
          <w:sz w:val="24"/>
          <w:szCs w:val="24"/>
        </w:rPr>
        <w:t>respectively.</w:t>
      </w:r>
      <w:r w:rsidR="009A607C">
        <w:rPr>
          <w:rFonts w:asciiTheme="majorBidi" w:hAnsiTheme="majorBidi" w:cstheme="majorBidi"/>
          <w:sz w:val="24"/>
          <w:szCs w:val="24"/>
        </w:rPr>
        <w:t xml:space="preserve"> </w:t>
      </w:r>
      <w:r w:rsidR="00095E56" w:rsidRPr="00CD704F">
        <w:rPr>
          <w:rFonts w:asciiTheme="majorBidi" w:hAnsiTheme="majorBidi" w:cstheme="majorBidi"/>
          <w:sz w:val="24"/>
          <w:szCs w:val="24"/>
        </w:rPr>
        <w:t xml:space="preserve">From the </w:t>
      </w:r>
      <w:r w:rsidR="00EB5FAF" w:rsidRPr="00CD704F">
        <w:rPr>
          <w:rFonts w:asciiTheme="majorBidi" w:hAnsiTheme="majorBidi" w:cstheme="majorBidi"/>
          <w:sz w:val="24"/>
          <w:szCs w:val="24"/>
        </w:rPr>
        <w:t xml:space="preserve">abovementioned </w:t>
      </w:r>
      <w:r w:rsidR="00095E56" w:rsidRPr="00CD704F">
        <w:rPr>
          <w:rFonts w:asciiTheme="majorBidi" w:hAnsiTheme="majorBidi" w:cstheme="majorBidi"/>
          <w:sz w:val="24"/>
          <w:szCs w:val="24"/>
        </w:rPr>
        <w:t xml:space="preserve">results, it could be </w:t>
      </w:r>
      <w:r w:rsidR="00EB5FAF" w:rsidRPr="00CD704F">
        <w:rPr>
          <w:rFonts w:asciiTheme="majorBidi" w:hAnsiTheme="majorBidi" w:cstheme="majorBidi"/>
          <w:sz w:val="24"/>
          <w:szCs w:val="24"/>
        </w:rPr>
        <w:t xml:space="preserve">concluded </w:t>
      </w:r>
      <w:r w:rsidR="00095E56" w:rsidRPr="00CD704F">
        <w:rPr>
          <w:rFonts w:asciiTheme="majorBidi" w:hAnsiTheme="majorBidi" w:cstheme="majorBidi"/>
          <w:sz w:val="24"/>
          <w:szCs w:val="24"/>
        </w:rPr>
        <w:t xml:space="preserve">that the enzyme production was 2.34 times higher after optimization the production conditions compared to the using of each factor individually in basal medium. These results are in good agreement with those </w:t>
      </w:r>
      <w:r w:rsidR="00EB5FAF" w:rsidRPr="00CD704F">
        <w:rPr>
          <w:rFonts w:asciiTheme="majorBidi" w:hAnsiTheme="majorBidi" w:cstheme="majorBidi"/>
          <w:sz w:val="24"/>
          <w:szCs w:val="24"/>
        </w:rPr>
        <w:t>reported</w:t>
      </w:r>
      <w:r w:rsidR="00095E56" w:rsidRPr="00CD704F">
        <w:rPr>
          <w:rFonts w:asciiTheme="majorBidi" w:hAnsiTheme="majorBidi" w:cstheme="majorBidi"/>
          <w:sz w:val="24"/>
          <w:szCs w:val="24"/>
        </w:rPr>
        <w:t xml:space="preserve"> by </w:t>
      </w:r>
      <w:r w:rsidR="00095E56" w:rsidRPr="00CD704F">
        <w:rPr>
          <w:rFonts w:asciiTheme="majorBidi" w:hAnsiTheme="majorBidi" w:cstheme="majorBidi"/>
          <w:b/>
          <w:bCs/>
          <w:sz w:val="24"/>
          <w:szCs w:val="24"/>
        </w:rPr>
        <w:t xml:space="preserve">Deb </w:t>
      </w:r>
      <w:r w:rsidR="00095E56" w:rsidRPr="00CD704F">
        <w:rPr>
          <w:rFonts w:asciiTheme="majorBidi" w:hAnsiTheme="majorBidi" w:cstheme="majorBidi"/>
          <w:b/>
          <w:bCs/>
          <w:i/>
          <w:iCs/>
          <w:sz w:val="24"/>
          <w:szCs w:val="24"/>
        </w:rPr>
        <w:t>et al</w:t>
      </w:r>
      <w:r w:rsidR="00642A76" w:rsidRPr="00CD704F">
        <w:rPr>
          <w:rFonts w:asciiTheme="majorBidi" w:hAnsiTheme="majorBidi" w:cstheme="majorBidi"/>
          <w:b/>
          <w:bCs/>
          <w:i/>
          <w:iCs/>
          <w:sz w:val="24"/>
          <w:szCs w:val="24"/>
        </w:rPr>
        <w:t>.</w:t>
      </w:r>
      <w:r w:rsidR="00095E56" w:rsidRPr="00CD704F">
        <w:rPr>
          <w:rFonts w:asciiTheme="majorBidi" w:hAnsiTheme="majorBidi" w:cstheme="majorBidi"/>
          <w:b/>
          <w:bCs/>
          <w:sz w:val="24"/>
          <w:szCs w:val="24"/>
        </w:rPr>
        <w:t xml:space="preserve"> (2013</w:t>
      </w:r>
      <w:r w:rsidR="00D16E25" w:rsidRPr="00CD704F">
        <w:rPr>
          <w:rFonts w:asciiTheme="majorBidi" w:hAnsiTheme="majorBidi" w:cstheme="majorBidi"/>
          <w:b/>
          <w:bCs/>
          <w:sz w:val="24"/>
          <w:szCs w:val="24"/>
        </w:rPr>
        <w:t>).</w:t>
      </w:r>
    </w:p>
    <w:p w14:paraId="04060526" w14:textId="59D1D813" w:rsidR="00D71172" w:rsidRPr="00CD704F" w:rsidRDefault="00D71172" w:rsidP="0090418F">
      <w:pPr>
        <w:spacing w:after="0" w:line="360" w:lineRule="auto"/>
        <w:jc w:val="center"/>
        <w:rPr>
          <w:rFonts w:asciiTheme="majorBidi" w:hAnsiTheme="majorBidi" w:cstheme="majorBidi"/>
          <w:i/>
          <w:iCs/>
          <w:sz w:val="24"/>
          <w:szCs w:val="24"/>
        </w:rPr>
      </w:pPr>
      <w:r w:rsidRPr="00CD704F">
        <w:rPr>
          <w:rFonts w:asciiTheme="majorBidi" w:hAnsiTheme="majorBidi" w:cstheme="majorBidi"/>
          <w:sz w:val="24"/>
          <w:szCs w:val="24"/>
        </w:rPr>
        <w:t xml:space="preserve">Table </w:t>
      </w:r>
      <w:r w:rsidR="0090418F">
        <w:rPr>
          <w:rFonts w:asciiTheme="majorBidi" w:hAnsiTheme="majorBidi" w:cstheme="majorBidi"/>
          <w:sz w:val="24"/>
          <w:szCs w:val="24"/>
        </w:rPr>
        <w:t>7.</w:t>
      </w:r>
      <w:r w:rsidRPr="00CD704F">
        <w:rPr>
          <w:rFonts w:asciiTheme="majorBidi" w:hAnsiTheme="majorBidi" w:cstheme="majorBidi"/>
          <w:sz w:val="24"/>
          <w:szCs w:val="24"/>
        </w:rPr>
        <w:t xml:space="preserve"> </w:t>
      </w:r>
      <w:r w:rsidR="00A90B67" w:rsidRPr="00CD704F">
        <w:rPr>
          <w:rFonts w:asciiTheme="majorBidi" w:hAnsiTheme="majorBidi" w:cstheme="majorBidi"/>
          <w:sz w:val="24"/>
          <w:szCs w:val="24"/>
        </w:rPr>
        <w:t>α-</w:t>
      </w:r>
      <w:r w:rsidR="0090418F">
        <w:rPr>
          <w:rFonts w:asciiTheme="majorBidi" w:hAnsiTheme="majorBidi" w:cstheme="majorBidi"/>
          <w:sz w:val="24"/>
          <w:szCs w:val="24"/>
        </w:rPr>
        <w:t>A</w:t>
      </w:r>
      <w:r w:rsidRPr="00CD704F">
        <w:rPr>
          <w:rFonts w:asciiTheme="majorBidi" w:hAnsiTheme="majorBidi" w:cstheme="majorBidi"/>
          <w:sz w:val="24"/>
          <w:szCs w:val="24"/>
        </w:rPr>
        <w:t xml:space="preserve">mylase production by </w:t>
      </w:r>
      <w:r w:rsidRPr="00CD704F">
        <w:rPr>
          <w:rFonts w:asciiTheme="majorBidi" w:hAnsiTheme="majorBidi" w:cstheme="majorBidi"/>
          <w:i/>
          <w:iCs/>
          <w:sz w:val="24"/>
          <w:szCs w:val="24"/>
        </w:rPr>
        <w:t xml:space="preserve">B. </w:t>
      </w:r>
      <w:proofErr w:type="spellStart"/>
      <w:r w:rsidR="00741C60" w:rsidRPr="00CD704F">
        <w:rPr>
          <w:rFonts w:asciiTheme="majorBidi" w:hAnsiTheme="majorBidi" w:cstheme="majorBidi"/>
          <w:i/>
          <w:iCs/>
          <w:sz w:val="24"/>
          <w:szCs w:val="24"/>
        </w:rPr>
        <w:t>amyloliquefaciens</w:t>
      </w:r>
      <w:proofErr w:type="spellEnd"/>
      <w:r w:rsidR="00741C60" w:rsidRPr="00CD704F">
        <w:rPr>
          <w:rFonts w:asciiTheme="majorBidi" w:hAnsiTheme="majorBidi" w:cstheme="majorBidi"/>
          <w:sz w:val="24"/>
          <w:szCs w:val="24"/>
        </w:rPr>
        <w:t xml:space="preserve"> using</w:t>
      </w:r>
      <w:r w:rsidR="003526BA" w:rsidRPr="00CD704F">
        <w:rPr>
          <w:rFonts w:asciiTheme="majorBidi" w:hAnsiTheme="majorBidi" w:cstheme="majorBidi"/>
          <w:sz w:val="24"/>
          <w:szCs w:val="24"/>
        </w:rPr>
        <w:t xml:space="preserve"> optimal conditions</w:t>
      </w:r>
    </w:p>
    <w:tbl>
      <w:tblPr>
        <w:tblStyle w:val="TableGrid"/>
        <w:tblW w:w="73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935"/>
        <w:gridCol w:w="424"/>
        <w:gridCol w:w="2459"/>
        <w:gridCol w:w="992"/>
      </w:tblGrid>
      <w:tr w:rsidR="0090418F" w:rsidRPr="0090418F" w14:paraId="4CC943ED" w14:textId="77777777" w:rsidTr="0090418F">
        <w:trPr>
          <w:jc w:val="center"/>
        </w:trPr>
        <w:tc>
          <w:tcPr>
            <w:tcW w:w="3505" w:type="dxa"/>
            <w:gridSpan w:val="2"/>
            <w:tcBorders>
              <w:top w:val="single" w:sz="4" w:space="0" w:color="auto"/>
              <w:bottom w:val="single" w:sz="4" w:space="0" w:color="auto"/>
            </w:tcBorders>
          </w:tcPr>
          <w:p w14:paraId="5BA12EE2" w14:textId="0A85A460" w:rsidR="0090418F" w:rsidRPr="0090418F" w:rsidRDefault="0090418F" w:rsidP="0090418F">
            <w:pPr>
              <w:rPr>
                <w:rFonts w:asciiTheme="majorBidi" w:hAnsiTheme="majorBidi" w:cstheme="majorBidi"/>
                <w:sz w:val="23"/>
                <w:szCs w:val="23"/>
              </w:rPr>
            </w:pPr>
            <w:r w:rsidRPr="0090418F">
              <w:rPr>
                <w:rFonts w:asciiTheme="majorBidi" w:eastAsia="Times New Roman" w:hAnsiTheme="majorBidi" w:cstheme="majorBidi"/>
                <w:sz w:val="23"/>
                <w:szCs w:val="23"/>
              </w:rPr>
              <w:t>Basal medium broth</w:t>
            </w:r>
            <w:r w:rsidRPr="0090418F">
              <w:rPr>
                <w:rFonts w:asciiTheme="majorBidi" w:hAnsiTheme="majorBidi" w:cstheme="majorBidi"/>
                <w:sz w:val="23"/>
                <w:szCs w:val="23"/>
              </w:rPr>
              <w:t xml:space="preserve"> (</w:t>
            </w:r>
            <w:r w:rsidRPr="0090418F">
              <w:rPr>
                <w:rFonts w:asciiTheme="majorBidi" w:eastAsia="Times New Roman" w:hAnsiTheme="majorBidi" w:cstheme="majorBidi"/>
                <w:sz w:val="23"/>
                <w:szCs w:val="23"/>
              </w:rPr>
              <w:t>g/l</w:t>
            </w:r>
            <w:r w:rsidRPr="0090418F">
              <w:rPr>
                <w:rFonts w:asciiTheme="majorBidi" w:hAnsiTheme="majorBidi" w:cstheme="majorBidi"/>
                <w:sz w:val="23"/>
                <w:szCs w:val="23"/>
              </w:rPr>
              <w:t>)</w:t>
            </w:r>
          </w:p>
        </w:tc>
        <w:tc>
          <w:tcPr>
            <w:tcW w:w="424" w:type="dxa"/>
            <w:tcBorders>
              <w:top w:val="single" w:sz="4" w:space="0" w:color="auto"/>
            </w:tcBorders>
          </w:tcPr>
          <w:p w14:paraId="77503CB9" w14:textId="77777777" w:rsidR="0090418F" w:rsidRPr="0090418F" w:rsidRDefault="0090418F" w:rsidP="0090418F">
            <w:pPr>
              <w:rPr>
                <w:rFonts w:asciiTheme="majorBidi" w:hAnsiTheme="majorBidi" w:cstheme="majorBidi"/>
                <w:sz w:val="23"/>
                <w:szCs w:val="23"/>
              </w:rPr>
            </w:pPr>
          </w:p>
        </w:tc>
        <w:tc>
          <w:tcPr>
            <w:tcW w:w="3451" w:type="dxa"/>
            <w:gridSpan w:val="2"/>
            <w:tcBorders>
              <w:top w:val="single" w:sz="4" w:space="0" w:color="auto"/>
              <w:bottom w:val="single" w:sz="4" w:space="0" w:color="auto"/>
            </w:tcBorders>
          </w:tcPr>
          <w:p w14:paraId="2DE1DC32" w14:textId="52B14FD3"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Optimal conditions (g/l)</w:t>
            </w:r>
          </w:p>
        </w:tc>
      </w:tr>
      <w:tr w:rsidR="0090418F" w:rsidRPr="0090418F" w14:paraId="72E86305" w14:textId="77777777" w:rsidTr="0090418F">
        <w:trPr>
          <w:jc w:val="center"/>
        </w:trPr>
        <w:tc>
          <w:tcPr>
            <w:tcW w:w="2570" w:type="dxa"/>
            <w:tcBorders>
              <w:top w:val="single" w:sz="4" w:space="0" w:color="auto"/>
            </w:tcBorders>
          </w:tcPr>
          <w:p w14:paraId="603FCC2A" w14:textId="0F10EDD3"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Starch, soluble</w:t>
            </w:r>
          </w:p>
        </w:tc>
        <w:tc>
          <w:tcPr>
            <w:tcW w:w="935" w:type="dxa"/>
            <w:tcBorders>
              <w:top w:val="single" w:sz="4" w:space="0" w:color="auto"/>
            </w:tcBorders>
          </w:tcPr>
          <w:p w14:paraId="0A8844C6" w14:textId="2C95926A"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10.0</w:t>
            </w:r>
          </w:p>
        </w:tc>
        <w:tc>
          <w:tcPr>
            <w:tcW w:w="424" w:type="dxa"/>
          </w:tcPr>
          <w:p w14:paraId="3027DBA8" w14:textId="77777777" w:rsidR="0090418F" w:rsidRPr="0090418F" w:rsidRDefault="0090418F" w:rsidP="0090418F">
            <w:pPr>
              <w:rPr>
                <w:rFonts w:asciiTheme="majorBidi" w:hAnsiTheme="majorBidi" w:cstheme="majorBidi"/>
                <w:sz w:val="23"/>
                <w:szCs w:val="23"/>
              </w:rPr>
            </w:pPr>
          </w:p>
        </w:tc>
        <w:tc>
          <w:tcPr>
            <w:tcW w:w="2459" w:type="dxa"/>
            <w:tcBorders>
              <w:top w:val="single" w:sz="4" w:space="0" w:color="auto"/>
            </w:tcBorders>
          </w:tcPr>
          <w:p w14:paraId="28C3076B" w14:textId="5C3674B3"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Starch, soluble</w:t>
            </w:r>
          </w:p>
        </w:tc>
        <w:tc>
          <w:tcPr>
            <w:tcW w:w="992" w:type="dxa"/>
            <w:tcBorders>
              <w:top w:val="single" w:sz="4" w:space="0" w:color="auto"/>
            </w:tcBorders>
          </w:tcPr>
          <w:p w14:paraId="5D006325" w14:textId="07B6E5BF"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10.0</w:t>
            </w:r>
          </w:p>
        </w:tc>
      </w:tr>
      <w:tr w:rsidR="0090418F" w:rsidRPr="0090418F" w14:paraId="5721C93D" w14:textId="77777777" w:rsidTr="0090418F">
        <w:trPr>
          <w:jc w:val="center"/>
        </w:trPr>
        <w:tc>
          <w:tcPr>
            <w:tcW w:w="2570" w:type="dxa"/>
          </w:tcPr>
          <w:p w14:paraId="582BBC30" w14:textId="07D0A048"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Tryptone</w:t>
            </w:r>
          </w:p>
        </w:tc>
        <w:tc>
          <w:tcPr>
            <w:tcW w:w="935" w:type="dxa"/>
          </w:tcPr>
          <w:p w14:paraId="20DF6391" w14:textId="25FC700E"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2</w:t>
            </w:r>
            <w:r w:rsidRPr="0090418F">
              <w:rPr>
                <w:rFonts w:asciiTheme="majorBidi" w:hAnsiTheme="majorBidi" w:cstheme="majorBidi"/>
                <w:sz w:val="23"/>
                <w:szCs w:val="23"/>
              </w:rPr>
              <w:t>.0</w:t>
            </w:r>
          </w:p>
        </w:tc>
        <w:tc>
          <w:tcPr>
            <w:tcW w:w="424" w:type="dxa"/>
          </w:tcPr>
          <w:p w14:paraId="3D89016F" w14:textId="77777777" w:rsidR="0090418F" w:rsidRPr="0090418F" w:rsidRDefault="0090418F" w:rsidP="0090418F">
            <w:pPr>
              <w:rPr>
                <w:rFonts w:asciiTheme="majorBidi" w:hAnsiTheme="majorBidi" w:cstheme="majorBidi"/>
                <w:sz w:val="23"/>
                <w:szCs w:val="23"/>
              </w:rPr>
            </w:pPr>
          </w:p>
        </w:tc>
        <w:tc>
          <w:tcPr>
            <w:tcW w:w="2459" w:type="dxa"/>
          </w:tcPr>
          <w:p w14:paraId="34FB7B42" w14:textId="042293B4"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Tryptone</w:t>
            </w:r>
          </w:p>
        </w:tc>
        <w:tc>
          <w:tcPr>
            <w:tcW w:w="992" w:type="dxa"/>
          </w:tcPr>
          <w:p w14:paraId="2EB454B1" w14:textId="50CDD4F1"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2.3</w:t>
            </w:r>
          </w:p>
        </w:tc>
      </w:tr>
      <w:tr w:rsidR="0090418F" w:rsidRPr="0090418F" w14:paraId="1856C6EC" w14:textId="77777777" w:rsidTr="0090418F">
        <w:trPr>
          <w:jc w:val="center"/>
        </w:trPr>
        <w:tc>
          <w:tcPr>
            <w:tcW w:w="2570" w:type="dxa"/>
          </w:tcPr>
          <w:p w14:paraId="4632192E" w14:textId="69A1B203"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KH</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PO</w:t>
            </w:r>
            <w:r w:rsidRPr="0090418F">
              <w:rPr>
                <w:rFonts w:asciiTheme="majorBidi" w:hAnsiTheme="majorBidi" w:cstheme="majorBidi"/>
                <w:sz w:val="23"/>
                <w:szCs w:val="23"/>
                <w:vertAlign w:val="subscript"/>
              </w:rPr>
              <w:t>4</w:t>
            </w:r>
          </w:p>
        </w:tc>
        <w:tc>
          <w:tcPr>
            <w:tcW w:w="935" w:type="dxa"/>
          </w:tcPr>
          <w:p w14:paraId="0AFCC265" w14:textId="106D86E4"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1.0</w:t>
            </w:r>
          </w:p>
        </w:tc>
        <w:tc>
          <w:tcPr>
            <w:tcW w:w="424" w:type="dxa"/>
          </w:tcPr>
          <w:p w14:paraId="0B184B14" w14:textId="77777777" w:rsidR="0090418F" w:rsidRPr="0090418F" w:rsidRDefault="0090418F" w:rsidP="0090418F">
            <w:pPr>
              <w:rPr>
                <w:rFonts w:asciiTheme="majorBidi" w:hAnsiTheme="majorBidi" w:cstheme="majorBidi"/>
                <w:sz w:val="23"/>
                <w:szCs w:val="23"/>
              </w:rPr>
            </w:pPr>
          </w:p>
        </w:tc>
        <w:tc>
          <w:tcPr>
            <w:tcW w:w="2459" w:type="dxa"/>
          </w:tcPr>
          <w:p w14:paraId="1DBA5783" w14:textId="4C08DD22"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KH</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PO</w:t>
            </w:r>
            <w:r w:rsidRPr="0090418F">
              <w:rPr>
                <w:rFonts w:asciiTheme="majorBidi" w:hAnsiTheme="majorBidi" w:cstheme="majorBidi"/>
                <w:sz w:val="23"/>
                <w:szCs w:val="23"/>
                <w:vertAlign w:val="subscript"/>
              </w:rPr>
              <w:t>4</w:t>
            </w:r>
          </w:p>
        </w:tc>
        <w:tc>
          <w:tcPr>
            <w:tcW w:w="992" w:type="dxa"/>
          </w:tcPr>
          <w:p w14:paraId="10BC069F" w14:textId="0C7A81CA"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1.0</w:t>
            </w:r>
          </w:p>
        </w:tc>
      </w:tr>
      <w:tr w:rsidR="0090418F" w:rsidRPr="0090418F" w14:paraId="7D763865" w14:textId="77777777" w:rsidTr="0090418F">
        <w:trPr>
          <w:jc w:val="center"/>
        </w:trPr>
        <w:tc>
          <w:tcPr>
            <w:tcW w:w="2570" w:type="dxa"/>
          </w:tcPr>
          <w:p w14:paraId="541A184F" w14:textId="5050702C"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Na</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HPO</w:t>
            </w:r>
            <w:r w:rsidRPr="005A4454">
              <w:rPr>
                <w:rFonts w:asciiTheme="majorBidi" w:hAnsiTheme="majorBidi" w:cstheme="majorBidi"/>
                <w:sz w:val="23"/>
                <w:szCs w:val="23"/>
                <w:vertAlign w:val="subscript"/>
              </w:rPr>
              <w:t>4</w:t>
            </w:r>
          </w:p>
        </w:tc>
        <w:tc>
          <w:tcPr>
            <w:tcW w:w="935" w:type="dxa"/>
          </w:tcPr>
          <w:p w14:paraId="082380F8" w14:textId="0AE16A18"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2.5</w:t>
            </w:r>
          </w:p>
        </w:tc>
        <w:tc>
          <w:tcPr>
            <w:tcW w:w="424" w:type="dxa"/>
          </w:tcPr>
          <w:p w14:paraId="606CE42A" w14:textId="77777777" w:rsidR="0090418F" w:rsidRPr="0090418F" w:rsidRDefault="0090418F" w:rsidP="0090418F">
            <w:pPr>
              <w:rPr>
                <w:rFonts w:asciiTheme="majorBidi" w:hAnsiTheme="majorBidi" w:cstheme="majorBidi"/>
                <w:sz w:val="23"/>
                <w:szCs w:val="23"/>
              </w:rPr>
            </w:pPr>
          </w:p>
        </w:tc>
        <w:tc>
          <w:tcPr>
            <w:tcW w:w="2459" w:type="dxa"/>
          </w:tcPr>
          <w:p w14:paraId="55175DA5" w14:textId="3E04FD0E"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Na</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HPO</w:t>
            </w:r>
            <w:r w:rsidRPr="0090418F">
              <w:rPr>
                <w:rFonts w:asciiTheme="majorBidi" w:hAnsiTheme="majorBidi" w:cstheme="majorBidi"/>
                <w:sz w:val="23"/>
                <w:szCs w:val="23"/>
                <w:vertAlign w:val="subscript"/>
              </w:rPr>
              <w:t>4</w:t>
            </w:r>
          </w:p>
        </w:tc>
        <w:tc>
          <w:tcPr>
            <w:tcW w:w="992" w:type="dxa"/>
          </w:tcPr>
          <w:p w14:paraId="7C705B94" w14:textId="52D1CA05"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2.5</w:t>
            </w:r>
          </w:p>
        </w:tc>
      </w:tr>
      <w:tr w:rsidR="0090418F" w:rsidRPr="0090418F" w14:paraId="0416E583" w14:textId="77777777" w:rsidTr="0090418F">
        <w:trPr>
          <w:jc w:val="center"/>
        </w:trPr>
        <w:tc>
          <w:tcPr>
            <w:tcW w:w="2570" w:type="dxa"/>
          </w:tcPr>
          <w:p w14:paraId="3B5E6FA8" w14:textId="38EC28B8"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NaCl</w:t>
            </w:r>
          </w:p>
        </w:tc>
        <w:tc>
          <w:tcPr>
            <w:tcW w:w="935" w:type="dxa"/>
          </w:tcPr>
          <w:p w14:paraId="30EE4857" w14:textId="04AFD637"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1.0</w:t>
            </w:r>
          </w:p>
        </w:tc>
        <w:tc>
          <w:tcPr>
            <w:tcW w:w="424" w:type="dxa"/>
          </w:tcPr>
          <w:p w14:paraId="02BFB2EF" w14:textId="77777777" w:rsidR="0090418F" w:rsidRPr="0090418F" w:rsidRDefault="0090418F" w:rsidP="0090418F">
            <w:pPr>
              <w:rPr>
                <w:rFonts w:asciiTheme="majorBidi" w:hAnsiTheme="majorBidi" w:cstheme="majorBidi"/>
                <w:sz w:val="23"/>
                <w:szCs w:val="23"/>
              </w:rPr>
            </w:pPr>
          </w:p>
        </w:tc>
        <w:tc>
          <w:tcPr>
            <w:tcW w:w="2459" w:type="dxa"/>
          </w:tcPr>
          <w:p w14:paraId="4059EFF2" w14:textId="4C7A168B"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NaCl</w:t>
            </w:r>
          </w:p>
        </w:tc>
        <w:tc>
          <w:tcPr>
            <w:tcW w:w="992" w:type="dxa"/>
          </w:tcPr>
          <w:p w14:paraId="5556F58C" w14:textId="553FFF07"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1.0</w:t>
            </w:r>
          </w:p>
        </w:tc>
      </w:tr>
      <w:tr w:rsidR="0090418F" w:rsidRPr="0090418F" w14:paraId="4A6264FB" w14:textId="77777777" w:rsidTr="0090418F">
        <w:trPr>
          <w:jc w:val="center"/>
        </w:trPr>
        <w:tc>
          <w:tcPr>
            <w:tcW w:w="2570" w:type="dxa"/>
          </w:tcPr>
          <w:p w14:paraId="7D6F8A68" w14:textId="56E2E16D"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(NH</w:t>
            </w:r>
            <w:r w:rsidRPr="0090418F">
              <w:rPr>
                <w:rFonts w:asciiTheme="majorBidi" w:hAnsiTheme="majorBidi" w:cstheme="majorBidi"/>
                <w:sz w:val="23"/>
                <w:szCs w:val="23"/>
                <w:vertAlign w:val="subscript"/>
              </w:rPr>
              <w:t>4</w:t>
            </w:r>
            <w:r w:rsidRPr="0090418F">
              <w:rPr>
                <w:rFonts w:asciiTheme="majorBidi" w:hAnsiTheme="majorBidi" w:cstheme="majorBidi"/>
                <w:sz w:val="23"/>
                <w:szCs w:val="23"/>
              </w:rPr>
              <w:t>)</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SO</w:t>
            </w:r>
            <w:r w:rsidRPr="0090418F">
              <w:rPr>
                <w:rFonts w:asciiTheme="majorBidi" w:hAnsiTheme="majorBidi" w:cstheme="majorBidi"/>
                <w:sz w:val="23"/>
                <w:szCs w:val="23"/>
                <w:vertAlign w:val="subscript"/>
              </w:rPr>
              <w:t>4</w:t>
            </w:r>
          </w:p>
        </w:tc>
        <w:tc>
          <w:tcPr>
            <w:tcW w:w="935" w:type="dxa"/>
          </w:tcPr>
          <w:p w14:paraId="3B1DC459" w14:textId="68B9B7FF"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2.0</w:t>
            </w:r>
          </w:p>
        </w:tc>
        <w:tc>
          <w:tcPr>
            <w:tcW w:w="424" w:type="dxa"/>
          </w:tcPr>
          <w:p w14:paraId="2AECC0C8" w14:textId="77777777" w:rsidR="0090418F" w:rsidRPr="0090418F" w:rsidRDefault="0090418F" w:rsidP="0090418F">
            <w:pPr>
              <w:rPr>
                <w:rFonts w:asciiTheme="majorBidi" w:hAnsiTheme="majorBidi" w:cstheme="majorBidi"/>
                <w:sz w:val="23"/>
                <w:szCs w:val="23"/>
              </w:rPr>
            </w:pPr>
          </w:p>
        </w:tc>
        <w:tc>
          <w:tcPr>
            <w:tcW w:w="2459" w:type="dxa"/>
          </w:tcPr>
          <w:p w14:paraId="00025AE2" w14:textId="0F402589"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(NH</w:t>
            </w:r>
            <w:r w:rsidRPr="0090418F">
              <w:rPr>
                <w:rFonts w:asciiTheme="majorBidi" w:hAnsiTheme="majorBidi" w:cstheme="majorBidi"/>
                <w:sz w:val="23"/>
                <w:szCs w:val="23"/>
                <w:vertAlign w:val="subscript"/>
              </w:rPr>
              <w:t>4</w:t>
            </w:r>
            <w:r w:rsidRPr="0090418F">
              <w:rPr>
                <w:rFonts w:asciiTheme="majorBidi" w:hAnsiTheme="majorBidi" w:cstheme="majorBidi"/>
                <w:sz w:val="23"/>
                <w:szCs w:val="23"/>
              </w:rPr>
              <w:t>)</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SO</w:t>
            </w:r>
            <w:r w:rsidRPr="0090418F">
              <w:rPr>
                <w:rFonts w:asciiTheme="majorBidi" w:hAnsiTheme="majorBidi" w:cstheme="majorBidi"/>
                <w:sz w:val="23"/>
                <w:szCs w:val="23"/>
                <w:vertAlign w:val="subscript"/>
              </w:rPr>
              <w:t>4</w:t>
            </w:r>
          </w:p>
        </w:tc>
        <w:tc>
          <w:tcPr>
            <w:tcW w:w="992" w:type="dxa"/>
          </w:tcPr>
          <w:p w14:paraId="75654DB1" w14:textId="132787E3"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2.0</w:t>
            </w:r>
          </w:p>
        </w:tc>
      </w:tr>
      <w:tr w:rsidR="0090418F" w:rsidRPr="0090418F" w14:paraId="27AFD9D2" w14:textId="77777777" w:rsidTr="0090418F">
        <w:trPr>
          <w:jc w:val="center"/>
        </w:trPr>
        <w:tc>
          <w:tcPr>
            <w:tcW w:w="2570" w:type="dxa"/>
          </w:tcPr>
          <w:p w14:paraId="3BC8C52E" w14:textId="58EEF07B"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MgSO</w:t>
            </w:r>
            <w:r w:rsidRPr="0090418F">
              <w:rPr>
                <w:rFonts w:asciiTheme="majorBidi" w:hAnsiTheme="majorBidi" w:cstheme="majorBidi"/>
                <w:sz w:val="23"/>
                <w:szCs w:val="23"/>
                <w:vertAlign w:val="subscript"/>
              </w:rPr>
              <w:t>4</w:t>
            </w:r>
            <w:r w:rsidRPr="0090418F">
              <w:rPr>
                <w:rFonts w:asciiTheme="majorBidi" w:hAnsiTheme="majorBidi" w:cstheme="majorBidi"/>
                <w:sz w:val="23"/>
                <w:szCs w:val="23"/>
              </w:rPr>
              <w:t>.7H</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O</w:t>
            </w:r>
          </w:p>
        </w:tc>
        <w:tc>
          <w:tcPr>
            <w:tcW w:w="935" w:type="dxa"/>
          </w:tcPr>
          <w:p w14:paraId="204140F1" w14:textId="37D49E6F"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0.05</w:t>
            </w:r>
          </w:p>
        </w:tc>
        <w:tc>
          <w:tcPr>
            <w:tcW w:w="424" w:type="dxa"/>
          </w:tcPr>
          <w:p w14:paraId="0DA31BAE" w14:textId="77777777" w:rsidR="0090418F" w:rsidRPr="0090418F" w:rsidRDefault="0090418F" w:rsidP="0090418F">
            <w:pPr>
              <w:rPr>
                <w:rFonts w:asciiTheme="majorBidi" w:hAnsiTheme="majorBidi" w:cstheme="majorBidi"/>
                <w:sz w:val="23"/>
                <w:szCs w:val="23"/>
              </w:rPr>
            </w:pPr>
          </w:p>
        </w:tc>
        <w:tc>
          <w:tcPr>
            <w:tcW w:w="2459" w:type="dxa"/>
          </w:tcPr>
          <w:p w14:paraId="02651F1E" w14:textId="57AC7220"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MgSO</w:t>
            </w:r>
            <w:r w:rsidRPr="0090418F">
              <w:rPr>
                <w:rFonts w:asciiTheme="majorBidi" w:hAnsiTheme="majorBidi" w:cstheme="majorBidi"/>
                <w:sz w:val="23"/>
                <w:szCs w:val="23"/>
                <w:vertAlign w:val="subscript"/>
              </w:rPr>
              <w:t>4</w:t>
            </w:r>
            <w:r w:rsidRPr="0090418F">
              <w:rPr>
                <w:rFonts w:asciiTheme="majorBidi" w:hAnsiTheme="majorBidi" w:cstheme="majorBidi"/>
                <w:sz w:val="23"/>
                <w:szCs w:val="23"/>
              </w:rPr>
              <w:t>.7H</w:t>
            </w:r>
            <w:r w:rsidRPr="0090418F">
              <w:rPr>
                <w:rFonts w:asciiTheme="majorBidi" w:hAnsiTheme="majorBidi" w:cstheme="majorBidi"/>
                <w:sz w:val="23"/>
                <w:szCs w:val="23"/>
                <w:vertAlign w:val="subscript"/>
              </w:rPr>
              <w:t>2</w:t>
            </w:r>
            <w:r w:rsidRPr="0090418F">
              <w:rPr>
                <w:rFonts w:asciiTheme="majorBidi" w:hAnsiTheme="majorBidi" w:cstheme="majorBidi"/>
                <w:sz w:val="23"/>
                <w:szCs w:val="23"/>
              </w:rPr>
              <w:t>O</w:t>
            </w:r>
          </w:p>
        </w:tc>
        <w:tc>
          <w:tcPr>
            <w:tcW w:w="992" w:type="dxa"/>
          </w:tcPr>
          <w:p w14:paraId="7C6772E6" w14:textId="6E94C8DB"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0.05</w:t>
            </w:r>
          </w:p>
        </w:tc>
      </w:tr>
      <w:tr w:rsidR="0090418F" w:rsidRPr="0090418F" w14:paraId="0CF1EDEC" w14:textId="77777777" w:rsidTr="0090418F">
        <w:trPr>
          <w:jc w:val="center"/>
        </w:trPr>
        <w:tc>
          <w:tcPr>
            <w:tcW w:w="2570" w:type="dxa"/>
          </w:tcPr>
          <w:p w14:paraId="2BB4B361" w14:textId="618C8F60"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CaCl</w:t>
            </w:r>
            <w:r w:rsidRPr="0090418F">
              <w:rPr>
                <w:rFonts w:asciiTheme="majorBidi" w:hAnsiTheme="majorBidi" w:cstheme="majorBidi"/>
                <w:sz w:val="23"/>
                <w:szCs w:val="23"/>
                <w:vertAlign w:val="subscript"/>
              </w:rPr>
              <w:t>2</w:t>
            </w:r>
          </w:p>
        </w:tc>
        <w:tc>
          <w:tcPr>
            <w:tcW w:w="935" w:type="dxa"/>
          </w:tcPr>
          <w:p w14:paraId="4E525266" w14:textId="72CED845"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0.05</w:t>
            </w:r>
          </w:p>
        </w:tc>
        <w:tc>
          <w:tcPr>
            <w:tcW w:w="424" w:type="dxa"/>
          </w:tcPr>
          <w:p w14:paraId="00E4F87D" w14:textId="77777777" w:rsidR="0090418F" w:rsidRPr="0090418F" w:rsidRDefault="0090418F" w:rsidP="0090418F">
            <w:pPr>
              <w:rPr>
                <w:rFonts w:asciiTheme="majorBidi" w:hAnsiTheme="majorBidi" w:cstheme="majorBidi"/>
                <w:sz w:val="23"/>
                <w:szCs w:val="23"/>
              </w:rPr>
            </w:pPr>
          </w:p>
        </w:tc>
        <w:tc>
          <w:tcPr>
            <w:tcW w:w="2459" w:type="dxa"/>
          </w:tcPr>
          <w:p w14:paraId="472FFBCE" w14:textId="4569A4D2"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CaCl</w:t>
            </w:r>
            <w:r w:rsidRPr="0090418F">
              <w:rPr>
                <w:rFonts w:asciiTheme="majorBidi" w:hAnsiTheme="majorBidi" w:cstheme="majorBidi"/>
                <w:sz w:val="23"/>
                <w:szCs w:val="23"/>
                <w:vertAlign w:val="subscript"/>
              </w:rPr>
              <w:t>2</w:t>
            </w:r>
          </w:p>
        </w:tc>
        <w:tc>
          <w:tcPr>
            <w:tcW w:w="992" w:type="dxa"/>
          </w:tcPr>
          <w:p w14:paraId="16DBE521" w14:textId="5CEA7F01" w:rsidR="0090418F" w:rsidRPr="0090418F" w:rsidRDefault="0090418F" w:rsidP="0090418F">
            <w:pPr>
              <w:jc w:val="center"/>
              <w:rPr>
                <w:rFonts w:asciiTheme="majorBidi" w:hAnsiTheme="majorBidi" w:cstheme="majorBidi"/>
                <w:sz w:val="23"/>
                <w:szCs w:val="23"/>
              </w:rPr>
            </w:pPr>
            <w:r w:rsidRPr="0090418F">
              <w:rPr>
                <w:rFonts w:asciiTheme="majorBidi" w:eastAsia="Times New Roman" w:hAnsiTheme="majorBidi" w:cstheme="majorBidi"/>
                <w:sz w:val="23"/>
                <w:szCs w:val="23"/>
              </w:rPr>
              <w:t>0.05</w:t>
            </w:r>
          </w:p>
        </w:tc>
      </w:tr>
      <w:tr w:rsidR="0090418F" w:rsidRPr="0090418F" w14:paraId="176726E0" w14:textId="77777777" w:rsidTr="0090418F">
        <w:trPr>
          <w:jc w:val="center"/>
        </w:trPr>
        <w:tc>
          <w:tcPr>
            <w:tcW w:w="2570" w:type="dxa"/>
          </w:tcPr>
          <w:p w14:paraId="54FDD729" w14:textId="0DF844BE" w:rsidR="0090418F" w:rsidRPr="0090418F" w:rsidRDefault="0090418F" w:rsidP="0090418F">
            <w:pPr>
              <w:rPr>
                <w:rFonts w:asciiTheme="majorBidi" w:hAnsiTheme="majorBidi" w:cstheme="majorBidi"/>
                <w:sz w:val="23"/>
                <w:szCs w:val="23"/>
              </w:rPr>
            </w:pPr>
            <w:r w:rsidRPr="0090418F">
              <w:rPr>
                <w:rFonts w:asciiTheme="majorBidi" w:eastAsia="Times New Roman" w:hAnsiTheme="majorBidi" w:cstheme="majorBidi"/>
                <w:sz w:val="23"/>
                <w:szCs w:val="23"/>
              </w:rPr>
              <w:t>pH</w:t>
            </w:r>
          </w:p>
        </w:tc>
        <w:tc>
          <w:tcPr>
            <w:tcW w:w="935" w:type="dxa"/>
          </w:tcPr>
          <w:p w14:paraId="29342F64" w14:textId="4434A61F" w:rsidR="0090418F" w:rsidRPr="0090418F" w:rsidRDefault="0090418F" w:rsidP="0090418F">
            <w:pPr>
              <w:jc w:val="center"/>
              <w:rPr>
                <w:rFonts w:asciiTheme="majorBidi" w:hAnsiTheme="majorBidi" w:cstheme="majorBidi"/>
                <w:sz w:val="23"/>
                <w:szCs w:val="23"/>
              </w:rPr>
            </w:pPr>
            <w:r w:rsidRPr="0090418F">
              <w:rPr>
                <w:rFonts w:asciiTheme="majorBidi" w:hAnsiTheme="majorBidi" w:cstheme="majorBidi"/>
                <w:sz w:val="23"/>
                <w:szCs w:val="23"/>
              </w:rPr>
              <w:t>6.5</w:t>
            </w:r>
          </w:p>
        </w:tc>
        <w:tc>
          <w:tcPr>
            <w:tcW w:w="424" w:type="dxa"/>
          </w:tcPr>
          <w:p w14:paraId="6875F0FF" w14:textId="77777777" w:rsidR="0090418F" w:rsidRPr="0090418F" w:rsidRDefault="0090418F" w:rsidP="0090418F">
            <w:pPr>
              <w:rPr>
                <w:rFonts w:asciiTheme="majorBidi" w:eastAsia="Times New Roman" w:hAnsiTheme="majorBidi" w:cstheme="majorBidi"/>
                <w:sz w:val="23"/>
                <w:szCs w:val="23"/>
              </w:rPr>
            </w:pPr>
          </w:p>
        </w:tc>
        <w:tc>
          <w:tcPr>
            <w:tcW w:w="2459" w:type="dxa"/>
          </w:tcPr>
          <w:p w14:paraId="520ACD98" w14:textId="6B1D91F9" w:rsidR="0090418F" w:rsidRPr="0090418F" w:rsidRDefault="0090418F" w:rsidP="0090418F">
            <w:pPr>
              <w:rPr>
                <w:rFonts w:asciiTheme="majorBidi" w:hAnsiTheme="majorBidi" w:cstheme="majorBidi"/>
                <w:sz w:val="23"/>
                <w:szCs w:val="23"/>
              </w:rPr>
            </w:pPr>
            <w:r w:rsidRPr="0090418F">
              <w:rPr>
                <w:rFonts w:asciiTheme="majorBidi" w:eastAsia="Times New Roman" w:hAnsiTheme="majorBidi" w:cstheme="majorBidi"/>
                <w:sz w:val="23"/>
                <w:szCs w:val="23"/>
              </w:rPr>
              <w:t>pH</w:t>
            </w:r>
          </w:p>
        </w:tc>
        <w:tc>
          <w:tcPr>
            <w:tcW w:w="992" w:type="dxa"/>
          </w:tcPr>
          <w:p w14:paraId="037E17E4" w14:textId="4478E889" w:rsidR="0090418F" w:rsidRPr="0090418F" w:rsidRDefault="0090418F" w:rsidP="0090418F">
            <w:pPr>
              <w:jc w:val="center"/>
              <w:rPr>
                <w:rFonts w:asciiTheme="majorBidi" w:hAnsiTheme="majorBidi" w:cstheme="majorBidi"/>
                <w:sz w:val="23"/>
                <w:szCs w:val="23"/>
              </w:rPr>
            </w:pPr>
            <w:r w:rsidRPr="0090418F">
              <w:rPr>
                <w:rFonts w:asciiTheme="majorBidi" w:hAnsiTheme="majorBidi" w:cstheme="majorBidi"/>
                <w:sz w:val="23"/>
                <w:szCs w:val="23"/>
              </w:rPr>
              <w:t>7.0</w:t>
            </w:r>
          </w:p>
        </w:tc>
      </w:tr>
      <w:tr w:rsidR="0090418F" w:rsidRPr="0090418F" w14:paraId="4868FD1B" w14:textId="77777777" w:rsidTr="0090418F">
        <w:trPr>
          <w:jc w:val="center"/>
        </w:trPr>
        <w:tc>
          <w:tcPr>
            <w:tcW w:w="2570" w:type="dxa"/>
          </w:tcPr>
          <w:p w14:paraId="23FF5FF8" w14:textId="2E50A36C" w:rsidR="0090418F" w:rsidRPr="0090418F" w:rsidRDefault="0090418F" w:rsidP="0090418F">
            <w:pPr>
              <w:rPr>
                <w:rFonts w:asciiTheme="majorBidi" w:eastAsia="Times New Roman" w:hAnsiTheme="majorBidi" w:cstheme="majorBidi"/>
                <w:sz w:val="23"/>
                <w:szCs w:val="23"/>
              </w:rPr>
            </w:pPr>
            <w:r w:rsidRPr="0090418F">
              <w:rPr>
                <w:rFonts w:asciiTheme="majorBidi" w:eastAsia="Times New Roman" w:hAnsiTheme="majorBidi" w:cstheme="majorBidi"/>
                <w:sz w:val="23"/>
                <w:szCs w:val="23"/>
              </w:rPr>
              <w:t>Incubation temperature</w:t>
            </w:r>
          </w:p>
        </w:tc>
        <w:tc>
          <w:tcPr>
            <w:tcW w:w="935" w:type="dxa"/>
          </w:tcPr>
          <w:p w14:paraId="171177BA" w14:textId="0CBC61EB" w:rsidR="0090418F" w:rsidRPr="0090418F" w:rsidRDefault="0090418F" w:rsidP="0090418F">
            <w:pPr>
              <w:jc w:val="center"/>
              <w:rPr>
                <w:rFonts w:asciiTheme="majorBidi" w:hAnsiTheme="majorBidi" w:cstheme="majorBidi"/>
                <w:sz w:val="23"/>
                <w:szCs w:val="23"/>
              </w:rPr>
            </w:pPr>
            <w:r w:rsidRPr="0090418F">
              <w:rPr>
                <w:rFonts w:asciiTheme="majorBidi" w:hAnsiTheme="majorBidi" w:cstheme="majorBidi"/>
                <w:sz w:val="23"/>
                <w:szCs w:val="23"/>
              </w:rPr>
              <w:t>30</w:t>
            </w:r>
            <w:r w:rsidRPr="0090418F">
              <w:rPr>
                <w:rFonts w:asciiTheme="majorBidi" w:hAnsiTheme="majorBidi" w:cstheme="majorBidi"/>
                <w:sz w:val="23"/>
                <w:szCs w:val="23"/>
                <w:vertAlign w:val="superscript"/>
              </w:rPr>
              <w:t>o</w:t>
            </w:r>
            <w:r w:rsidRPr="0090418F">
              <w:rPr>
                <w:rFonts w:asciiTheme="majorBidi" w:hAnsiTheme="majorBidi" w:cstheme="majorBidi"/>
                <w:sz w:val="23"/>
                <w:szCs w:val="23"/>
              </w:rPr>
              <w:t>C</w:t>
            </w:r>
          </w:p>
        </w:tc>
        <w:tc>
          <w:tcPr>
            <w:tcW w:w="424" w:type="dxa"/>
          </w:tcPr>
          <w:p w14:paraId="3A144021" w14:textId="77777777" w:rsidR="0090418F" w:rsidRPr="0090418F" w:rsidRDefault="0090418F" w:rsidP="0090418F">
            <w:pPr>
              <w:rPr>
                <w:rFonts w:asciiTheme="majorBidi" w:eastAsia="Times New Roman" w:hAnsiTheme="majorBidi" w:cstheme="majorBidi"/>
                <w:sz w:val="23"/>
                <w:szCs w:val="23"/>
              </w:rPr>
            </w:pPr>
          </w:p>
        </w:tc>
        <w:tc>
          <w:tcPr>
            <w:tcW w:w="2459" w:type="dxa"/>
          </w:tcPr>
          <w:p w14:paraId="142ACAC1" w14:textId="0FAB4F77" w:rsidR="0090418F" w:rsidRPr="0090418F" w:rsidRDefault="0090418F" w:rsidP="0090418F">
            <w:pPr>
              <w:rPr>
                <w:rFonts w:asciiTheme="majorBidi" w:eastAsia="Times New Roman" w:hAnsiTheme="majorBidi" w:cstheme="majorBidi"/>
                <w:sz w:val="23"/>
                <w:szCs w:val="23"/>
              </w:rPr>
            </w:pPr>
            <w:r w:rsidRPr="0090418F">
              <w:rPr>
                <w:rFonts w:asciiTheme="majorBidi" w:eastAsia="Times New Roman" w:hAnsiTheme="majorBidi" w:cstheme="majorBidi"/>
                <w:sz w:val="23"/>
                <w:szCs w:val="23"/>
              </w:rPr>
              <w:t xml:space="preserve">Incubation temperature </w:t>
            </w:r>
          </w:p>
        </w:tc>
        <w:tc>
          <w:tcPr>
            <w:tcW w:w="992" w:type="dxa"/>
          </w:tcPr>
          <w:p w14:paraId="48B0F9B9" w14:textId="29220075" w:rsidR="0090418F" w:rsidRPr="0090418F" w:rsidRDefault="0090418F" w:rsidP="0090418F">
            <w:pPr>
              <w:jc w:val="center"/>
              <w:rPr>
                <w:rFonts w:asciiTheme="majorBidi" w:hAnsiTheme="majorBidi" w:cstheme="majorBidi"/>
                <w:sz w:val="23"/>
                <w:szCs w:val="23"/>
              </w:rPr>
            </w:pPr>
            <w:r w:rsidRPr="0090418F">
              <w:rPr>
                <w:rFonts w:asciiTheme="majorBidi" w:hAnsiTheme="majorBidi" w:cstheme="majorBidi"/>
                <w:sz w:val="23"/>
                <w:szCs w:val="23"/>
              </w:rPr>
              <w:t>37</w:t>
            </w:r>
            <w:r w:rsidRPr="0090418F">
              <w:rPr>
                <w:rFonts w:asciiTheme="majorBidi" w:hAnsiTheme="majorBidi" w:cstheme="majorBidi"/>
                <w:sz w:val="23"/>
                <w:szCs w:val="23"/>
                <w:vertAlign w:val="superscript"/>
              </w:rPr>
              <w:t xml:space="preserve"> o</w:t>
            </w:r>
            <w:r w:rsidRPr="0090418F">
              <w:rPr>
                <w:rFonts w:asciiTheme="majorBidi" w:hAnsiTheme="majorBidi" w:cstheme="majorBidi"/>
                <w:sz w:val="23"/>
                <w:szCs w:val="23"/>
              </w:rPr>
              <w:t>C</w:t>
            </w:r>
          </w:p>
        </w:tc>
      </w:tr>
      <w:tr w:rsidR="0090418F" w:rsidRPr="0090418F" w14:paraId="7B6C8547" w14:textId="77777777" w:rsidTr="0090418F">
        <w:trPr>
          <w:jc w:val="center"/>
        </w:trPr>
        <w:tc>
          <w:tcPr>
            <w:tcW w:w="2570" w:type="dxa"/>
          </w:tcPr>
          <w:p w14:paraId="309D79AA" w14:textId="5E15329D" w:rsidR="0090418F" w:rsidRPr="0090418F" w:rsidRDefault="0090418F" w:rsidP="0090418F">
            <w:pPr>
              <w:rPr>
                <w:rFonts w:asciiTheme="majorBidi" w:eastAsia="Times New Roman" w:hAnsiTheme="majorBidi" w:cstheme="majorBidi"/>
                <w:sz w:val="23"/>
                <w:szCs w:val="23"/>
              </w:rPr>
            </w:pPr>
            <w:r w:rsidRPr="0090418F">
              <w:rPr>
                <w:rFonts w:asciiTheme="majorBidi" w:eastAsia="Times New Roman" w:hAnsiTheme="majorBidi" w:cstheme="majorBidi"/>
                <w:sz w:val="23"/>
                <w:szCs w:val="23"/>
              </w:rPr>
              <w:t>Incubation period</w:t>
            </w:r>
          </w:p>
        </w:tc>
        <w:tc>
          <w:tcPr>
            <w:tcW w:w="935" w:type="dxa"/>
          </w:tcPr>
          <w:p w14:paraId="24514B12" w14:textId="568A8C50" w:rsidR="0090418F" w:rsidRPr="0090418F" w:rsidRDefault="0090418F" w:rsidP="0090418F">
            <w:pPr>
              <w:jc w:val="center"/>
              <w:rPr>
                <w:rFonts w:asciiTheme="majorBidi" w:hAnsiTheme="majorBidi" w:cstheme="majorBidi"/>
                <w:sz w:val="23"/>
                <w:szCs w:val="23"/>
              </w:rPr>
            </w:pPr>
            <w:r w:rsidRPr="0090418F">
              <w:rPr>
                <w:rFonts w:asciiTheme="majorBidi" w:hAnsiTheme="majorBidi" w:cstheme="majorBidi"/>
                <w:sz w:val="23"/>
                <w:szCs w:val="23"/>
              </w:rPr>
              <w:t>48 h.</w:t>
            </w:r>
          </w:p>
        </w:tc>
        <w:tc>
          <w:tcPr>
            <w:tcW w:w="424" w:type="dxa"/>
          </w:tcPr>
          <w:p w14:paraId="5F117689" w14:textId="77777777" w:rsidR="0090418F" w:rsidRPr="0090418F" w:rsidRDefault="0090418F" w:rsidP="0090418F">
            <w:pPr>
              <w:rPr>
                <w:rFonts w:asciiTheme="majorBidi" w:eastAsia="Times New Roman" w:hAnsiTheme="majorBidi" w:cstheme="majorBidi"/>
                <w:sz w:val="23"/>
                <w:szCs w:val="23"/>
              </w:rPr>
            </w:pPr>
          </w:p>
        </w:tc>
        <w:tc>
          <w:tcPr>
            <w:tcW w:w="2459" w:type="dxa"/>
          </w:tcPr>
          <w:p w14:paraId="5DB9C2FC" w14:textId="35ECF8CC" w:rsidR="0090418F" w:rsidRPr="0090418F" w:rsidRDefault="0090418F" w:rsidP="0090418F">
            <w:pPr>
              <w:rPr>
                <w:rFonts w:asciiTheme="majorBidi" w:eastAsia="Times New Roman" w:hAnsiTheme="majorBidi" w:cstheme="majorBidi"/>
                <w:sz w:val="23"/>
                <w:szCs w:val="23"/>
              </w:rPr>
            </w:pPr>
            <w:r w:rsidRPr="0090418F">
              <w:rPr>
                <w:rFonts w:asciiTheme="majorBidi" w:eastAsia="Times New Roman" w:hAnsiTheme="majorBidi" w:cstheme="majorBidi"/>
                <w:sz w:val="23"/>
                <w:szCs w:val="23"/>
              </w:rPr>
              <w:t>Incubation period</w:t>
            </w:r>
          </w:p>
        </w:tc>
        <w:tc>
          <w:tcPr>
            <w:tcW w:w="992" w:type="dxa"/>
          </w:tcPr>
          <w:p w14:paraId="3A7A2865" w14:textId="1C35B17B" w:rsidR="0090418F" w:rsidRPr="0090418F" w:rsidRDefault="0090418F" w:rsidP="0090418F">
            <w:pPr>
              <w:jc w:val="center"/>
              <w:rPr>
                <w:rFonts w:asciiTheme="majorBidi" w:hAnsiTheme="majorBidi" w:cstheme="majorBidi"/>
                <w:sz w:val="23"/>
                <w:szCs w:val="23"/>
              </w:rPr>
            </w:pPr>
            <w:r w:rsidRPr="0090418F">
              <w:rPr>
                <w:rFonts w:asciiTheme="majorBidi" w:hAnsiTheme="majorBidi" w:cstheme="majorBidi"/>
                <w:sz w:val="23"/>
                <w:szCs w:val="23"/>
              </w:rPr>
              <w:t>72h.</w:t>
            </w:r>
          </w:p>
        </w:tc>
      </w:tr>
      <w:tr w:rsidR="0090418F" w:rsidRPr="0090418F" w14:paraId="2739C7EA" w14:textId="77777777" w:rsidTr="0090418F">
        <w:trPr>
          <w:trHeight w:val="152"/>
          <w:jc w:val="center"/>
        </w:trPr>
        <w:tc>
          <w:tcPr>
            <w:tcW w:w="2570" w:type="dxa"/>
            <w:tcBorders>
              <w:bottom w:val="single" w:sz="4" w:space="0" w:color="auto"/>
            </w:tcBorders>
          </w:tcPr>
          <w:p w14:paraId="429523FA" w14:textId="6AFC432C" w:rsidR="0090418F" w:rsidRPr="0090418F" w:rsidRDefault="0090418F" w:rsidP="0090418F">
            <w:pPr>
              <w:rPr>
                <w:rFonts w:asciiTheme="majorBidi" w:eastAsia="Times New Roman" w:hAnsiTheme="majorBidi" w:cstheme="majorBidi"/>
                <w:sz w:val="23"/>
                <w:szCs w:val="23"/>
              </w:rPr>
            </w:pPr>
            <w:r w:rsidRPr="0090418F">
              <w:rPr>
                <w:rFonts w:asciiTheme="majorBidi" w:eastAsia="Times New Roman" w:hAnsiTheme="majorBidi" w:cstheme="majorBidi"/>
                <w:sz w:val="23"/>
                <w:szCs w:val="23"/>
              </w:rPr>
              <w:t>Inoculum size</w:t>
            </w:r>
          </w:p>
        </w:tc>
        <w:tc>
          <w:tcPr>
            <w:tcW w:w="935" w:type="dxa"/>
            <w:tcBorders>
              <w:bottom w:val="single" w:sz="4" w:space="0" w:color="auto"/>
            </w:tcBorders>
          </w:tcPr>
          <w:p w14:paraId="6E91FB12" w14:textId="5544DE5A" w:rsidR="0090418F" w:rsidRPr="0090418F" w:rsidRDefault="0090418F" w:rsidP="0090418F">
            <w:pPr>
              <w:jc w:val="center"/>
              <w:rPr>
                <w:rFonts w:asciiTheme="majorBidi" w:hAnsiTheme="majorBidi" w:cstheme="majorBidi"/>
                <w:sz w:val="23"/>
                <w:szCs w:val="23"/>
              </w:rPr>
            </w:pPr>
            <w:r w:rsidRPr="0090418F">
              <w:rPr>
                <w:rFonts w:asciiTheme="majorBidi" w:hAnsiTheme="majorBidi" w:cstheme="majorBidi"/>
                <w:sz w:val="23"/>
                <w:szCs w:val="23"/>
              </w:rPr>
              <w:t>1000μl</w:t>
            </w:r>
          </w:p>
        </w:tc>
        <w:tc>
          <w:tcPr>
            <w:tcW w:w="424" w:type="dxa"/>
            <w:tcBorders>
              <w:bottom w:val="single" w:sz="4" w:space="0" w:color="auto"/>
            </w:tcBorders>
          </w:tcPr>
          <w:p w14:paraId="7F10833C" w14:textId="77777777" w:rsidR="0090418F" w:rsidRPr="0090418F" w:rsidRDefault="0090418F" w:rsidP="0090418F">
            <w:pPr>
              <w:rPr>
                <w:rFonts w:asciiTheme="majorBidi" w:eastAsia="Times New Roman" w:hAnsiTheme="majorBidi" w:cstheme="majorBidi"/>
                <w:sz w:val="23"/>
                <w:szCs w:val="23"/>
              </w:rPr>
            </w:pPr>
          </w:p>
        </w:tc>
        <w:tc>
          <w:tcPr>
            <w:tcW w:w="2459" w:type="dxa"/>
            <w:tcBorders>
              <w:bottom w:val="single" w:sz="4" w:space="0" w:color="auto"/>
            </w:tcBorders>
          </w:tcPr>
          <w:p w14:paraId="7159C5CA" w14:textId="3BFD4A19" w:rsidR="0090418F" w:rsidRPr="0090418F" w:rsidRDefault="0090418F" w:rsidP="0090418F">
            <w:pPr>
              <w:rPr>
                <w:rFonts w:asciiTheme="majorBidi" w:eastAsia="Times New Roman" w:hAnsiTheme="majorBidi" w:cstheme="majorBidi"/>
                <w:sz w:val="23"/>
                <w:szCs w:val="23"/>
              </w:rPr>
            </w:pPr>
            <w:r w:rsidRPr="0090418F">
              <w:rPr>
                <w:rFonts w:asciiTheme="majorBidi" w:eastAsia="Times New Roman" w:hAnsiTheme="majorBidi" w:cstheme="majorBidi"/>
                <w:sz w:val="23"/>
                <w:szCs w:val="23"/>
              </w:rPr>
              <w:t>Inoculum size</w:t>
            </w:r>
          </w:p>
        </w:tc>
        <w:tc>
          <w:tcPr>
            <w:tcW w:w="992" w:type="dxa"/>
            <w:tcBorders>
              <w:bottom w:val="single" w:sz="4" w:space="0" w:color="auto"/>
            </w:tcBorders>
          </w:tcPr>
          <w:p w14:paraId="1C05D7F0" w14:textId="2A31EFC9" w:rsidR="0090418F" w:rsidRPr="0090418F" w:rsidRDefault="0090418F" w:rsidP="0090418F">
            <w:pPr>
              <w:rPr>
                <w:rFonts w:asciiTheme="majorBidi" w:hAnsiTheme="majorBidi" w:cstheme="majorBidi"/>
                <w:sz w:val="23"/>
                <w:szCs w:val="23"/>
              </w:rPr>
            </w:pPr>
            <w:r w:rsidRPr="0090418F">
              <w:rPr>
                <w:rFonts w:asciiTheme="majorBidi" w:hAnsiTheme="majorBidi" w:cstheme="majorBidi"/>
                <w:sz w:val="23"/>
                <w:szCs w:val="23"/>
              </w:rPr>
              <w:t>1500 μl</w:t>
            </w:r>
          </w:p>
        </w:tc>
      </w:tr>
    </w:tbl>
    <w:p w14:paraId="14E454D5" w14:textId="77777777" w:rsidR="0090418F" w:rsidRDefault="0090418F"/>
    <w:p w14:paraId="0A522D9E" w14:textId="507DB976" w:rsidR="009A607C" w:rsidRDefault="009A607C" w:rsidP="009A607C">
      <w:pPr>
        <w:autoSpaceDE w:val="0"/>
        <w:autoSpaceDN w:val="0"/>
        <w:adjustRightInd w:val="0"/>
        <w:spacing w:after="0" w:line="360" w:lineRule="auto"/>
        <w:jc w:val="center"/>
        <w:rPr>
          <w:rFonts w:asciiTheme="majorBidi" w:hAnsiTheme="majorBidi" w:cstheme="majorBidi"/>
          <w:b/>
          <w:bCs/>
          <w:sz w:val="24"/>
          <w:szCs w:val="24"/>
        </w:rPr>
      </w:pPr>
      <w:r>
        <w:rPr>
          <w:noProof/>
        </w:rPr>
        <w:lastRenderedPageBreak/>
        <w:drawing>
          <wp:inline distT="0" distB="0" distL="0" distR="0" wp14:anchorId="0240BB3D" wp14:editId="6842BF51">
            <wp:extent cx="4429125" cy="2295525"/>
            <wp:effectExtent l="0" t="0" r="9525" b="9525"/>
            <wp:docPr id="6" name="Chart 6">
              <a:extLst xmlns:a="http://schemas.openxmlformats.org/drawingml/2006/main">
                <a:ext uri="{FF2B5EF4-FFF2-40B4-BE49-F238E27FC236}">
                  <a16:creationId xmlns:a16="http://schemas.microsoft.com/office/drawing/2014/main" id="{7F77C745-E002-4FE9-8959-B5788CE57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556AE3" w14:textId="60B18B50" w:rsidR="009A607C" w:rsidRPr="0090418F" w:rsidRDefault="009A607C" w:rsidP="0055087C">
      <w:pPr>
        <w:tabs>
          <w:tab w:val="left" w:pos="975"/>
        </w:tabs>
        <w:ind w:left="900" w:hanging="900"/>
        <w:jc w:val="center"/>
        <w:rPr>
          <w:rFonts w:asciiTheme="majorBidi" w:hAnsiTheme="majorBidi" w:cstheme="majorBidi"/>
          <w:sz w:val="23"/>
          <w:szCs w:val="23"/>
        </w:rPr>
      </w:pPr>
      <w:r>
        <w:rPr>
          <w:rFonts w:asciiTheme="majorBidi" w:hAnsiTheme="majorBidi" w:cstheme="majorBidi"/>
          <w:sz w:val="24"/>
          <w:szCs w:val="24"/>
        </w:rPr>
        <w:t>Figure 4. The e</w:t>
      </w:r>
      <w:r w:rsidRPr="0090418F">
        <w:rPr>
          <w:rFonts w:asciiTheme="majorBidi" w:hAnsiTheme="majorBidi" w:cstheme="majorBidi"/>
          <w:sz w:val="23"/>
          <w:szCs w:val="23"/>
        </w:rPr>
        <w:t>stimated parameters</w:t>
      </w:r>
      <w:r>
        <w:rPr>
          <w:rFonts w:asciiTheme="majorBidi" w:hAnsiTheme="majorBidi" w:cstheme="majorBidi"/>
          <w:sz w:val="23"/>
          <w:szCs w:val="23"/>
        </w:rPr>
        <w:t xml:space="preserve"> under basal medium compared to the optimum conditions</w:t>
      </w:r>
    </w:p>
    <w:p w14:paraId="3F7CDDE6" w14:textId="2A4D6A99" w:rsidR="00F26F60" w:rsidRPr="00CD704F" w:rsidRDefault="00F26F60" w:rsidP="008C720A">
      <w:pPr>
        <w:autoSpaceDE w:val="0"/>
        <w:autoSpaceDN w:val="0"/>
        <w:adjustRightInd w:val="0"/>
        <w:spacing w:after="0" w:line="360" w:lineRule="auto"/>
        <w:rPr>
          <w:rFonts w:asciiTheme="majorBidi" w:hAnsiTheme="majorBidi" w:cstheme="majorBidi"/>
          <w:b/>
          <w:bCs/>
          <w:sz w:val="24"/>
          <w:szCs w:val="24"/>
        </w:rPr>
      </w:pPr>
      <w:commentRangeStart w:id="3"/>
      <w:r w:rsidRPr="00CD704F">
        <w:rPr>
          <w:rFonts w:asciiTheme="majorBidi" w:hAnsiTheme="majorBidi" w:cstheme="majorBidi"/>
          <w:b/>
          <w:bCs/>
          <w:sz w:val="24"/>
          <w:szCs w:val="24"/>
        </w:rPr>
        <w:t xml:space="preserve">Determination of protein content and specific activity for </w:t>
      </w:r>
      <w:r w:rsidR="0055087C">
        <w:rPr>
          <w:rFonts w:asciiTheme="majorBidi" w:hAnsiTheme="majorBidi" w:cstheme="majorBidi"/>
          <w:b/>
          <w:bCs/>
          <w:sz w:val="24"/>
          <w:szCs w:val="24"/>
        </w:rPr>
        <w:t>α-</w:t>
      </w:r>
      <w:r w:rsidRPr="00CD704F">
        <w:rPr>
          <w:rFonts w:asciiTheme="majorBidi" w:hAnsiTheme="majorBidi" w:cstheme="majorBidi"/>
          <w:b/>
          <w:bCs/>
          <w:sz w:val="24"/>
          <w:szCs w:val="24"/>
        </w:rPr>
        <w:t>amylase</w:t>
      </w:r>
      <w:commentRangeEnd w:id="3"/>
      <w:r w:rsidR="005A4454">
        <w:rPr>
          <w:rStyle w:val="CommentReference"/>
        </w:rPr>
        <w:commentReference w:id="3"/>
      </w:r>
    </w:p>
    <w:p w14:paraId="422CCAF2" w14:textId="797F7FA0" w:rsidR="00E4465D" w:rsidRPr="00CD704F" w:rsidRDefault="008C720A" w:rsidP="0055087C">
      <w:pPr>
        <w:spacing w:before="60" w:after="6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P</w:t>
      </w:r>
      <w:r w:rsidR="00F26F60" w:rsidRPr="00CD704F">
        <w:rPr>
          <w:rFonts w:asciiTheme="majorBidi" w:hAnsiTheme="majorBidi" w:cstheme="majorBidi"/>
          <w:sz w:val="24"/>
          <w:szCs w:val="24"/>
        </w:rPr>
        <w:t>rotein content of</w:t>
      </w:r>
      <w:r w:rsidR="00095E56" w:rsidRPr="00CD704F">
        <w:rPr>
          <w:rFonts w:asciiTheme="majorBidi" w:hAnsiTheme="majorBidi" w:cstheme="majorBidi"/>
          <w:sz w:val="24"/>
          <w:szCs w:val="24"/>
        </w:rPr>
        <w:t xml:space="preserve"> the produced α-</w:t>
      </w:r>
      <w:r w:rsidR="00F26F60" w:rsidRPr="00CD704F">
        <w:rPr>
          <w:rFonts w:asciiTheme="majorBidi" w:hAnsiTheme="majorBidi" w:cstheme="majorBidi"/>
          <w:sz w:val="24"/>
          <w:szCs w:val="24"/>
        </w:rPr>
        <w:t xml:space="preserve">amylase </w:t>
      </w:r>
      <w:r w:rsidRPr="00CD704F">
        <w:rPr>
          <w:rFonts w:asciiTheme="majorBidi" w:hAnsiTheme="majorBidi" w:cstheme="majorBidi"/>
          <w:sz w:val="24"/>
          <w:szCs w:val="24"/>
        </w:rPr>
        <w:t>was</w:t>
      </w:r>
      <w:r w:rsidR="00F26F60" w:rsidRPr="00CD704F">
        <w:rPr>
          <w:rFonts w:asciiTheme="majorBidi" w:hAnsiTheme="majorBidi" w:cstheme="majorBidi"/>
          <w:sz w:val="24"/>
          <w:szCs w:val="24"/>
        </w:rPr>
        <w:t xml:space="preserve"> </w:t>
      </w:r>
      <w:r w:rsidR="000A7A4B" w:rsidRPr="00CD704F">
        <w:rPr>
          <w:rFonts w:asciiTheme="majorBidi" w:hAnsiTheme="majorBidi" w:cstheme="majorBidi"/>
          <w:sz w:val="24"/>
          <w:szCs w:val="24"/>
        </w:rPr>
        <w:t>determined,</w:t>
      </w:r>
      <w:r w:rsidRPr="00CD704F">
        <w:rPr>
          <w:rFonts w:asciiTheme="majorBidi" w:eastAsia="Times New Roman" w:hAnsiTheme="majorBidi" w:cstheme="majorBidi"/>
          <w:sz w:val="24"/>
          <w:szCs w:val="24"/>
        </w:rPr>
        <w:t xml:space="preserve"> </w:t>
      </w:r>
      <w:r w:rsidR="00095E56" w:rsidRPr="00CD704F">
        <w:rPr>
          <w:rFonts w:asciiTheme="majorBidi" w:eastAsia="Times New Roman" w:hAnsiTheme="majorBidi" w:cstheme="majorBidi"/>
          <w:sz w:val="24"/>
          <w:szCs w:val="24"/>
        </w:rPr>
        <w:t xml:space="preserve">and </w:t>
      </w:r>
      <w:r w:rsidR="00665336" w:rsidRPr="00CD704F">
        <w:rPr>
          <w:rFonts w:asciiTheme="majorBidi" w:hAnsiTheme="majorBidi" w:cstheme="majorBidi"/>
          <w:sz w:val="24"/>
          <w:szCs w:val="24"/>
        </w:rPr>
        <w:t xml:space="preserve">the values of amylase </w:t>
      </w:r>
      <w:r w:rsidR="00E71A62" w:rsidRPr="00CD704F">
        <w:rPr>
          <w:rFonts w:asciiTheme="majorBidi" w:hAnsiTheme="majorBidi" w:cstheme="majorBidi"/>
          <w:sz w:val="24"/>
          <w:szCs w:val="24"/>
        </w:rPr>
        <w:t>activity,</w:t>
      </w:r>
      <w:r w:rsidR="00665336" w:rsidRPr="00CD704F">
        <w:rPr>
          <w:rFonts w:asciiTheme="majorBidi" w:hAnsiTheme="majorBidi" w:cstheme="majorBidi"/>
          <w:sz w:val="24"/>
          <w:szCs w:val="24"/>
        </w:rPr>
        <w:t xml:space="preserve"> </w:t>
      </w:r>
      <w:r w:rsidR="00256FB8" w:rsidRPr="00CD704F">
        <w:rPr>
          <w:rFonts w:asciiTheme="majorBidi" w:hAnsiTheme="majorBidi" w:cstheme="majorBidi"/>
          <w:sz w:val="24"/>
          <w:szCs w:val="24"/>
        </w:rPr>
        <w:t>protein content</w:t>
      </w:r>
      <w:r w:rsidR="00665336" w:rsidRPr="00CD704F">
        <w:rPr>
          <w:rFonts w:asciiTheme="majorBidi" w:hAnsiTheme="majorBidi" w:cstheme="majorBidi"/>
          <w:sz w:val="24"/>
          <w:szCs w:val="24"/>
        </w:rPr>
        <w:t xml:space="preserve"> and specific amylase activity were</w:t>
      </w:r>
      <w:r w:rsidR="00EB5FAF" w:rsidRPr="00CD704F">
        <w:rPr>
          <w:rFonts w:asciiTheme="majorBidi" w:hAnsiTheme="majorBidi" w:cstheme="majorBidi"/>
          <w:sz w:val="24"/>
          <w:szCs w:val="24"/>
        </w:rPr>
        <w:t xml:space="preserve"> found to </w:t>
      </w:r>
      <w:r w:rsidR="007C0411" w:rsidRPr="00CD704F">
        <w:rPr>
          <w:rFonts w:asciiTheme="majorBidi" w:hAnsiTheme="majorBidi" w:cstheme="majorBidi"/>
          <w:sz w:val="24"/>
          <w:szCs w:val="24"/>
        </w:rPr>
        <w:t>be 697.60</w:t>
      </w:r>
      <w:r w:rsidR="00ED6545" w:rsidRPr="00CD704F">
        <w:rPr>
          <w:rFonts w:asciiTheme="majorBidi" w:hAnsiTheme="majorBidi" w:cstheme="majorBidi"/>
          <w:b/>
          <w:bCs/>
          <w:sz w:val="24"/>
          <w:szCs w:val="24"/>
          <w:lang w:bidi="ar-EG"/>
        </w:rPr>
        <w:t xml:space="preserve"> </w:t>
      </w:r>
      <w:r w:rsidR="00ED6545" w:rsidRPr="00CD704F">
        <w:rPr>
          <w:rFonts w:asciiTheme="majorBidi" w:hAnsiTheme="majorBidi" w:cstheme="majorBidi"/>
          <w:sz w:val="24"/>
          <w:szCs w:val="24"/>
        </w:rPr>
        <w:t>U/ml</w:t>
      </w:r>
      <w:r w:rsidR="00256FB8" w:rsidRPr="00CD704F">
        <w:rPr>
          <w:rFonts w:asciiTheme="majorBidi" w:hAnsiTheme="majorBidi" w:cstheme="majorBidi"/>
          <w:sz w:val="24"/>
          <w:szCs w:val="24"/>
        </w:rPr>
        <w:t>,</w:t>
      </w:r>
      <w:r w:rsidR="008C4882" w:rsidRPr="00CD704F">
        <w:rPr>
          <w:rFonts w:asciiTheme="majorBidi" w:hAnsiTheme="majorBidi" w:cstheme="majorBidi"/>
          <w:sz w:val="24"/>
          <w:szCs w:val="24"/>
        </w:rPr>
        <w:t xml:space="preserve"> </w:t>
      </w:r>
      <w:r w:rsidR="00665336" w:rsidRPr="00CD704F">
        <w:rPr>
          <w:rFonts w:asciiTheme="majorBidi" w:hAnsiTheme="majorBidi" w:cstheme="majorBidi"/>
          <w:sz w:val="24"/>
          <w:szCs w:val="24"/>
        </w:rPr>
        <w:t>57.14</w:t>
      </w:r>
      <w:r w:rsidR="00ED6545" w:rsidRPr="00CD704F">
        <w:rPr>
          <w:rFonts w:asciiTheme="majorBidi" w:hAnsiTheme="majorBidi" w:cstheme="majorBidi"/>
          <w:b/>
          <w:bCs/>
          <w:sz w:val="24"/>
          <w:szCs w:val="24"/>
          <w:lang w:bidi="ar-EG"/>
        </w:rPr>
        <w:t xml:space="preserve"> </w:t>
      </w:r>
      <w:r w:rsidR="00ED6545" w:rsidRPr="00CD704F">
        <w:rPr>
          <w:rFonts w:asciiTheme="majorBidi" w:hAnsiTheme="majorBidi" w:cstheme="majorBidi"/>
          <w:sz w:val="24"/>
          <w:szCs w:val="24"/>
        </w:rPr>
        <w:t>mg/ml</w:t>
      </w:r>
      <w:r w:rsidR="00665336" w:rsidRPr="00CD704F">
        <w:rPr>
          <w:rFonts w:asciiTheme="majorBidi" w:hAnsiTheme="majorBidi" w:cstheme="majorBidi"/>
          <w:sz w:val="24"/>
          <w:szCs w:val="24"/>
        </w:rPr>
        <w:t xml:space="preserve"> and </w:t>
      </w:r>
      <w:r w:rsidR="008C4882" w:rsidRPr="00CD704F">
        <w:rPr>
          <w:rFonts w:asciiTheme="majorBidi" w:hAnsiTheme="majorBidi" w:cstheme="majorBidi"/>
          <w:sz w:val="24"/>
          <w:szCs w:val="24"/>
        </w:rPr>
        <w:t>1</w:t>
      </w:r>
      <w:r w:rsidR="0012243B" w:rsidRPr="00CD704F">
        <w:rPr>
          <w:rFonts w:asciiTheme="majorBidi" w:hAnsiTheme="majorBidi" w:cstheme="majorBidi"/>
          <w:sz w:val="24"/>
          <w:szCs w:val="24"/>
        </w:rPr>
        <w:t>2</w:t>
      </w:r>
      <w:r w:rsidR="00665336" w:rsidRPr="00CD704F">
        <w:rPr>
          <w:rFonts w:asciiTheme="majorBidi" w:hAnsiTheme="majorBidi" w:cstheme="majorBidi"/>
          <w:sz w:val="24"/>
          <w:szCs w:val="24"/>
        </w:rPr>
        <w:t>.</w:t>
      </w:r>
      <w:r w:rsidR="0012243B" w:rsidRPr="00CD704F">
        <w:rPr>
          <w:rFonts w:asciiTheme="majorBidi" w:hAnsiTheme="majorBidi" w:cstheme="majorBidi"/>
          <w:sz w:val="24"/>
          <w:szCs w:val="24"/>
        </w:rPr>
        <w:t>2</w:t>
      </w:r>
      <w:r w:rsidR="000A7A4B">
        <w:rPr>
          <w:rFonts w:asciiTheme="majorBidi" w:hAnsiTheme="majorBidi" w:cstheme="majorBidi"/>
          <w:sz w:val="24"/>
          <w:szCs w:val="24"/>
        </w:rPr>
        <w:t>1</w:t>
      </w:r>
      <w:r w:rsidR="00ED6545" w:rsidRPr="00CD704F">
        <w:rPr>
          <w:rFonts w:asciiTheme="majorBidi" w:hAnsiTheme="majorBidi" w:cstheme="majorBidi"/>
          <w:b/>
          <w:bCs/>
          <w:sz w:val="24"/>
          <w:szCs w:val="24"/>
          <w:lang w:bidi="ar-EG"/>
        </w:rPr>
        <w:t xml:space="preserve"> </w:t>
      </w:r>
      <w:r w:rsidR="00ED6545" w:rsidRPr="00CD704F">
        <w:rPr>
          <w:rFonts w:asciiTheme="majorBidi" w:hAnsiTheme="majorBidi" w:cstheme="majorBidi"/>
          <w:sz w:val="24"/>
          <w:szCs w:val="24"/>
        </w:rPr>
        <w:t>U/mg protein</w:t>
      </w:r>
      <w:r w:rsidR="00E71A62" w:rsidRPr="00CD704F">
        <w:rPr>
          <w:rFonts w:asciiTheme="majorBidi" w:hAnsiTheme="majorBidi" w:cstheme="majorBidi"/>
          <w:sz w:val="24"/>
          <w:szCs w:val="24"/>
        </w:rPr>
        <w:t xml:space="preserve">, respectively. </w:t>
      </w:r>
      <w:r w:rsidR="00256FB8" w:rsidRPr="00CD704F">
        <w:rPr>
          <w:rFonts w:asciiTheme="majorBidi" w:hAnsiTheme="majorBidi" w:cstheme="majorBidi"/>
          <w:sz w:val="24"/>
          <w:szCs w:val="24"/>
        </w:rPr>
        <w:t>The obtained results are similar with those reported by</w:t>
      </w:r>
      <w:r w:rsidR="00E4465D" w:rsidRPr="00CD704F">
        <w:rPr>
          <w:rFonts w:asciiTheme="majorBidi" w:hAnsiTheme="majorBidi" w:cstheme="majorBidi"/>
          <w:b/>
          <w:bCs/>
          <w:sz w:val="24"/>
          <w:szCs w:val="24"/>
        </w:rPr>
        <w:t xml:space="preserve"> Mahdavi</w:t>
      </w:r>
      <w:r w:rsidR="00E4465D" w:rsidRPr="00CD704F">
        <w:rPr>
          <w:rFonts w:asciiTheme="majorBidi" w:hAnsiTheme="majorBidi" w:cstheme="majorBidi"/>
          <w:b/>
          <w:bCs/>
          <w:i/>
          <w:iCs/>
          <w:sz w:val="24"/>
          <w:szCs w:val="24"/>
        </w:rPr>
        <w:t xml:space="preserve"> et al</w:t>
      </w:r>
      <w:r w:rsidR="00ED6545" w:rsidRPr="00CD704F">
        <w:rPr>
          <w:rFonts w:asciiTheme="majorBidi" w:hAnsiTheme="majorBidi" w:cstheme="majorBidi"/>
          <w:b/>
          <w:bCs/>
          <w:i/>
          <w:iCs/>
          <w:sz w:val="24"/>
          <w:szCs w:val="24"/>
        </w:rPr>
        <w:t>.</w:t>
      </w:r>
      <w:r w:rsidR="00E4465D" w:rsidRPr="00CD704F">
        <w:rPr>
          <w:rFonts w:asciiTheme="majorBidi" w:hAnsiTheme="majorBidi" w:cstheme="majorBidi"/>
          <w:b/>
          <w:bCs/>
          <w:sz w:val="24"/>
          <w:szCs w:val="24"/>
        </w:rPr>
        <w:t xml:space="preserve"> (2010</w:t>
      </w:r>
      <w:r w:rsidR="00ED6545" w:rsidRPr="00CD704F">
        <w:rPr>
          <w:rFonts w:asciiTheme="majorBidi" w:hAnsiTheme="majorBidi" w:cstheme="majorBidi"/>
          <w:b/>
          <w:bCs/>
          <w:sz w:val="24"/>
          <w:szCs w:val="24"/>
        </w:rPr>
        <w:t>)</w:t>
      </w:r>
      <w:r w:rsidR="00ED6545" w:rsidRPr="00CD704F">
        <w:rPr>
          <w:rFonts w:asciiTheme="majorBidi" w:hAnsiTheme="majorBidi" w:cstheme="majorBidi"/>
          <w:sz w:val="24"/>
          <w:szCs w:val="24"/>
        </w:rPr>
        <w:t xml:space="preserve"> who found that the</w:t>
      </w:r>
      <w:r w:rsidR="00E4465D" w:rsidRPr="00CD704F">
        <w:rPr>
          <w:rFonts w:asciiTheme="majorBidi" w:hAnsiTheme="majorBidi" w:cstheme="majorBidi"/>
          <w:sz w:val="24"/>
          <w:szCs w:val="24"/>
        </w:rPr>
        <w:t xml:space="preserve"> </w:t>
      </w:r>
      <w:r w:rsidR="00ED6545" w:rsidRPr="00CD704F">
        <w:rPr>
          <w:rFonts w:asciiTheme="majorBidi" w:hAnsiTheme="majorBidi" w:cstheme="majorBidi"/>
          <w:sz w:val="24"/>
          <w:szCs w:val="24"/>
          <w:lang w:bidi="ar-EG"/>
        </w:rPr>
        <w:t>p</w:t>
      </w:r>
      <w:r w:rsidR="00E4465D" w:rsidRPr="00CD704F">
        <w:rPr>
          <w:rFonts w:asciiTheme="majorBidi" w:hAnsiTheme="majorBidi" w:cstheme="majorBidi"/>
          <w:sz w:val="24"/>
          <w:szCs w:val="24"/>
          <w:lang w:bidi="ar-EG"/>
        </w:rPr>
        <w:t>rotein content</w:t>
      </w:r>
      <w:r w:rsidR="00E4465D" w:rsidRPr="00CD704F">
        <w:rPr>
          <w:rFonts w:asciiTheme="majorBidi" w:hAnsiTheme="majorBidi" w:cstheme="majorBidi"/>
          <w:sz w:val="24"/>
          <w:szCs w:val="24"/>
        </w:rPr>
        <w:t xml:space="preserve"> of amylase was 50 </w:t>
      </w:r>
      <w:r w:rsidR="00E4465D" w:rsidRPr="00CD704F">
        <w:rPr>
          <w:rFonts w:asciiTheme="majorBidi" w:hAnsiTheme="majorBidi" w:cstheme="majorBidi"/>
          <w:sz w:val="24"/>
          <w:szCs w:val="24"/>
          <w:lang w:bidi="ar-EG"/>
        </w:rPr>
        <w:t>(mg/ml)</w:t>
      </w:r>
      <w:r w:rsidR="009664B8" w:rsidRPr="00CD704F">
        <w:rPr>
          <w:rFonts w:asciiTheme="majorBidi" w:hAnsiTheme="majorBidi" w:cstheme="majorBidi"/>
          <w:sz w:val="24"/>
          <w:szCs w:val="24"/>
        </w:rPr>
        <w:t xml:space="preserve"> </w:t>
      </w:r>
      <w:r w:rsidR="000A7A4B">
        <w:rPr>
          <w:rFonts w:asciiTheme="majorBidi" w:hAnsiTheme="majorBidi" w:cstheme="majorBidi"/>
          <w:sz w:val="24"/>
          <w:szCs w:val="24"/>
        </w:rPr>
        <w:t>as well</w:t>
      </w:r>
      <w:r w:rsidR="00ED6545" w:rsidRPr="00CD704F">
        <w:rPr>
          <w:rFonts w:asciiTheme="majorBidi" w:hAnsiTheme="majorBidi" w:cstheme="majorBidi"/>
          <w:sz w:val="24"/>
          <w:szCs w:val="24"/>
        </w:rPr>
        <w:t xml:space="preserve"> </w:t>
      </w:r>
      <w:proofErr w:type="spellStart"/>
      <w:r w:rsidR="00E4465D" w:rsidRPr="00CD704F">
        <w:rPr>
          <w:rFonts w:asciiTheme="majorBidi" w:hAnsiTheme="majorBidi" w:cstheme="majorBidi"/>
          <w:b/>
          <w:bCs/>
          <w:sz w:val="24"/>
          <w:szCs w:val="24"/>
          <w:lang w:bidi="ar-EG"/>
        </w:rPr>
        <w:t>Saha</w:t>
      </w:r>
      <w:proofErr w:type="spellEnd"/>
      <w:r w:rsidR="00E4465D" w:rsidRPr="00CD704F">
        <w:rPr>
          <w:rFonts w:asciiTheme="majorBidi" w:hAnsiTheme="majorBidi" w:cstheme="majorBidi"/>
          <w:b/>
          <w:bCs/>
          <w:sz w:val="24"/>
          <w:szCs w:val="24"/>
          <w:lang w:bidi="ar-EG"/>
        </w:rPr>
        <w:t xml:space="preserve"> </w:t>
      </w:r>
      <w:r w:rsidR="00E4465D" w:rsidRPr="00CD704F">
        <w:rPr>
          <w:rFonts w:asciiTheme="majorBidi" w:hAnsiTheme="majorBidi" w:cstheme="majorBidi"/>
          <w:b/>
          <w:bCs/>
          <w:i/>
          <w:iCs/>
          <w:sz w:val="24"/>
          <w:szCs w:val="24"/>
          <w:lang w:bidi="ar-EG"/>
        </w:rPr>
        <w:t>et al</w:t>
      </w:r>
      <w:r w:rsidR="00ED6545" w:rsidRPr="00CD704F">
        <w:rPr>
          <w:rFonts w:asciiTheme="majorBidi" w:hAnsiTheme="majorBidi" w:cstheme="majorBidi"/>
          <w:b/>
          <w:bCs/>
          <w:i/>
          <w:iCs/>
          <w:sz w:val="24"/>
          <w:szCs w:val="24"/>
          <w:lang w:bidi="ar-EG"/>
        </w:rPr>
        <w:t>.</w:t>
      </w:r>
      <w:r w:rsidR="00E4465D" w:rsidRPr="00CD704F">
        <w:rPr>
          <w:rFonts w:asciiTheme="majorBidi" w:hAnsiTheme="majorBidi" w:cstheme="majorBidi"/>
          <w:b/>
          <w:bCs/>
          <w:sz w:val="24"/>
          <w:szCs w:val="24"/>
          <w:lang w:bidi="ar-EG"/>
        </w:rPr>
        <w:t xml:space="preserve"> (2014) </w:t>
      </w:r>
      <w:r w:rsidR="00E4465D" w:rsidRPr="00CD704F">
        <w:rPr>
          <w:rFonts w:asciiTheme="majorBidi" w:hAnsiTheme="majorBidi" w:cstheme="majorBidi"/>
          <w:sz w:val="24"/>
          <w:szCs w:val="24"/>
          <w:lang w:bidi="ar-EG"/>
        </w:rPr>
        <w:t xml:space="preserve">found </w:t>
      </w:r>
      <w:r w:rsidR="006A0D19" w:rsidRPr="00CD704F">
        <w:rPr>
          <w:rFonts w:asciiTheme="majorBidi" w:hAnsiTheme="majorBidi" w:cstheme="majorBidi"/>
          <w:sz w:val="24"/>
          <w:szCs w:val="24"/>
          <w:lang w:bidi="ar-EG"/>
        </w:rPr>
        <w:t xml:space="preserve">specific activity of amylase </w:t>
      </w:r>
      <w:r w:rsidR="00ED6545" w:rsidRPr="00CD704F">
        <w:rPr>
          <w:rFonts w:asciiTheme="majorBidi" w:hAnsiTheme="majorBidi" w:cstheme="majorBidi"/>
          <w:sz w:val="24"/>
          <w:szCs w:val="24"/>
          <w:lang w:bidi="ar-EG"/>
        </w:rPr>
        <w:t>was</w:t>
      </w:r>
      <w:r w:rsidR="00E4465D" w:rsidRPr="00CD704F">
        <w:rPr>
          <w:rFonts w:asciiTheme="majorBidi" w:hAnsiTheme="majorBidi" w:cstheme="majorBidi"/>
          <w:sz w:val="24"/>
          <w:szCs w:val="24"/>
          <w:lang w:bidi="ar-EG"/>
        </w:rPr>
        <w:t xml:space="preserve"> 13.50 U/mg.</w:t>
      </w:r>
    </w:p>
    <w:p w14:paraId="580FA2E9" w14:textId="0D31E9AF" w:rsidR="00E55AD1" w:rsidRPr="00CD704F" w:rsidRDefault="00E55AD1" w:rsidP="009E0FD4">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 xml:space="preserve">Evaluation and characterization of the produced α-amylase enzyme </w:t>
      </w:r>
    </w:p>
    <w:p w14:paraId="0FBAD2B3" w14:textId="61977351" w:rsidR="00E55AD1" w:rsidRPr="00CD704F" w:rsidRDefault="00E55AD1" w:rsidP="00E55AD1">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The major goal of this trial is to study the influence of various parameters such as temperature, pH, substrate concentration, sodium chloride concentration and metal ions concentration on the reaction or relative activity of the produced α-amylase enzyme.</w:t>
      </w:r>
    </w:p>
    <w:p w14:paraId="3269C0A0" w14:textId="44E8505C" w:rsidR="00587700" w:rsidRPr="00CD704F" w:rsidRDefault="00587700" w:rsidP="009E0FD4">
      <w:pPr>
        <w:spacing w:after="0" w:line="360" w:lineRule="auto"/>
        <w:jc w:val="both"/>
        <w:rPr>
          <w:rFonts w:asciiTheme="majorBidi" w:hAnsiTheme="majorBidi" w:cstheme="majorBidi"/>
          <w:b/>
          <w:bCs/>
          <w:sz w:val="24"/>
          <w:szCs w:val="24"/>
        </w:rPr>
      </w:pPr>
      <w:r w:rsidRPr="00CD704F">
        <w:rPr>
          <w:rFonts w:asciiTheme="majorBidi" w:hAnsiTheme="majorBidi" w:cstheme="majorBidi"/>
          <w:b/>
          <w:bCs/>
          <w:sz w:val="24"/>
          <w:szCs w:val="24"/>
        </w:rPr>
        <w:t xml:space="preserve">Effect of temperature </w:t>
      </w:r>
    </w:p>
    <w:p w14:paraId="6D9E11C9" w14:textId="2013DC74" w:rsidR="007270AA" w:rsidRPr="00CD704F" w:rsidRDefault="002D3EB8" w:rsidP="00150457">
      <w:pPr>
        <w:spacing w:after="0" w:line="360" w:lineRule="auto"/>
        <w:ind w:firstLine="720"/>
        <w:jc w:val="both"/>
        <w:rPr>
          <w:rFonts w:asciiTheme="majorBidi" w:hAnsiTheme="majorBidi" w:cstheme="majorBidi"/>
          <w:sz w:val="24"/>
          <w:szCs w:val="24"/>
          <w:lang w:bidi="ar-EG"/>
        </w:rPr>
      </w:pPr>
      <w:r w:rsidRPr="00CD704F">
        <w:rPr>
          <w:rFonts w:asciiTheme="majorBidi" w:hAnsiTheme="majorBidi" w:cstheme="majorBidi"/>
          <w:sz w:val="24"/>
          <w:szCs w:val="24"/>
        </w:rPr>
        <w:t>Fig</w:t>
      </w:r>
      <w:r w:rsidR="005C40D0">
        <w:rPr>
          <w:rFonts w:asciiTheme="majorBidi" w:hAnsiTheme="majorBidi" w:cstheme="majorBidi"/>
          <w:sz w:val="24"/>
          <w:szCs w:val="24"/>
        </w:rPr>
        <w:t>ure</w:t>
      </w:r>
      <w:r w:rsidR="00900076" w:rsidRPr="00CD704F">
        <w:rPr>
          <w:rFonts w:asciiTheme="majorBidi" w:hAnsiTheme="majorBidi" w:cstheme="majorBidi"/>
          <w:sz w:val="24"/>
          <w:szCs w:val="24"/>
        </w:rPr>
        <w:t xml:space="preserve"> (</w:t>
      </w:r>
      <w:r w:rsidR="005C40D0">
        <w:rPr>
          <w:rFonts w:asciiTheme="majorBidi" w:hAnsiTheme="majorBidi" w:cstheme="majorBidi"/>
          <w:sz w:val="24"/>
          <w:szCs w:val="24"/>
        </w:rPr>
        <w:t>5</w:t>
      </w:r>
      <w:r w:rsidR="006A0D19" w:rsidRPr="00CD704F">
        <w:rPr>
          <w:rFonts w:asciiTheme="majorBidi" w:hAnsiTheme="majorBidi" w:cstheme="majorBidi"/>
          <w:sz w:val="24"/>
          <w:szCs w:val="24"/>
        </w:rPr>
        <w:t xml:space="preserve">) </w:t>
      </w:r>
      <w:r w:rsidR="00900076" w:rsidRPr="00CD704F">
        <w:rPr>
          <w:rFonts w:asciiTheme="majorBidi" w:hAnsiTheme="majorBidi" w:cstheme="majorBidi"/>
          <w:sz w:val="24"/>
          <w:szCs w:val="24"/>
        </w:rPr>
        <w:t>clearly indicate that the relative amylase activit</w:t>
      </w:r>
      <w:r w:rsidR="006A0D19" w:rsidRPr="00CD704F">
        <w:rPr>
          <w:rFonts w:asciiTheme="majorBidi" w:hAnsiTheme="majorBidi" w:cstheme="majorBidi"/>
          <w:sz w:val="24"/>
          <w:szCs w:val="24"/>
        </w:rPr>
        <w:t>y</w:t>
      </w:r>
      <w:r w:rsidR="00900076" w:rsidRPr="00CD704F">
        <w:rPr>
          <w:rFonts w:asciiTheme="majorBidi" w:hAnsiTheme="majorBidi" w:cstheme="majorBidi"/>
          <w:sz w:val="24"/>
          <w:szCs w:val="24"/>
        </w:rPr>
        <w:t xml:space="preserve"> </w:t>
      </w:r>
      <w:r w:rsidR="006A0D19" w:rsidRPr="00CD704F">
        <w:rPr>
          <w:rFonts w:asciiTheme="majorBidi" w:hAnsiTheme="majorBidi" w:cstheme="majorBidi"/>
          <w:sz w:val="24"/>
          <w:szCs w:val="24"/>
        </w:rPr>
        <w:t>was</w:t>
      </w:r>
      <w:r w:rsidR="00900076" w:rsidRPr="00CD704F">
        <w:rPr>
          <w:rFonts w:asciiTheme="majorBidi" w:hAnsiTheme="majorBidi" w:cstheme="majorBidi"/>
          <w:sz w:val="24"/>
          <w:szCs w:val="24"/>
        </w:rPr>
        <w:t xml:space="preserve"> gradually increased with the increasing of </w:t>
      </w:r>
      <w:r w:rsidR="00A70000" w:rsidRPr="00CD704F">
        <w:rPr>
          <w:rFonts w:asciiTheme="majorBidi" w:hAnsiTheme="majorBidi" w:cstheme="majorBidi"/>
          <w:sz w:val="24"/>
          <w:szCs w:val="24"/>
        </w:rPr>
        <w:t xml:space="preserve">incubation temperature. The </w:t>
      </w:r>
      <w:r w:rsidR="005C40D0" w:rsidRPr="00CD704F">
        <w:rPr>
          <w:rFonts w:asciiTheme="majorBidi" w:hAnsiTheme="majorBidi" w:cstheme="majorBidi"/>
          <w:sz w:val="24"/>
          <w:szCs w:val="24"/>
        </w:rPr>
        <w:t xml:space="preserve">maximum </w:t>
      </w:r>
      <w:r w:rsidR="00A70000" w:rsidRPr="00CD704F">
        <w:rPr>
          <w:rFonts w:asciiTheme="majorBidi" w:hAnsiTheme="majorBidi" w:cstheme="majorBidi"/>
          <w:sz w:val="24"/>
          <w:szCs w:val="24"/>
        </w:rPr>
        <w:t xml:space="preserve">value </w:t>
      </w:r>
      <w:r w:rsidR="00B16339" w:rsidRPr="00CD704F">
        <w:rPr>
          <w:rFonts w:asciiTheme="majorBidi" w:hAnsiTheme="majorBidi" w:cstheme="majorBidi"/>
          <w:sz w:val="24"/>
          <w:szCs w:val="24"/>
        </w:rPr>
        <w:t>of</w:t>
      </w:r>
      <w:r w:rsidR="006A0D19" w:rsidRPr="00CD704F">
        <w:rPr>
          <w:rFonts w:asciiTheme="majorBidi" w:hAnsiTheme="majorBidi" w:cstheme="majorBidi"/>
          <w:sz w:val="24"/>
          <w:szCs w:val="24"/>
        </w:rPr>
        <w:t xml:space="preserve"> </w:t>
      </w:r>
      <w:r w:rsidR="00FF71A7" w:rsidRPr="00CD704F">
        <w:rPr>
          <w:rFonts w:asciiTheme="majorBidi" w:hAnsiTheme="majorBidi" w:cstheme="majorBidi"/>
          <w:sz w:val="24"/>
          <w:szCs w:val="24"/>
        </w:rPr>
        <w:t>amylase activit</w:t>
      </w:r>
      <w:r w:rsidR="006A0D19" w:rsidRPr="00CD704F">
        <w:rPr>
          <w:rFonts w:asciiTheme="majorBidi" w:hAnsiTheme="majorBidi" w:cstheme="majorBidi"/>
          <w:sz w:val="24"/>
          <w:szCs w:val="24"/>
        </w:rPr>
        <w:t>y</w:t>
      </w:r>
      <w:r w:rsidR="00A70000" w:rsidRPr="00CD704F">
        <w:rPr>
          <w:rFonts w:asciiTheme="majorBidi" w:hAnsiTheme="majorBidi" w:cstheme="majorBidi"/>
          <w:sz w:val="24"/>
          <w:szCs w:val="24"/>
        </w:rPr>
        <w:t xml:space="preserve"> reached </w:t>
      </w:r>
      <w:r w:rsidR="00492B67" w:rsidRPr="00CD704F">
        <w:rPr>
          <w:rFonts w:asciiTheme="majorBidi" w:hAnsiTheme="majorBidi" w:cstheme="majorBidi"/>
          <w:sz w:val="24"/>
          <w:szCs w:val="24"/>
        </w:rPr>
        <w:t>100</w:t>
      </w:r>
      <w:r w:rsidR="00DE250B" w:rsidRPr="00CD704F">
        <w:rPr>
          <w:rFonts w:asciiTheme="majorBidi" w:hAnsiTheme="majorBidi" w:cstheme="majorBidi"/>
          <w:sz w:val="24"/>
          <w:szCs w:val="24"/>
        </w:rPr>
        <w:t>%</w:t>
      </w:r>
      <w:r w:rsidR="006A0D19" w:rsidRPr="00CD704F">
        <w:rPr>
          <w:rFonts w:asciiTheme="majorBidi" w:hAnsiTheme="majorBidi" w:cstheme="majorBidi"/>
          <w:sz w:val="24"/>
          <w:szCs w:val="24"/>
        </w:rPr>
        <w:t xml:space="preserve"> </w:t>
      </w:r>
      <w:r w:rsidR="00935535" w:rsidRPr="00CD704F">
        <w:rPr>
          <w:rFonts w:asciiTheme="majorBidi" w:hAnsiTheme="majorBidi" w:cstheme="majorBidi"/>
          <w:sz w:val="24"/>
          <w:szCs w:val="24"/>
        </w:rPr>
        <w:t xml:space="preserve">at </w:t>
      </w:r>
      <w:r w:rsidR="00A70000" w:rsidRPr="00CD704F">
        <w:rPr>
          <w:rFonts w:asciiTheme="majorBidi" w:hAnsiTheme="majorBidi" w:cstheme="majorBidi"/>
          <w:sz w:val="24"/>
          <w:szCs w:val="24"/>
        </w:rPr>
        <w:t>65</w:t>
      </w:r>
      <w:r w:rsidR="00A70000" w:rsidRPr="00CD704F">
        <w:rPr>
          <w:rFonts w:asciiTheme="majorBidi" w:hAnsiTheme="majorBidi" w:cstheme="majorBidi"/>
          <w:sz w:val="24"/>
          <w:szCs w:val="24"/>
          <w:vertAlign w:val="superscript"/>
        </w:rPr>
        <w:t>o</w:t>
      </w:r>
      <w:r w:rsidR="00A70000" w:rsidRPr="00CD704F">
        <w:rPr>
          <w:rFonts w:asciiTheme="majorBidi" w:hAnsiTheme="majorBidi" w:cstheme="majorBidi"/>
          <w:sz w:val="24"/>
          <w:szCs w:val="24"/>
        </w:rPr>
        <w:t>C</w:t>
      </w:r>
      <w:r w:rsidR="005C40D0">
        <w:rPr>
          <w:rFonts w:asciiTheme="majorBidi" w:hAnsiTheme="majorBidi" w:cstheme="majorBidi"/>
          <w:sz w:val="24"/>
          <w:szCs w:val="24"/>
        </w:rPr>
        <w:t xml:space="preserve"> while,</w:t>
      </w:r>
      <w:r w:rsidR="00134397" w:rsidRPr="00CD704F">
        <w:rPr>
          <w:rFonts w:asciiTheme="majorBidi" w:hAnsiTheme="majorBidi" w:cstheme="majorBidi"/>
          <w:sz w:val="24"/>
          <w:szCs w:val="24"/>
        </w:rPr>
        <w:t xml:space="preserve"> </w:t>
      </w:r>
      <w:r w:rsidR="005C40D0">
        <w:rPr>
          <w:rFonts w:asciiTheme="majorBidi" w:hAnsiTheme="majorBidi" w:cstheme="majorBidi"/>
          <w:sz w:val="24"/>
          <w:szCs w:val="24"/>
        </w:rPr>
        <w:t>t</w:t>
      </w:r>
      <w:r w:rsidR="00134397" w:rsidRPr="00CD704F">
        <w:rPr>
          <w:rFonts w:asciiTheme="majorBidi" w:hAnsiTheme="majorBidi" w:cstheme="majorBidi"/>
          <w:sz w:val="24"/>
          <w:szCs w:val="24"/>
        </w:rPr>
        <w:t xml:space="preserve">he lowest </w:t>
      </w:r>
      <w:r w:rsidR="00FF71A7" w:rsidRPr="00CD704F">
        <w:rPr>
          <w:rFonts w:asciiTheme="majorBidi" w:hAnsiTheme="majorBidi" w:cstheme="majorBidi"/>
          <w:sz w:val="24"/>
          <w:szCs w:val="24"/>
        </w:rPr>
        <w:t>record was</w:t>
      </w:r>
      <w:r w:rsidR="00134397" w:rsidRPr="00CD704F">
        <w:rPr>
          <w:rFonts w:asciiTheme="majorBidi" w:hAnsiTheme="majorBidi" w:cstheme="majorBidi"/>
          <w:sz w:val="24"/>
          <w:szCs w:val="24"/>
        </w:rPr>
        <w:t xml:space="preserve"> </w:t>
      </w:r>
      <w:r w:rsidR="005C40D0">
        <w:rPr>
          <w:rFonts w:asciiTheme="majorBidi" w:hAnsiTheme="majorBidi" w:cstheme="majorBidi"/>
          <w:sz w:val="24"/>
          <w:szCs w:val="24"/>
        </w:rPr>
        <w:t>recorded</w:t>
      </w:r>
      <w:r w:rsidR="00134397" w:rsidRPr="00CD704F">
        <w:rPr>
          <w:rFonts w:asciiTheme="majorBidi" w:hAnsiTheme="majorBidi" w:cstheme="majorBidi"/>
          <w:sz w:val="24"/>
          <w:szCs w:val="24"/>
        </w:rPr>
        <w:t xml:space="preserve"> at 30</w:t>
      </w:r>
      <w:r w:rsidR="00134397" w:rsidRPr="00CD704F">
        <w:rPr>
          <w:rFonts w:asciiTheme="majorBidi" w:hAnsiTheme="majorBidi" w:cstheme="majorBidi"/>
          <w:sz w:val="24"/>
          <w:szCs w:val="24"/>
          <w:vertAlign w:val="superscript"/>
        </w:rPr>
        <w:t>o</w:t>
      </w:r>
      <w:r w:rsidR="00134397" w:rsidRPr="00CD704F">
        <w:rPr>
          <w:rFonts w:asciiTheme="majorBidi" w:hAnsiTheme="majorBidi" w:cstheme="majorBidi"/>
          <w:sz w:val="24"/>
          <w:szCs w:val="24"/>
        </w:rPr>
        <w:t>C.</w:t>
      </w:r>
      <w:r w:rsidR="00150457" w:rsidRPr="00CD704F">
        <w:rPr>
          <w:rFonts w:asciiTheme="majorBidi" w:hAnsiTheme="majorBidi" w:cstheme="majorBidi"/>
          <w:sz w:val="24"/>
          <w:szCs w:val="24"/>
          <w:lang w:bidi="ar-EG"/>
        </w:rPr>
        <w:t xml:space="preserve"> </w:t>
      </w:r>
      <w:r w:rsidR="00540256" w:rsidRPr="00CD704F">
        <w:rPr>
          <w:rFonts w:asciiTheme="majorBidi" w:hAnsiTheme="majorBidi" w:cstheme="majorBidi"/>
          <w:sz w:val="24"/>
          <w:szCs w:val="24"/>
          <w:lang w:bidi="ar-EG"/>
        </w:rPr>
        <w:t xml:space="preserve">The decrease of enzyme activity at low temperatures is due to the decrease in atomic motion which decreases the activation energy of the reaction between the substrate and enzyme molecules. Also, the decrease of enzyme activity at high temperatures might be due to thermal denaturation of the enzyme </w:t>
      </w:r>
      <w:r w:rsidR="00540256" w:rsidRPr="00CD704F">
        <w:rPr>
          <w:rFonts w:asciiTheme="majorBidi" w:hAnsiTheme="majorBidi" w:cstheme="majorBidi"/>
          <w:b/>
          <w:bCs/>
          <w:color w:val="000000" w:themeColor="text1"/>
          <w:sz w:val="24"/>
          <w:szCs w:val="24"/>
          <w:lang w:bidi="ar-EG"/>
        </w:rPr>
        <w:t>(</w:t>
      </w:r>
      <w:proofErr w:type="spellStart"/>
      <w:r w:rsidR="00540256" w:rsidRPr="00CD704F">
        <w:rPr>
          <w:rFonts w:asciiTheme="majorBidi" w:hAnsiTheme="majorBidi" w:cstheme="majorBidi"/>
          <w:b/>
          <w:bCs/>
          <w:color w:val="000000" w:themeColor="text1"/>
          <w:sz w:val="24"/>
          <w:szCs w:val="24"/>
          <w:lang w:bidi="ar-EG"/>
        </w:rPr>
        <w:t>Krishma</w:t>
      </w:r>
      <w:proofErr w:type="spellEnd"/>
      <w:r w:rsidR="00540256" w:rsidRPr="00CD704F">
        <w:rPr>
          <w:rFonts w:asciiTheme="majorBidi" w:hAnsiTheme="majorBidi" w:cstheme="majorBidi"/>
          <w:b/>
          <w:bCs/>
          <w:color w:val="000000" w:themeColor="text1"/>
          <w:sz w:val="24"/>
          <w:szCs w:val="24"/>
          <w:lang w:bidi="ar-EG"/>
        </w:rPr>
        <w:t xml:space="preserve"> and </w:t>
      </w:r>
      <w:proofErr w:type="spellStart"/>
      <w:r w:rsidR="00540256" w:rsidRPr="00CD704F">
        <w:rPr>
          <w:rFonts w:asciiTheme="majorBidi" w:hAnsiTheme="majorBidi" w:cstheme="majorBidi"/>
          <w:b/>
          <w:bCs/>
          <w:color w:val="000000" w:themeColor="text1"/>
          <w:sz w:val="24"/>
          <w:szCs w:val="24"/>
          <w:lang w:bidi="ar-EG"/>
        </w:rPr>
        <w:t>Radhathirumalaiarasu</w:t>
      </w:r>
      <w:proofErr w:type="spellEnd"/>
      <w:r w:rsidR="00540256" w:rsidRPr="00CD704F">
        <w:rPr>
          <w:rFonts w:asciiTheme="majorBidi" w:hAnsiTheme="majorBidi" w:cstheme="majorBidi"/>
          <w:b/>
          <w:bCs/>
          <w:color w:val="000000" w:themeColor="text1"/>
          <w:sz w:val="24"/>
          <w:szCs w:val="24"/>
          <w:lang w:bidi="ar-EG"/>
        </w:rPr>
        <w:t>, 2017)</w:t>
      </w:r>
      <w:r w:rsidR="00540256" w:rsidRPr="00644FD3">
        <w:rPr>
          <w:rFonts w:asciiTheme="majorBidi" w:hAnsiTheme="majorBidi" w:cstheme="majorBidi"/>
          <w:color w:val="000000" w:themeColor="text1"/>
          <w:sz w:val="24"/>
          <w:szCs w:val="24"/>
          <w:lang w:bidi="ar-EG"/>
        </w:rPr>
        <w:t>.</w:t>
      </w:r>
      <w:r w:rsidR="00150457" w:rsidRPr="00CD704F">
        <w:rPr>
          <w:rFonts w:asciiTheme="majorBidi" w:hAnsiTheme="majorBidi" w:cstheme="majorBidi"/>
          <w:sz w:val="24"/>
          <w:szCs w:val="24"/>
          <w:lang w:bidi="ar-EG"/>
        </w:rPr>
        <w:t xml:space="preserve"> </w:t>
      </w:r>
      <w:r w:rsidR="007270AA" w:rsidRPr="00CD704F">
        <w:rPr>
          <w:rFonts w:asciiTheme="majorBidi" w:hAnsiTheme="majorBidi" w:cstheme="majorBidi"/>
          <w:sz w:val="24"/>
          <w:szCs w:val="24"/>
          <w:lang w:bidi="ar-EG"/>
        </w:rPr>
        <w:t>Similar results were observed b</w:t>
      </w:r>
      <w:r w:rsidR="00F83E4B" w:rsidRPr="00CD704F">
        <w:rPr>
          <w:rFonts w:asciiTheme="majorBidi" w:hAnsiTheme="majorBidi" w:cstheme="majorBidi"/>
          <w:b/>
          <w:bCs/>
          <w:sz w:val="24"/>
          <w:szCs w:val="24"/>
          <w:lang w:bidi="ar-EG"/>
        </w:rPr>
        <w:t xml:space="preserve">y </w:t>
      </w:r>
      <w:r w:rsidR="00D0149E" w:rsidRPr="00CD704F">
        <w:rPr>
          <w:rFonts w:asciiTheme="majorBidi" w:hAnsiTheme="majorBidi" w:cstheme="majorBidi"/>
          <w:b/>
          <w:bCs/>
          <w:sz w:val="24"/>
          <w:szCs w:val="24"/>
          <w:lang w:bidi="ar-EG"/>
        </w:rPr>
        <w:t>K</w:t>
      </w:r>
      <w:r w:rsidR="00F83E4B" w:rsidRPr="00CD704F">
        <w:rPr>
          <w:rFonts w:asciiTheme="majorBidi" w:hAnsiTheme="majorBidi" w:cstheme="majorBidi"/>
          <w:b/>
          <w:bCs/>
          <w:sz w:val="24"/>
          <w:szCs w:val="24"/>
          <w:lang w:bidi="ar-EG"/>
        </w:rPr>
        <w:t>umar</w:t>
      </w:r>
      <w:r w:rsidR="007270AA" w:rsidRPr="00CD704F">
        <w:rPr>
          <w:rFonts w:asciiTheme="majorBidi" w:hAnsiTheme="majorBidi" w:cstheme="majorBidi"/>
          <w:b/>
          <w:bCs/>
          <w:sz w:val="24"/>
          <w:szCs w:val="24"/>
          <w:lang w:bidi="ar-EG"/>
        </w:rPr>
        <w:t xml:space="preserve"> </w:t>
      </w:r>
      <w:r w:rsidR="007270AA" w:rsidRPr="00CD704F">
        <w:rPr>
          <w:rFonts w:asciiTheme="majorBidi" w:hAnsiTheme="majorBidi" w:cstheme="majorBidi"/>
          <w:b/>
          <w:bCs/>
          <w:i/>
          <w:iCs/>
          <w:sz w:val="24"/>
          <w:szCs w:val="24"/>
          <w:lang w:bidi="ar-EG"/>
        </w:rPr>
        <w:t>et al</w:t>
      </w:r>
      <w:r w:rsidR="00642A76" w:rsidRPr="00CD704F">
        <w:rPr>
          <w:rFonts w:asciiTheme="majorBidi" w:hAnsiTheme="majorBidi" w:cstheme="majorBidi"/>
          <w:b/>
          <w:bCs/>
          <w:i/>
          <w:iCs/>
          <w:sz w:val="24"/>
          <w:szCs w:val="24"/>
          <w:lang w:bidi="ar-EG"/>
        </w:rPr>
        <w:t>.</w:t>
      </w:r>
      <w:r w:rsidR="007270AA" w:rsidRPr="00CD704F">
        <w:rPr>
          <w:rFonts w:asciiTheme="majorBidi" w:hAnsiTheme="majorBidi" w:cstheme="majorBidi"/>
          <w:b/>
          <w:bCs/>
          <w:i/>
          <w:iCs/>
          <w:sz w:val="24"/>
          <w:szCs w:val="24"/>
          <w:lang w:bidi="ar-EG"/>
        </w:rPr>
        <w:t xml:space="preserve"> </w:t>
      </w:r>
      <w:r w:rsidR="00F83E4B" w:rsidRPr="00CD704F">
        <w:rPr>
          <w:rFonts w:asciiTheme="majorBidi" w:hAnsiTheme="majorBidi" w:cstheme="majorBidi"/>
          <w:b/>
          <w:bCs/>
          <w:sz w:val="24"/>
          <w:szCs w:val="24"/>
          <w:lang w:bidi="ar-EG"/>
        </w:rPr>
        <w:t xml:space="preserve">(2011) </w:t>
      </w:r>
      <w:r w:rsidR="007270AA" w:rsidRPr="00CD704F">
        <w:rPr>
          <w:rFonts w:asciiTheme="majorBidi" w:hAnsiTheme="majorBidi" w:cstheme="majorBidi"/>
          <w:sz w:val="24"/>
          <w:szCs w:val="24"/>
          <w:lang w:bidi="ar-EG"/>
        </w:rPr>
        <w:t>who</w:t>
      </w:r>
      <w:r w:rsidR="007270AA" w:rsidRPr="00CD704F">
        <w:rPr>
          <w:rFonts w:asciiTheme="majorBidi" w:hAnsiTheme="majorBidi" w:cstheme="majorBidi"/>
          <w:b/>
          <w:bCs/>
          <w:sz w:val="24"/>
          <w:szCs w:val="24"/>
          <w:lang w:bidi="ar-EG"/>
        </w:rPr>
        <w:t xml:space="preserve"> </w:t>
      </w:r>
      <w:r w:rsidR="007270AA" w:rsidRPr="00CD704F">
        <w:rPr>
          <w:rFonts w:asciiTheme="majorBidi" w:hAnsiTheme="majorBidi" w:cstheme="majorBidi"/>
          <w:sz w:val="24"/>
          <w:szCs w:val="24"/>
          <w:lang w:bidi="ar-EG"/>
        </w:rPr>
        <w:t xml:space="preserve">found </w:t>
      </w:r>
      <w:r w:rsidR="00540256" w:rsidRPr="00CD704F">
        <w:rPr>
          <w:rFonts w:asciiTheme="majorBidi" w:hAnsiTheme="majorBidi" w:cstheme="majorBidi"/>
          <w:sz w:val="24"/>
          <w:szCs w:val="24"/>
          <w:lang w:bidi="ar-EG"/>
        </w:rPr>
        <w:t xml:space="preserve">that </w:t>
      </w:r>
      <w:r w:rsidR="007270AA" w:rsidRPr="00CD704F">
        <w:rPr>
          <w:rFonts w:asciiTheme="majorBidi" w:hAnsiTheme="majorBidi" w:cstheme="majorBidi"/>
          <w:sz w:val="24"/>
          <w:szCs w:val="24"/>
          <w:lang w:bidi="ar-EG"/>
        </w:rPr>
        <w:t>70</w:t>
      </w:r>
      <w:r w:rsidR="007270AA" w:rsidRPr="00CD704F">
        <w:rPr>
          <w:rFonts w:asciiTheme="majorBidi" w:hAnsiTheme="majorBidi" w:cstheme="majorBidi"/>
          <w:sz w:val="24"/>
          <w:szCs w:val="24"/>
          <w:vertAlign w:val="superscript"/>
          <w:lang w:bidi="ar-EG"/>
        </w:rPr>
        <w:t>o</w:t>
      </w:r>
      <w:r w:rsidR="007270AA" w:rsidRPr="00CD704F">
        <w:rPr>
          <w:rFonts w:asciiTheme="majorBidi" w:hAnsiTheme="majorBidi" w:cstheme="majorBidi"/>
          <w:sz w:val="24"/>
          <w:szCs w:val="24"/>
          <w:lang w:bidi="ar-EG"/>
        </w:rPr>
        <w:t xml:space="preserve">C </w:t>
      </w:r>
      <w:r w:rsidR="00977540" w:rsidRPr="00CD704F">
        <w:rPr>
          <w:rFonts w:asciiTheme="majorBidi" w:hAnsiTheme="majorBidi" w:cstheme="majorBidi"/>
          <w:sz w:val="24"/>
          <w:szCs w:val="24"/>
          <w:lang w:bidi="ar-EG"/>
        </w:rPr>
        <w:t>was the</w:t>
      </w:r>
      <w:r w:rsidR="007270AA" w:rsidRPr="00CD704F">
        <w:rPr>
          <w:rFonts w:asciiTheme="majorBidi" w:hAnsiTheme="majorBidi" w:cstheme="majorBidi"/>
          <w:sz w:val="24"/>
          <w:szCs w:val="24"/>
          <w:lang w:bidi="ar-EG"/>
        </w:rPr>
        <w:t xml:space="preserve"> optimal temperature for maximum</w:t>
      </w:r>
      <w:r w:rsidR="006A0D19" w:rsidRPr="00CD704F">
        <w:rPr>
          <w:rFonts w:asciiTheme="majorBidi" w:hAnsiTheme="majorBidi" w:cstheme="majorBidi"/>
          <w:sz w:val="24"/>
          <w:szCs w:val="24"/>
          <w:lang w:bidi="ar-EG"/>
        </w:rPr>
        <w:t xml:space="preserve"> amylase</w:t>
      </w:r>
      <w:r w:rsidR="007270AA" w:rsidRPr="00CD704F">
        <w:rPr>
          <w:rFonts w:asciiTheme="majorBidi" w:hAnsiTheme="majorBidi" w:cstheme="majorBidi"/>
          <w:sz w:val="24"/>
          <w:szCs w:val="24"/>
          <w:lang w:bidi="ar-EG"/>
        </w:rPr>
        <w:t xml:space="preserve"> </w:t>
      </w:r>
      <w:r w:rsidR="00977540" w:rsidRPr="00CD704F">
        <w:rPr>
          <w:rFonts w:asciiTheme="majorBidi" w:hAnsiTheme="majorBidi" w:cstheme="majorBidi"/>
          <w:sz w:val="24"/>
          <w:szCs w:val="24"/>
          <w:lang w:bidi="ar-EG"/>
        </w:rPr>
        <w:t xml:space="preserve">activity. </w:t>
      </w:r>
      <w:r w:rsidR="007270AA" w:rsidRPr="00CD704F">
        <w:rPr>
          <w:rFonts w:asciiTheme="majorBidi" w:hAnsiTheme="majorBidi" w:cstheme="majorBidi"/>
          <w:sz w:val="24"/>
          <w:szCs w:val="24"/>
          <w:lang w:bidi="ar-EG"/>
        </w:rPr>
        <w:t>Also,</w:t>
      </w:r>
      <w:r w:rsidR="007270AA" w:rsidRPr="00CD704F">
        <w:rPr>
          <w:rFonts w:asciiTheme="majorBidi" w:hAnsiTheme="majorBidi" w:cstheme="majorBidi"/>
          <w:b/>
          <w:bCs/>
          <w:sz w:val="24"/>
          <w:szCs w:val="24"/>
          <w:lang w:bidi="ar-EG"/>
        </w:rPr>
        <w:t xml:space="preserve"> Deb </w:t>
      </w:r>
      <w:r w:rsidR="007270AA" w:rsidRPr="00CD704F">
        <w:rPr>
          <w:rFonts w:asciiTheme="majorBidi" w:hAnsiTheme="majorBidi" w:cstheme="majorBidi"/>
          <w:b/>
          <w:bCs/>
          <w:i/>
          <w:iCs/>
          <w:sz w:val="24"/>
          <w:szCs w:val="24"/>
          <w:lang w:bidi="ar-EG"/>
        </w:rPr>
        <w:t>et al</w:t>
      </w:r>
      <w:r w:rsidR="00650AD4">
        <w:rPr>
          <w:rFonts w:asciiTheme="majorBidi" w:hAnsiTheme="majorBidi" w:cstheme="majorBidi"/>
          <w:b/>
          <w:bCs/>
          <w:i/>
          <w:iCs/>
          <w:sz w:val="24"/>
          <w:szCs w:val="24"/>
          <w:lang w:bidi="ar-EG"/>
        </w:rPr>
        <w:t>.</w:t>
      </w:r>
      <w:r w:rsidR="007270AA" w:rsidRPr="00CD704F">
        <w:rPr>
          <w:rFonts w:asciiTheme="majorBidi" w:hAnsiTheme="majorBidi" w:cstheme="majorBidi"/>
          <w:b/>
          <w:bCs/>
          <w:sz w:val="24"/>
          <w:szCs w:val="24"/>
          <w:lang w:bidi="ar-EG"/>
        </w:rPr>
        <w:t xml:space="preserve"> (2013) </w:t>
      </w:r>
      <w:r w:rsidR="007270AA" w:rsidRPr="00CD704F">
        <w:rPr>
          <w:rFonts w:asciiTheme="majorBidi" w:eastAsia="Times New Roman" w:hAnsiTheme="majorBidi" w:cstheme="majorBidi"/>
          <w:sz w:val="24"/>
          <w:szCs w:val="24"/>
          <w:lang w:bidi="ar-EG"/>
        </w:rPr>
        <w:t>found that the optimal temperature for amylase activity was 60</w:t>
      </w:r>
      <w:r w:rsidR="007270AA" w:rsidRPr="00CD704F">
        <w:rPr>
          <w:rFonts w:asciiTheme="majorBidi" w:eastAsia="Times New Roman" w:hAnsiTheme="majorBidi" w:cstheme="majorBidi"/>
          <w:sz w:val="24"/>
          <w:szCs w:val="24"/>
          <w:vertAlign w:val="superscript"/>
          <w:lang w:bidi="ar-EG"/>
        </w:rPr>
        <w:t>o</w:t>
      </w:r>
      <w:r w:rsidR="007270AA" w:rsidRPr="00CD704F">
        <w:rPr>
          <w:rFonts w:asciiTheme="majorBidi" w:eastAsia="Times New Roman" w:hAnsiTheme="majorBidi" w:cstheme="majorBidi"/>
          <w:sz w:val="24"/>
          <w:szCs w:val="24"/>
          <w:lang w:bidi="ar-EG"/>
        </w:rPr>
        <w:t xml:space="preserve">C. </w:t>
      </w:r>
      <w:r w:rsidR="007270AA" w:rsidRPr="00CD704F">
        <w:rPr>
          <w:rFonts w:asciiTheme="majorBidi" w:hAnsiTheme="majorBidi" w:cstheme="majorBidi"/>
          <w:b/>
          <w:bCs/>
          <w:sz w:val="24"/>
          <w:szCs w:val="24"/>
          <w:lang w:bidi="ar-EG"/>
        </w:rPr>
        <w:t xml:space="preserve"> </w:t>
      </w:r>
      <w:r w:rsidR="006A0D19" w:rsidRPr="00CD704F">
        <w:rPr>
          <w:rFonts w:asciiTheme="majorBidi" w:hAnsiTheme="majorBidi" w:cstheme="majorBidi"/>
          <w:sz w:val="24"/>
          <w:szCs w:val="24"/>
          <w:lang w:bidi="ar-EG"/>
        </w:rPr>
        <w:t>Moreover</w:t>
      </w:r>
      <w:r w:rsidR="007270AA" w:rsidRPr="00CD704F">
        <w:rPr>
          <w:rFonts w:asciiTheme="majorBidi" w:hAnsiTheme="majorBidi" w:cstheme="majorBidi"/>
          <w:sz w:val="24"/>
          <w:szCs w:val="24"/>
          <w:lang w:bidi="ar-EG"/>
        </w:rPr>
        <w:t>,</w:t>
      </w:r>
      <w:r w:rsidR="007270AA" w:rsidRPr="00CD704F">
        <w:rPr>
          <w:rFonts w:asciiTheme="majorBidi" w:hAnsiTheme="majorBidi" w:cstheme="majorBidi"/>
          <w:b/>
          <w:bCs/>
          <w:sz w:val="24"/>
          <w:szCs w:val="24"/>
          <w:lang w:bidi="ar-EG"/>
        </w:rPr>
        <w:t xml:space="preserve"> Simair </w:t>
      </w:r>
      <w:r w:rsidR="007270AA" w:rsidRPr="00CD704F">
        <w:rPr>
          <w:rFonts w:asciiTheme="majorBidi" w:hAnsiTheme="majorBidi" w:cstheme="majorBidi"/>
          <w:b/>
          <w:bCs/>
          <w:i/>
          <w:iCs/>
          <w:sz w:val="24"/>
          <w:szCs w:val="24"/>
          <w:lang w:bidi="ar-EG"/>
        </w:rPr>
        <w:t>et al</w:t>
      </w:r>
      <w:r w:rsidR="00642A76" w:rsidRPr="00CD704F">
        <w:rPr>
          <w:rFonts w:asciiTheme="majorBidi" w:hAnsiTheme="majorBidi" w:cstheme="majorBidi"/>
          <w:b/>
          <w:bCs/>
          <w:i/>
          <w:iCs/>
          <w:sz w:val="24"/>
          <w:szCs w:val="24"/>
          <w:lang w:bidi="ar-EG"/>
        </w:rPr>
        <w:t>.</w:t>
      </w:r>
      <w:r w:rsidR="007270AA" w:rsidRPr="00CD704F">
        <w:rPr>
          <w:rFonts w:asciiTheme="majorBidi" w:hAnsiTheme="majorBidi" w:cstheme="majorBidi"/>
          <w:b/>
          <w:bCs/>
          <w:sz w:val="24"/>
          <w:szCs w:val="24"/>
          <w:lang w:bidi="ar-EG"/>
        </w:rPr>
        <w:t>, (2017</w:t>
      </w:r>
      <w:r w:rsidR="007270AA" w:rsidRPr="00650AD4">
        <w:rPr>
          <w:rFonts w:asciiTheme="majorBidi" w:hAnsiTheme="majorBidi" w:cstheme="majorBidi"/>
          <w:b/>
          <w:bCs/>
          <w:sz w:val="24"/>
          <w:szCs w:val="24"/>
          <w:lang w:bidi="ar-EG"/>
        </w:rPr>
        <w:t>)</w:t>
      </w:r>
      <w:r w:rsidR="007270AA" w:rsidRPr="00CD704F">
        <w:rPr>
          <w:rFonts w:asciiTheme="majorBidi" w:hAnsiTheme="majorBidi" w:cstheme="majorBidi"/>
          <w:sz w:val="24"/>
          <w:szCs w:val="24"/>
          <w:lang w:bidi="ar-EG"/>
        </w:rPr>
        <w:t xml:space="preserve"> </w:t>
      </w:r>
      <w:r w:rsidR="007270AA" w:rsidRPr="00CD704F">
        <w:rPr>
          <w:rFonts w:asciiTheme="majorBidi" w:eastAsia="Times New Roman" w:hAnsiTheme="majorBidi" w:cstheme="majorBidi"/>
          <w:sz w:val="24"/>
          <w:szCs w:val="24"/>
          <w:lang w:bidi="ar-EG"/>
        </w:rPr>
        <w:t xml:space="preserve">found that the maximum </w:t>
      </w:r>
      <w:r w:rsidR="006A0D19" w:rsidRPr="00CD704F">
        <w:rPr>
          <w:rFonts w:asciiTheme="majorBidi" w:eastAsia="Times New Roman" w:hAnsiTheme="majorBidi" w:cstheme="majorBidi"/>
          <w:sz w:val="24"/>
          <w:szCs w:val="24"/>
          <w:lang w:bidi="ar-EG"/>
        </w:rPr>
        <w:t>amylase</w:t>
      </w:r>
      <w:r w:rsidR="007270AA" w:rsidRPr="00CD704F">
        <w:rPr>
          <w:rFonts w:asciiTheme="majorBidi" w:eastAsia="Times New Roman" w:hAnsiTheme="majorBidi" w:cstheme="majorBidi"/>
          <w:sz w:val="24"/>
          <w:szCs w:val="24"/>
          <w:lang w:bidi="ar-EG"/>
        </w:rPr>
        <w:t xml:space="preserve"> activity was at 75</w:t>
      </w:r>
      <w:r w:rsidR="007270AA" w:rsidRPr="00CD704F">
        <w:rPr>
          <w:rFonts w:asciiTheme="majorBidi" w:eastAsia="Times New Roman" w:hAnsiTheme="majorBidi" w:cstheme="majorBidi"/>
          <w:sz w:val="24"/>
          <w:szCs w:val="24"/>
          <w:vertAlign w:val="superscript"/>
          <w:lang w:bidi="ar-EG"/>
        </w:rPr>
        <w:t>o</w:t>
      </w:r>
      <w:r w:rsidR="007270AA" w:rsidRPr="00CD704F">
        <w:rPr>
          <w:rFonts w:asciiTheme="majorBidi" w:eastAsia="Times New Roman" w:hAnsiTheme="majorBidi" w:cstheme="majorBidi"/>
          <w:sz w:val="24"/>
          <w:szCs w:val="24"/>
          <w:lang w:bidi="ar-EG"/>
        </w:rPr>
        <w:t>C</w:t>
      </w:r>
      <w:r w:rsidR="00150457" w:rsidRPr="00CD704F">
        <w:rPr>
          <w:rFonts w:asciiTheme="majorBidi" w:eastAsia="Times New Roman" w:hAnsiTheme="majorBidi" w:cstheme="majorBidi"/>
          <w:sz w:val="24"/>
          <w:szCs w:val="24"/>
          <w:lang w:bidi="ar-EG"/>
        </w:rPr>
        <w:t>.</w:t>
      </w:r>
      <w:r w:rsidR="00FD6EC6" w:rsidRPr="00CD704F">
        <w:rPr>
          <w:rFonts w:asciiTheme="majorBidi" w:eastAsia="Times New Roman" w:hAnsiTheme="majorBidi" w:cstheme="majorBidi"/>
          <w:sz w:val="24"/>
          <w:szCs w:val="24"/>
          <w:lang w:bidi="ar-EG"/>
        </w:rPr>
        <w:t xml:space="preserve"> </w:t>
      </w:r>
      <w:r w:rsidR="007270AA" w:rsidRPr="00CD704F">
        <w:rPr>
          <w:rFonts w:asciiTheme="majorBidi" w:hAnsiTheme="majorBidi" w:cstheme="majorBidi"/>
          <w:sz w:val="24"/>
          <w:szCs w:val="24"/>
          <w:lang w:bidi="ar-EG"/>
        </w:rPr>
        <w:t>In addition</w:t>
      </w:r>
      <w:r w:rsidR="007270AA" w:rsidRPr="00CD704F">
        <w:rPr>
          <w:rFonts w:asciiTheme="majorBidi" w:hAnsiTheme="majorBidi" w:cstheme="majorBidi"/>
          <w:b/>
          <w:bCs/>
          <w:sz w:val="24"/>
          <w:szCs w:val="24"/>
          <w:lang w:bidi="ar-EG"/>
        </w:rPr>
        <w:t xml:space="preserve">, </w:t>
      </w:r>
      <w:proofErr w:type="spellStart"/>
      <w:r w:rsidR="007270AA" w:rsidRPr="00CD704F">
        <w:rPr>
          <w:rFonts w:asciiTheme="majorBidi" w:hAnsiTheme="majorBidi" w:cstheme="majorBidi"/>
          <w:b/>
          <w:bCs/>
          <w:sz w:val="24"/>
          <w:szCs w:val="24"/>
          <w:lang w:bidi="ar-EG"/>
        </w:rPr>
        <w:t>Abdulaal</w:t>
      </w:r>
      <w:proofErr w:type="spellEnd"/>
      <w:r w:rsidR="007270AA" w:rsidRPr="00CD704F">
        <w:rPr>
          <w:rFonts w:asciiTheme="majorBidi" w:hAnsiTheme="majorBidi" w:cstheme="majorBidi"/>
          <w:b/>
          <w:bCs/>
          <w:sz w:val="24"/>
          <w:szCs w:val="24"/>
          <w:lang w:bidi="ar-EG"/>
        </w:rPr>
        <w:t xml:space="preserve"> (2018) </w:t>
      </w:r>
      <w:r w:rsidR="006A0D19" w:rsidRPr="00CD704F">
        <w:rPr>
          <w:rFonts w:asciiTheme="majorBidi" w:eastAsia="Times New Roman" w:hAnsiTheme="majorBidi" w:cstheme="majorBidi"/>
          <w:sz w:val="24"/>
          <w:szCs w:val="24"/>
          <w:lang w:bidi="ar-EG"/>
        </w:rPr>
        <w:t>r</w:t>
      </w:r>
      <w:r w:rsidR="007270AA" w:rsidRPr="00CD704F">
        <w:rPr>
          <w:rFonts w:asciiTheme="majorBidi" w:eastAsia="Times New Roman" w:hAnsiTheme="majorBidi" w:cstheme="majorBidi"/>
          <w:sz w:val="24"/>
          <w:szCs w:val="24"/>
          <w:lang w:bidi="ar-EG"/>
        </w:rPr>
        <w:t>eported that the maximum activity of α-amylase was at 50</w:t>
      </w:r>
      <w:r w:rsidR="007270AA" w:rsidRPr="00CD704F">
        <w:rPr>
          <w:rFonts w:asciiTheme="majorBidi" w:eastAsia="Times New Roman" w:hAnsiTheme="majorBidi" w:cstheme="majorBidi"/>
          <w:sz w:val="24"/>
          <w:szCs w:val="24"/>
          <w:vertAlign w:val="superscript"/>
          <w:lang w:bidi="ar-EG"/>
        </w:rPr>
        <w:t>o</w:t>
      </w:r>
      <w:r w:rsidR="007270AA" w:rsidRPr="00CD704F">
        <w:rPr>
          <w:rFonts w:asciiTheme="majorBidi" w:eastAsia="Times New Roman" w:hAnsiTheme="majorBidi" w:cstheme="majorBidi"/>
          <w:sz w:val="24"/>
          <w:szCs w:val="24"/>
          <w:lang w:bidi="ar-EG"/>
        </w:rPr>
        <w:t>C</w:t>
      </w:r>
      <w:r w:rsidR="007270AA" w:rsidRPr="00650AD4">
        <w:rPr>
          <w:rFonts w:asciiTheme="majorBidi" w:hAnsiTheme="majorBidi" w:cstheme="majorBidi"/>
          <w:sz w:val="24"/>
          <w:szCs w:val="24"/>
          <w:lang w:bidi="ar-EG"/>
        </w:rPr>
        <w:t>.</w:t>
      </w:r>
    </w:p>
    <w:p w14:paraId="5B1ADA65" w14:textId="61ED31ED" w:rsidR="00B95398" w:rsidRPr="00CD704F" w:rsidRDefault="009845E0" w:rsidP="001554A5">
      <w:pPr>
        <w:spacing w:after="0" w:line="360" w:lineRule="auto"/>
        <w:jc w:val="center"/>
        <w:rPr>
          <w:rFonts w:asciiTheme="majorBidi" w:hAnsiTheme="majorBidi" w:cstheme="majorBidi"/>
          <w:b/>
          <w:bCs/>
          <w:sz w:val="24"/>
          <w:szCs w:val="24"/>
          <w:lang w:bidi="ar-EG"/>
        </w:rPr>
      </w:pPr>
      <w:r w:rsidRPr="00CD704F">
        <w:rPr>
          <w:rFonts w:asciiTheme="majorBidi" w:hAnsiTheme="majorBidi" w:cstheme="majorBidi"/>
          <w:noProof/>
          <w:sz w:val="24"/>
          <w:szCs w:val="24"/>
        </w:rPr>
        <w:lastRenderedPageBreak/>
        <w:drawing>
          <wp:inline distT="0" distB="0" distL="0" distR="0" wp14:anchorId="64119BB3" wp14:editId="7EC691CE">
            <wp:extent cx="4114800" cy="22669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94DEF3" w14:textId="2EF8183C" w:rsidR="00150457" w:rsidRPr="00CD704F" w:rsidRDefault="00B95398" w:rsidP="00650AD4">
      <w:pPr>
        <w:spacing w:after="0" w:line="360" w:lineRule="auto"/>
        <w:ind w:left="993" w:hanging="993"/>
        <w:jc w:val="center"/>
        <w:rPr>
          <w:rFonts w:asciiTheme="majorBidi" w:hAnsiTheme="majorBidi" w:cstheme="majorBidi"/>
          <w:sz w:val="24"/>
          <w:szCs w:val="24"/>
        </w:rPr>
      </w:pPr>
      <w:r w:rsidRPr="00CD704F">
        <w:rPr>
          <w:rFonts w:asciiTheme="majorBidi" w:hAnsiTheme="majorBidi" w:cstheme="majorBidi"/>
          <w:sz w:val="24"/>
          <w:szCs w:val="24"/>
        </w:rPr>
        <w:t>Fig</w:t>
      </w:r>
      <w:r w:rsidR="00650AD4">
        <w:rPr>
          <w:rFonts w:asciiTheme="majorBidi" w:hAnsiTheme="majorBidi" w:cstheme="majorBidi"/>
          <w:sz w:val="24"/>
          <w:szCs w:val="24"/>
        </w:rPr>
        <w:t>ure 5.</w:t>
      </w:r>
      <w:r w:rsidR="00F722B3" w:rsidRPr="00CD704F">
        <w:rPr>
          <w:rFonts w:asciiTheme="majorBidi" w:hAnsiTheme="majorBidi" w:cstheme="majorBidi"/>
          <w:sz w:val="24"/>
          <w:szCs w:val="24"/>
        </w:rPr>
        <w:t xml:space="preserve"> </w:t>
      </w:r>
      <w:r w:rsidRPr="00CD704F">
        <w:rPr>
          <w:rFonts w:asciiTheme="majorBidi" w:hAnsiTheme="majorBidi" w:cstheme="majorBidi"/>
          <w:sz w:val="24"/>
          <w:szCs w:val="24"/>
        </w:rPr>
        <w:t>Relative activity of the produced α-amylase at different incubation temperatures.</w:t>
      </w:r>
    </w:p>
    <w:p w14:paraId="65BC9DDF" w14:textId="23A54AC8" w:rsidR="00FD6AC2" w:rsidRPr="00CD704F" w:rsidRDefault="00FD6AC2" w:rsidP="00F722B3">
      <w:pPr>
        <w:spacing w:after="0" w:line="360" w:lineRule="auto"/>
        <w:jc w:val="both"/>
        <w:rPr>
          <w:rFonts w:asciiTheme="majorBidi" w:hAnsiTheme="majorBidi" w:cstheme="majorBidi"/>
          <w:sz w:val="24"/>
          <w:szCs w:val="24"/>
        </w:rPr>
      </w:pPr>
      <w:r w:rsidRPr="00CD704F">
        <w:rPr>
          <w:rFonts w:asciiTheme="majorBidi" w:hAnsiTheme="majorBidi" w:cstheme="majorBidi"/>
          <w:b/>
          <w:bCs/>
          <w:sz w:val="24"/>
          <w:szCs w:val="24"/>
        </w:rPr>
        <w:t xml:space="preserve">Effect of pH </w:t>
      </w:r>
    </w:p>
    <w:p w14:paraId="7BD58F81" w14:textId="16E78AB5" w:rsidR="00D05E5A" w:rsidRPr="00CD704F" w:rsidRDefault="00DE250B" w:rsidP="004F232D">
      <w:pPr>
        <w:spacing w:line="360" w:lineRule="auto"/>
        <w:ind w:firstLine="720"/>
        <w:jc w:val="both"/>
        <w:rPr>
          <w:rFonts w:asciiTheme="majorBidi" w:eastAsia="Times New Roman" w:hAnsiTheme="majorBidi" w:cstheme="majorBidi"/>
          <w:b/>
          <w:bCs/>
          <w:color w:val="000000" w:themeColor="text1"/>
          <w:sz w:val="24"/>
          <w:szCs w:val="24"/>
          <w:lang w:bidi="ar-EG"/>
        </w:rPr>
      </w:pPr>
      <w:r w:rsidRPr="00CD704F">
        <w:rPr>
          <w:rFonts w:asciiTheme="majorBidi" w:hAnsiTheme="majorBidi" w:cstheme="majorBidi"/>
          <w:sz w:val="24"/>
          <w:szCs w:val="24"/>
        </w:rPr>
        <w:t xml:space="preserve"> Data in </w:t>
      </w:r>
      <w:r w:rsidR="00380C7F" w:rsidRPr="00CD704F">
        <w:rPr>
          <w:rFonts w:asciiTheme="majorBidi" w:hAnsiTheme="majorBidi" w:cstheme="majorBidi"/>
          <w:sz w:val="24"/>
          <w:szCs w:val="24"/>
        </w:rPr>
        <w:t>Fig</w:t>
      </w:r>
      <w:r w:rsidR="00650AD4">
        <w:rPr>
          <w:rFonts w:asciiTheme="majorBidi" w:hAnsiTheme="majorBidi" w:cstheme="majorBidi"/>
          <w:sz w:val="24"/>
          <w:szCs w:val="24"/>
        </w:rPr>
        <w:t>ure</w:t>
      </w:r>
      <w:r w:rsidR="00134397" w:rsidRPr="00CD704F">
        <w:rPr>
          <w:rFonts w:asciiTheme="majorBidi" w:hAnsiTheme="majorBidi" w:cstheme="majorBidi"/>
          <w:sz w:val="24"/>
          <w:szCs w:val="24"/>
        </w:rPr>
        <w:t xml:space="preserve"> (</w:t>
      </w:r>
      <w:r w:rsidR="00650AD4">
        <w:rPr>
          <w:rFonts w:asciiTheme="majorBidi" w:hAnsiTheme="majorBidi" w:cstheme="majorBidi"/>
          <w:sz w:val="24"/>
          <w:szCs w:val="24"/>
        </w:rPr>
        <w:t>6</w:t>
      </w:r>
      <w:r w:rsidR="00134397" w:rsidRPr="00CD704F">
        <w:rPr>
          <w:rFonts w:asciiTheme="majorBidi" w:hAnsiTheme="majorBidi" w:cstheme="majorBidi"/>
          <w:sz w:val="24"/>
          <w:szCs w:val="24"/>
        </w:rPr>
        <w:t>)</w:t>
      </w:r>
      <w:r w:rsidR="00FF71A7" w:rsidRPr="00CD704F">
        <w:rPr>
          <w:rFonts w:asciiTheme="majorBidi" w:hAnsiTheme="majorBidi" w:cstheme="majorBidi"/>
          <w:sz w:val="24"/>
          <w:szCs w:val="24"/>
        </w:rPr>
        <w:t xml:space="preserve"> </w:t>
      </w:r>
      <w:r w:rsidR="007A55F1" w:rsidRPr="00CD704F">
        <w:rPr>
          <w:rFonts w:asciiTheme="majorBidi" w:hAnsiTheme="majorBidi" w:cstheme="majorBidi"/>
          <w:sz w:val="24"/>
          <w:szCs w:val="24"/>
        </w:rPr>
        <w:t>show</w:t>
      </w:r>
      <w:r w:rsidR="00134397" w:rsidRPr="00CD704F">
        <w:rPr>
          <w:rFonts w:asciiTheme="majorBidi" w:hAnsiTheme="majorBidi" w:cstheme="majorBidi"/>
          <w:sz w:val="24"/>
          <w:szCs w:val="24"/>
        </w:rPr>
        <w:t xml:space="preserve"> that the </w:t>
      </w:r>
      <w:r w:rsidR="00AD71AE" w:rsidRPr="00CD704F">
        <w:rPr>
          <w:rFonts w:asciiTheme="majorBidi" w:hAnsiTheme="majorBidi" w:cstheme="majorBidi"/>
          <w:sz w:val="24"/>
          <w:szCs w:val="24"/>
        </w:rPr>
        <w:t>relative</w:t>
      </w:r>
      <w:r w:rsidR="00FF71A7" w:rsidRPr="00CD704F">
        <w:rPr>
          <w:rFonts w:asciiTheme="majorBidi" w:hAnsiTheme="majorBidi" w:cstheme="majorBidi"/>
          <w:sz w:val="24"/>
          <w:szCs w:val="24"/>
        </w:rPr>
        <w:t xml:space="preserve"> </w:t>
      </w:r>
      <w:r w:rsidR="00977540" w:rsidRPr="00CD704F">
        <w:rPr>
          <w:rFonts w:asciiTheme="majorBidi" w:hAnsiTheme="majorBidi" w:cstheme="majorBidi"/>
          <w:sz w:val="24"/>
          <w:szCs w:val="24"/>
        </w:rPr>
        <w:t>α-</w:t>
      </w:r>
      <w:r w:rsidR="00380C7F" w:rsidRPr="00CD704F">
        <w:rPr>
          <w:rFonts w:asciiTheme="majorBidi" w:hAnsiTheme="majorBidi" w:cstheme="majorBidi"/>
          <w:sz w:val="24"/>
          <w:szCs w:val="24"/>
        </w:rPr>
        <w:t xml:space="preserve">amylase </w:t>
      </w:r>
      <w:r w:rsidR="003763C7" w:rsidRPr="00CD704F">
        <w:rPr>
          <w:rFonts w:asciiTheme="majorBidi" w:hAnsiTheme="majorBidi" w:cstheme="majorBidi"/>
          <w:sz w:val="24"/>
          <w:szCs w:val="24"/>
        </w:rPr>
        <w:t>activity</w:t>
      </w:r>
      <w:r w:rsidR="00134397" w:rsidRPr="00CD704F">
        <w:rPr>
          <w:rFonts w:asciiTheme="majorBidi" w:hAnsiTheme="majorBidi" w:cstheme="majorBidi"/>
          <w:sz w:val="24"/>
          <w:szCs w:val="24"/>
        </w:rPr>
        <w:t xml:space="preserve"> </w:t>
      </w:r>
      <w:r w:rsidRPr="00CD704F">
        <w:rPr>
          <w:rFonts w:asciiTheme="majorBidi" w:hAnsiTheme="majorBidi" w:cstheme="majorBidi"/>
          <w:sz w:val="24"/>
          <w:szCs w:val="24"/>
        </w:rPr>
        <w:t xml:space="preserve">was </w:t>
      </w:r>
      <w:r w:rsidR="00380C7F" w:rsidRPr="00CD704F">
        <w:rPr>
          <w:rFonts w:asciiTheme="majorBidi" w:hAnsiTheme="majorBidi" w:cstheme="majorBidi"/>
          <w:sz w:val="24"/>
          <w:szCs w:val="24"/>
        </w:rPr>
        <w:t>gradually</w:t>
      </w:r>
      <w:r w:rsidR="00134397" w:rsidRPr="00CD704F">
        <w:rPr>
          <w:rFonts w:asciiTheme="majorBidi" w:hAnsiTheme="majorBidi" w:cstheme="majorBidi"/>
          <w:sz w:val="24"/>
          <w:szCs w:val="24"/>
        </w:rPr>
        <w:t xml:space="preserve"> increased with the increasing of </w:t>
      </w:r>
      <w:r w:rsidR="00380C7F" w:rsidRPr="00CD704F">
        <w:rPr>
          <w:rFonts w:asciiTheme="majorBidi" w:hAnsiTheme="majorBidi" w:cstheme="majorBidi"/>
          <w:sz w:val="24"/>
          <w:szCs w:val="24"/>
        </w:rPr>
        <w:t>pH to</w:t>
      </w:r>
      <w:r w:rsidR="00134397" w:rsidRPr="00CD704F">
        <w:rPr>
          <w:rFonts w:asciiTheme="majorBidi" w:hAnsiTheme="majorBidi" w:cstheme="majorBidi"/>
          <w:sz w:val="24"/>
          <w:szCs w:val="24"/>
        </w:rPr>
        <w:t xml:space="preserve"> reach </w:t>
      </w:r>
      <w:r w:rsidRPr="00CD704F">
        <w:rPr>
          <w:rFonts w:asciiTheme="majorBidi" w:hAnsiTheme="majorBidi" w:cstheme="majorBidi"/>
          <w:sz w:val="24"/>
          <w:szCs w:val="24"/>
        </w:rPr>
        <w:t>its</w:t>
      </w:r>
      <w:r w:rsidR="00134397" w:rsidRPr="00CD704F">
        <w:rPr>
          <w:rFonts w:asciiTheme="majorBidi" w:hAnsiTheme="majorBidi" w:cstheme="majorBidi"/>
          <w:sz w:val="24"/>
          <w:szCs w:val="24"/>
        </w:rPr>
        <w:t xml:space="preserve"> maximum </w:t>
      </w:r>
      <w:r w:rsidR="00380C7F" w:rsidRPr="00CD704F">
        <w:rPr>
          <w:rFonts w:asciiTheme="majorBidi" w:hAnsiTheme="majorBidi" w:cstheme="majorBidi"/>
          <w:sz w:val="24"/>
          <w:szCs w:val="24"/>
        </w:rPr>
        <w:t>record</w:t>
      </w:r>
      <w:r w:rsidR="009C3B31" w:rsidRPr="00CD704F">
        <w:rPr>
          <w:rFonts w:asciiTheme="majorBidi" w:hAnsiTheme="majorBidi" w:cstheme="majorBidi"/>
          <w:sz w:val="24"/>
          <w:szCs w:val="24"/>
        </w:rPr>
        <w:t xml:space="preserve"> 100</w:t>
      </w:r>
      <w:r w:rsidRPr="00CD704F">
        <w:rPr>
          <w:rFonts w:asciiTheme="majorBidi" w:hAnsiTheme="majorBidi" w:cstheme="majorBidi"/>
          <w:sz w:val="24"/>
          <w:szCs w:val="24"/>
        </w:rPr>
        <w:t>%</w:t>
      </w:r>
      <w:r w:rsidR="00134397" w:rsidRPr="00CD704F">
        <w:rPr>
          <w:rFonts w:asciiTheme="majorBidi" w:hAnsiTheme="majorBidi" w:cstheme="majorBidi"/>
          <w:sz w:val="24"/>
          <w:szCs w:val="24"/>
        </w:rPr>
        <w:t xml:space="preserve"> at pH </w:t>
      </w:r>
      <w:r w:rsidR="001554A5" w:rsidRPr="00CD704F">
        <w:rPr>
          <w:rFonts w:asciiTheme="majorBidi" w:hAnsiTheme="majorBidi" w:cstheme="majorBidi"/>
          <w:sz w:val="24"/>
          <w:szCs w:val="24"/>
        </w:rPr>
        <w:t>6.0</w:t>
      </w:r>
      <w:r w:rsidR="00650AD4">
        <w:rPr>
          <w:rFonts w:asciiTheme="majorBidi" w:hAnsiTheme="majorBidi" w:cstheme="majorBidi"/>
          <w:sz w:val="24"/>
          <w:szCs w:val="24"/>
        </w:rPr>
        <w:t xml:space="preserve"> then decreased with the increasing of pH value.</w:t>
      </w:r>
      <w:r w:rsidR="001554A5" w:rsidRPr="00CD704F">
        <w:rPr>
          <w:rFonts w:asciiTheme="majorBidi" w:hAnsiTheme="majorBidi" w:cstheme="majorBidi"/>
          <w:sz w:val="24"/>
          <w:szCs w:val="24"/>
        </w:rPr>
        <w:t xml:space="preserve"> </w:t>
      </w:r>
      <w:r w:rsidR="00650AD4">
        <w:rPr>
          <w:rFonts w:asciiTheme="majorBidi" w:hAnsiTheme="majorBidi" w:cstheme="majorBidi"/>
          <w:sz w:val="24"/>
          <w:szCs w:val="24"/>
        </w:rPr>
        <w:t>R</w:t>
      </w:r>
      <w:r w:rsidR="006F17F7" w:rsidRPr="00CD704F">
        <w:rPr>
          <w:rFonts w:asciiTheme="majorBidi" w:hAnsiTheme="majorBidi" w:cstheme="majorBidi"/>
          <w:sz w:val="24"/>
          <w:szCs w:val="24"/>
        </w:rPr>
        <w:t xml:space="preserve">esults indicate that </w:t>
      </w:r>
      <w:r w:rsidR="00380C7F" w:rsidRPr="00CD704F">
        <w:rPr>
          <w:rFonts w:asciiTheme="majorBidi" w:hAnsiTheme="majorBidi" w:cstheme="majorBidi"/>
          <w:sz w:val="24"/>
          <w:szCs w:val="24"/>
        </w:rPr>
        <w:t xml:space="preserve">the </w:t>
      </w:r>
      <w:r w:rsidR="00650AD4" w:rsidRPr="00CD704F">
        <w:rPr>
          <w:rFonts w:asciiTheme="majorBidi" w:hAnsiTheme="majorBidi" w:cstheme="majorBidi"/>
          <w:sz w:val="24"/>
          <w:szCs w:val="24"/>
        </w:rPr>
        <w:t xml:space="preserve">minimum record </w:t>
      </w:r>
      <w:r w:rsidR="00380C7F" w:rsidRPr="00CD704F">
        <w:rPr>
          <w:rFonts w:asciiTheme="majorBidi" w:hAnsiTheme="majorBidi" w:cstheme="majorBidi"/>
          <w:sz w:val="24"/>
          <w:szCs w:val="24"/>
        </w:rPr>
        <w:t xml:space="preserve">of </w:t>
      </w:r>
      <w:r w:rsidR="00134397" w:rsidRPr="00CD704F">
        <w:rPr>
          <w:rFonts w:asciiTheme="majorBidi" w:hAnsiTheme="majorBidi" w:cstheme="majorBidi"/>
          <w:sz w:val="24"/>
          <w:szCs w:val="24"/>
        </w:rPr>
        <w:t>relative</w:t>
      </w:r>
      <w:r w:rsidR="009C3B31" w:rsidRPr="00CD704F">
        <w:rPr>
          <w:rFonts w:asciiTheme="majorBidi" w:hAnsiTheme="majorBidi" w:cstheme="majorBidi"/>
          <w:sz w:val="24"/>
          <w:szCs w:val="24"/>
        </w:rPr>
        <w:t xml:space="preserve"> </w:t>
      </w:r>
      <w:r w:rsidR="00380C7F" w:rsidRPr="00CD704F">
        <w:rPr>
          <w:rFonts w:asciiTheme="majorBidi" w:hAnsiTheme="majorBidi" w:cstheme="majorBidi"/>
          <w:sz w:val="24"/>
          <w:szCs w:val="24"/>
        </w:rPr>
        <w:t>amylase activit</w:t>
      </w:r>
      <w:r w:rsidRPr="00CD704F">
        <w:rPr>
          <w:rFonts w:asciiTheme="majorBidi" w:hAnsiTheme="majorBidi" w:cstheme="majorBidi"/>
          <w:sz w:val="24"/>
          <w:szCs w:val="24"/>
        </w:rPr>
        <w:t xml:space="preserve">y </w:t>
      </w:r>
      <w:r w:rsidR="004F232D" w:rsidRPr="00CD704F">
        <w:rPr>
          <w:rFonts w:asciiTheme="majorBidi" w:hAnsiTheme="majorBidi" w:cstheme="majorBidi"/>
          <w:sz w:val="24"/>
          <w:szCs w:val="24"/>
        </w:rPr>
        <w:t>56</w:t>
      </w:r>
      <w:r w:rsidRPr="00CD704F">
        <w:rPr>
          <w:rFonts w:asciiTheme="majorBidi" w:hAnsiTheme="majorBidi" w:cstheme="majorBidi"/>
          <w:sz w:val="24"/>
          <w:szCs w:val="24"/>
        </w:rPr>
        <w:t>%</w:t>
      </w:r>
      <w:r w:rsidR="009C3B31" w:rsidRPr="00CD704F">
        <w:rPr>
          <w:rFonts w:asciiTheme="majorBidi" w:hAnsiTheme="majorBidi" w:cstheme="majorBidi"/>
          <w:sz w:val="24"/>
          <w:szCs w:val="24"/>
        </w:rPr>
        <w:t xml:space="preserve"> </w:t>
      </w:r>
      <w:r w:rsidR="00650AD4">
        <w:rPr>
          <w:rFonts w:asciiTheme="majorBidi" w:hAnsiTheme="majorBidi" w:cstheme="majorBidi"/>
          <w:sz w:val="24"/>
          <w:szCs w:val="24"/>
        </w:rPr>
        <w:t xml:space="preserve">was recorded </w:t>
      </w:r>
      <w:r w:rsidR="009C3B31" w:rsidRPr="00CD704F">
        <w:rPr>
          <w:rFonts w:asciiTheme="majorBidi" w:hAnsiTheme="majorBidi" w:cstheme="majorBidi"/>
          <w:sz w:val="24"/>
          <w:szCs w:val="24"/>
        </w:rPr>
        <w:t xml:space="preserve">at pH </w:t>
      </w:r>
      <w:r w:rsidR="004F232D" w:rsidRPr="00CD704F">
        <w:rPr>
          <w:rFonts w:asciiTheme="majorBidi" w:hAnsiTheme="majorBidi" w:cstheme="majorBidi"/>
          <w:sz w:val="24"/>
          <w:szCs w:val="24"/>
        </w:rPr>
        <w:t>8</w:t>
      </w:r>
      <w:r w:rsidR="009C3B31" w:rsidRPr="00CD704F">
        <w:rPr>
          <w:rFonts w:asciiTheme="majorBidi" w:hAnsiTheme="majorBidi" w:cstheme="majorBidi"/>
          <w:sz w:val="24"/>
          <w:szCs w:val="24"/>
        </w:rPr>
        <w:t>.</w:t>
      </w:r>
      <w:r w:rsidR="00F722B3" w:rsidRPr="00CD704F">
        <w:rPr>
          <w:rFonts w:asciiTheme="majorBidi" w:hAnsiTheme="majorBidi" w:cstheme="majorBidi"/>
          <w:sz w:val="24"/>
          <w:szCs w:val="24"/>
        </w:rPr>
        <w:t>0.</w:t>
      </w:r>
      <w:r w:rsidR="005F5654">
        <w:rPr>
          <w:rFonts w:asciiTheme="majorBidi" w:hAnsiTheme="majorBidi" w:cstheme="majorBidi"/>
          <w:sz w:val="24"/>
          <w:szCs w:val="24"/>
        </w:rPr>
        <w:t xml:space="preserve"> </w:t>
      </w:r>
      <w:r w:rsidR="006F17F7" w:rsidRPr="00CD704F">
        <w:rPr>
          <w:rFonts w:asciiTheme="majorBidi" w:hAnsiTheme="majorBidi" w:cstheme="majorBidi"/>
          <w:sz w:val="24"/>
          <w:szCs w:val="24"/>
        </w:rPr>
        <w:t xml:space="preserve">These results are in accordance with the findings </w:t>
      </w:r>
      <w:r w:rsidR="00FF71A7" w:rsidRPr="00CD704F">
        <w:rPr>
          <w:rFonts w:asciiTheme="majorBidi" w:hAnsiTheme="majorBidi" w:cstheme="majorBidi"/>
          <w:sz w:val="24"/>
          <w:szCs w:val="24"/>
        </w:rPr>
        <w:t xml:space="preserve">of </w:t>
      </w:r>
      <w:r w:rsidR="00FF71A7" w:rsidRPr="00CD704F">
        <w:rPr>
          <w:rFonts w:asciiTheme="majorBidi" w:hAnsiTheme="majorBidi" w:cstheme="majorBidi"/>
          <w:b/>
          <w:bCs/>
          <w:sz w:val="24"/>
          <w:szCs w:val="24"/>
          <w:lang w:bidi="ar-EG"/>
        </w:rPr>
        <w:t>Coronado</w:t>
      </w:r>
      <w:r w:rsidR="009C3B31" w:rsidRPr="00CD704F">
        <w:rPr>
          <w:rFonts w:asciiTheme="majorBidi" w:hAnsiTheme="majorBidi" w:cstheme="majorBidi"/>
          <w:b/>
          <w:bCs/>
          <w:sz w:val="24"/>
          <w:szCs w:val="24"/>
          <w:lang w:bidi="ar-EG"/>
        </w:rPr>
        <w:t xml:space="preserve"> </w:t>
      </w:r>
      <w:r w:rsidR="009C3B31" w:rsidRPr="00CD704F">
        <w:rPr>
          <w:rFonts w:asciiTheme="majorBidi" w:hAnsiTheme="majorBidi" w:cstheme="majorBidi"/>
          <w:b/>
          <w:bCs/>
          <w:i/>
          <w:iCs/>
          <w:sz w:val="24"/>
          <w:szCs w:val="24"/>
          <w:lang w:bidi="ar-EG"/>
        </w:rPr>
        <w:t>et al</w:t>
      </w:r>
      <w:r w:rsidR="000A1077" w:rsidRPr="00CD704F">
        <w:rPr>
          <w:rFonts w:asciiTheme="majorBidi" w:hAnsiTheme="majorBidi" w:cstheme="majorBidi"/>
          <w:b/>
          <w:bCs/>
          <w:i/>
          <w:iCs/>
          <w:sz w:val="24"/>
          <w:szCs w:val="24"/>
          <w:lang w:bidi="ar-EG"/>
        </w:rPr>
        <w:t>.</w:t>
      </w:r>
      <w:r w:rsidR="00862AC4" w:rsidRPr="00CD704F">
        <w:rPr>
          <w:rFonts w:asciiTheme="majorBidi" w:hAnsiTheme="majorBidi" w:cstheme="majorBidi"/>
          <w:b/>
          <w:bCs/>
          <w:sz w:val="24"/>
          <w:szCs w:val="24"/>
          <w:lang w:bidi="ar-EG"/>
        </w:rPr>
        <w:t xml:space="preserve"> (2000</w:t>
      </w:r>
      <w:r w:rsidR="001554A5" w:rsidRPr="00CD704F">
        <w:rPr>
          <w:rFonts w:asciiTheme="majorBidi" w:hAnsiTheme="majorBidi" w:cstheme="majorBidi"/>
          <w:b/>
          <w:bCs/>
          <w:sz w:val="24"/>
          <w:szCs w:val="24"/>
          <w:lang w:bidi="ar-EG"/>
        </w:rPr>
        <w:t>)</w:t>
      </w:r>
      <w:r w:rsidR="005F5654" w:rsidRPr="005F5654">
        <w:rPr>
          <w:rFonts w:asciiTheme="majorBidi" w:hAnsiTheme="majorBidi" w:cstheme="majorBidi"/>
          <w:b/>
          <w:bCs/>
          <w:sz w:val="24"/>
          <w:szCs w:val="24"/>
          <w:lang w:bidi="ar-EG"/>
        </w:rPr>
        <w:t>;</w:t>
      </w:r>
      <w:r w:rsidR="00862AC4" w:rsidRPr="00CD704F">
        <w:rPr>
          <w:rFonts w:asciiTheme="majorBidi" w:hAnsiTheme="majorBidi" w:cstheme="majorBidi"/>
          <w:sz w:val="24"/>
          <w:szCs w:val="24"/>
          <w:lang w:bidi="ar-EG"/>
        </w:rPr>
        <w:t xml:space="preserve"> </w:t>
      </w:r>
      <w:r w:rsidR="009C3B31" w:rsidRPr="00CD704F">
        <w:rPr>
          <w:rFonts w:asciiTheme="majorBidi" w:hAnsiTheme="majorBidi" w:cstheme="majorBidi"/>
          <w:b/>
          <w:bCs/>
          <w:sz w:val="24"/>
          <w:szCs w:val="24"/>
          <w:lang w:bidi="ar-EG"/>
        </w:rPr>
        <w:t xml:space="preserve">Alva </w:t>
      </w:r>
      <w:r w:rsidR="009C3B31" w:rsidRPr="00CD704F">
        <w:rPr>
          <w:rFonts w:asciiTheme="majorBidi" w:hAnsiTheme="majorBidi" w:cstheme="majorBidi"/>
          <w:b/>
          <w:bCs/>
          <w:i/>
          <w:iCs/>
          <w:sz w:val="24"/>
          <w:szCs w:val="24"/>
          <w:lang w:bidi="ar-EG"/>
        </w:rPr>
        <w:t>et al</w:t>
      </w:r>
      <w:r w:rsidR="000A1077" w:rsidRPr="00CD704F">
        <w:rPr>
          <w:rFonts w:asciiTheme="majorBidi" w:hAnsiTheme="majorBidi" w:cstheme="majorBidi"/>
          <w:b/>
          <w:bCs/>
          <w:i/>
          <w:iCs/>
          <w:sz w:val="24"/>
          <w:szCs w:val="24"/>
          <w:lang w:bidi="ar-EG"/>
        </w:rPr>
        <w:t>.</w:t>
      </w:r>
      <w:r w:rsidR="009C3B31" w:rsidRPr="00CD704F">
        <w:rPr>
          <w:rFonts w:asciiTheme="majorBidi" w:hAnsiTheme="majorBidi" w:cstheme="majorBidi"/>
          <w:b/>
          <w:bCs/>
          <w:sz w:val="24"/>
          <w:szCs w:val="24"/>
          <w:lang w:bidi="ar-EG"/>
        </w:rPr>
        <w:t xml:space="preserve"> (2007</w:t>
      </w:r>
      <w:r w:rsidR="001554A5" w:rsidRPr="00CD704F">
        <w:rPr>
          <w:rFonts w:asciiTheme="majorBidi" w:hAnsiTheme="majorBidi" w:cstheme="majorBidi"/>
          <w:b/>
          <w:bCs/>
          <w:sz w:val="24"/>
          <w:szCs w:val="24"/>
          <w:lang w:bidi="ar-EG"/>
        </w:rPr>
        <w:t>)</w:t>
      </w:r>
      <w:r w:rsidR="005F5654" w:rsidRPr="005F5654">
        <w:rPr>
          <w:rFonts w:asciiTheme="majorBidi" w:hAnsiTheme="majorBidi" w:cstheme="majorBidi"/>
          <w:b/>
          <w:bCs/>
          <w:sz w:val="24"/>
          <w:szCs w:val="24"/>
          <w:lang w:bidi="ar-EG"/>
        </w:rPr>
        <w:t>;</w:t>
      </w:r>
      <w:r w:rsidR="00862AC4" w:rsidRPr="00CD704F">
        <w:rPr>
          <w:rFonts w:asciiTheme="majorBidi" w:hAnsiTheme="majorBidi" w:cstheme="majorBidi"/>
          <w:sz w:val="24"/>
          <w:szCs w:val="24"/>
          <w:lang w:bidi="ar-EG"/>
        </w:rPr>
        <w:t xml:space="preserve"> </w:t>
      </w:r>
      <w:proofErr w:type="spellStart"/>
      <w:r w:rsidR="003763C7" w:rsidRPr="00CD704F">
        <w:rPr>
          <w:rFonts w:asciiTheme="majorBidi" w:hAnsiTheme="majorBidi" w:cstheme="majorBidi"/>
          <w:b/>
          <w:bCs/>
          <w:sz w:val="24"/>
          <w:szCs w:val="24"/>
          <w:lang w:bidi="ar-EG"/>
        </w:rPr>
        <w:t>Asad</w:t>
      </w:r>
      <w:proofErr w:type="spellEnd"/>
      <w:r w:rsidR="003763C7" w:rsidRPr="00CD704F">
        <w:rPr>
          <w:rFonts w:asciiTheme="majorBidi" w:hAnsiTheme="majorBidi" w:cstheme="majorBidi"/>
          <w:b/>
          <w:bCs/>
          <w:sz w:val="24"/>
          <w:szCs w:val="24"/>
          <w:lang w:bidi="ar-EG"/>
        </w:rPr>
        <w:t xml:space="preserve"> </w:t>
      </w:r>
      <w:r w:rsidR="003763C7" w:rsidRPr="00CD704F">
        <w:rPr>
          <w:rFonts w:asciiTheme="majorBidi" w:hAnsiTheme="majorBidi" w:cstheme="majorBidi"/>
          <w:b/>
          <w:bCs/>
          <w:i/>
          <w:iCs/>
          <w:sz w:val="24"/>
          <w:szCs w:val="24"/>
          <w:lang w:bidi="ar-EG"/>
        </w:rPr>
        <w:t>et al</w:t>
      </w:r>
      <w:r w:rsidR="000A1077" w:rsidRPr="00CD704F">
        <w:rPr>
          <w:rFonts w:asciiTheme="majorBidi" w:hAnsiTheme="majorBidi" w:cstheme="majorBidi"/>
          <w:b/>
          <w:bCs/>
          <w:i/>
          <w:iCs/>
          <w:sz w:val="24"/>
          <w:szCs w:val="24"/>
          <w:lang w:bidi="ar-EG"/>
        </w:rPr>
        <w:t>.</w:t>
      </w:r>
      <w:r w:rsidR="003763C7" w:rsidRPr="00CD704F">
        <w:rPr>
          <w:rFonts w:asciiTheme="majorBidi" w:hAnsiTheme="majorBidi" w:cstheme="majorBidi"/>
          <w:b/>
          <w:bCs/>
          <w:sz w:val="24"/>
          <w:szCs w:val="24"/>
          <w:lang w:bidi="ar-EG"/>
        </w:rPr>
        <w:t xml:space="preserve"> (2011)</w:t>
      </w:r>
      <w:r w:rsidR="005F5654" w:rsidRPr="005F5654">
        <w:rPr>
          <w:rFonts w:asciiTheme="majorBidi" w:hAnsiTheme="majorBidi" w:cstheme="majorBidi"/>
          <w:b/>
          <w:bCs/>
          <w:sz w:val="24"/>
          <w:szCs w:val="24"/>
          <w:lang w:bidi="ar-EG"/>
        </w:rPr>
        <w:t>;</w:t>
      </w:r>
      <w:r w:rsidR="005F5654">
        <w:rPr>
          <w:rFonts w:asciiTheme="majorBidi" w:hAnsiTheme="majorBidi" w:cstheme="majorBidi"/>
          <w:sz w:val="24"/>
          <w:szCs w:val="24"/>
          <w:lang w:bidi="ar-EG"/>
        </w:rPr>
        <w:t xml:space="preserve"> </w:t>
      </w:r>
      <w:r w:rsidR="003763C7" w:rsidRPr="00CD704F">
        <w:rPr>
          <w:rFonts w:asciiTheme="majorBidi" w:eastAsia="Times New Roman" w:hAnsiTheme="majorBidi" w:cstheme="majorBidi"/>
          <w:b/>
          <w:bCs/>
          <w:sz w:val="24"/>
          <w:szCs w:val="24"/>
          <w:lang w:bidi="ar-EG"/>
        </w:rPr>
        <w:t xml:space="preserve">Bole </w:t>
      </w:r>
      <w:r w:rsidR="003763C7" w:rsidRPr="00CD704F">
        <w:rPr>
          <w:rFonts w:asciiTheme="majorBidi" w:eastAsia="Times New Roman" w:hAnsiTheme="majorBidi" w:cstheme="majorBidi"/>
          <w:b/>
          <w:bCs/>
          <w:i/>
          <w:iCs/>
          <w:sz w:val="24"/>
          <w:szCs w:val="24"/>
          <w:lang w:bidi="ar-EG"/>
        </w:rPr>
        <w:t>et al</w:t>
      </w:r>
      <w:r w:rsidR="000A1077" w:rsidRPr="00CD704F">
        <w:rPr>
          <w:rFonts w:asciiTheme="majorBidi" w:eastAsia="Times New Roman" w:hAnsiTheme="majorBidi" w:cstheme="majorBidi"/>
          <w:b/>
          <w:bCs/>
          <w:i/>
          <w:iCs/>
          <w:sz w:val="24"/>
          <w:szCs w:val="24"/>
          <w:lang w:bidi="ar-EG"/>
        </w:rPr>
        <w:t>.</w:t>
      </w:r>
      <w:r w:rsidR="003763C7" w:rsidRPr="00CD704F">
        <w:rPr>
          <w:rFonts w:asciiTheme="majorBidi" w:eastAsia="Times New Roman" w:hAnsiTheme="majorBidi" w:cstheme="majorBidi"/>
          <w:b/>
          <w:bCs/>
          <w:sz w:val="24"/>
          <w:szCs w:val="24"/>
          <w:lang w:bidi="ar-EG"/>
        </w:rPr>
        <w:t xml:space="preserve"> (201</w:t>
      </w:r>
      <w:r w:rsidR="007B1C83" w:rsidRPr="00CD704F">
        <w:rPr>
          <w:rFonts w:asciiTheme="majorBidi" w:eastAsia="Times New Roman" w:hAnsiTheme="majorBidi" w:cstheme="majorBidi"/>
          <w:b/>
          <w:bCs/>
          <w:sz w:val="24"/>
          <w:szCs w:val="24"/>
          <w:lang w:bidi="ar-EG"/>
        </w:rPr>
        <w:t>3</w:t>
      </w:r>
      <w:r w:rsidR="003763C7" w:rsidRPr="00CD704F">
        <w:rPr>
          <w:rFonts w:asciiTheme="majorBidi" w:eastAsia="Times New Roman" w:hAnsiTheme="majorBidi" w:cstheme="majorBidi"/>
          <w:b/>
          <w:bCs/>
          <w:sz w:val="24"/>
          <w:szCs w:val="24"/>
          <w:lang w:bidi="ar-EG"/>
        </w:rPr>
        <w:t>)</w:t>
      </w:r>
      <w:r w:rsidR="00F722B3" w:rsidRPr="00CD704F">
        <w:rPr>
          <w:rFonts w:asciiTheme="majorBidi" w:eastAsia="Times New Roman" w:hAnsiTheme="majorBidi" w:cstheme="majorBidi"/>
          <w:b/>
          <w:bCs/>
          <w:sz w:val="24"/>
          <w:szCs w:val="24"/>
          <w:lang w:bidi="ar-EG"/>
        </w:rPr>
        <w:t>.</w:t>
      </w:r>
      <w:r w:rsidR="00862AC4" w:rsidRPr="00CD704F">
        <w:rPr>
          <w:rFonts w:asciiTheme="majorBidi" w:eastAsia="Times New Roman" w:hAnsiTheme="majorBidi" w:cstheme="majorBidi"/>
          <w:sz w:val="24"/>
          <w:szCs w:val="24"/>
          <w:lang w:bidi="ar-EG"/>
        </w:rPr>
        <w:t xml:space="preserve"> The amylase activity </w:t>
      </w:r>
      <w:r w:rsidR="000A1077" w:rsidRPr="00CD704F">
        <w:rPr>
          <w:rFonts w:asciiTheme="majorBidi" w:eastAsia="Times New Roman" w:hAnsiTheme="majorBidi" w:cstheme="majorBidi"/>
          <w:sz w:val="24"/>
          <w:szCs w:val="24"/>
          <w:lang w:bidi="ar-EG"/>
        </w:rPr>
        <w:t xml:space="preserve">is obviously affected by the pH of the reaction </w:t>
      </w:r>
      <w:r w:rsidR="005F5654" w:rsidRPr="00CD704F">
        <w:rPr>
          <w:rFonts w:asciiTheme="majorBidi" w:eastAsia="Times New Roman" w:hAnsiTheme="majorBidi" w:cstheme="majorBidi"/>
          <w:sz w:val="24"/>
          <w:szCs w:val="24"/>
          <w:lang w:bidi="ar-EG"/>
        </w:rPr>
        <w:t>medium;</w:t>
      </w:r>
      <w:r w:rsidR="000A1077" w:rsidRPr="00CD704F">
        <w:rPr>
          <w:rFonts w:asciiTheme="majorBidi" w:eastAsia="Times New Roman" w:hAnsiTheme="majorBidi" w:cstheme="majorBidi"/>
          <w:sz w:val="24"/>
          <w:szCs w:val="24"/>
          <w:lang w:bidi="ar-EG"/>
        </w:rPr>
        <w:t xml:space="preserve"> this is because the binding of substrate and enzyme is frequently dependent on charges distribution on broth of them </w:t>
      </w:r>
      <w:r w:rsidR="000A1077" w:rsidRPr="00CD704F">
        <w:rPr>
          <w:rFonts w:asciiTheme="majorBidi" w:eastAsia="Times New Roman" w:hAnsiTheme="majorBidi" w:cstheme="majorBidi"/>
          <w:b/>
          <w:bCs/>
          <w:color w:val="000000" w:themeColor="text1"/>
          <w:sz w:val="24"/>
          <w:szCs w:val="24"/>
          <w:lang w:bidi="ar-EG"/>
        </w:rPr>
        <w:t>(</w:t>
      </w:r>
      <w:proofErr w:type="spellStart"/>
      <w:r w:rsidR="000A1077" w:rsidRPr="00CD704F">
        <w:rPr>
          <w:rFonts w:asciiTheme="majorBidi" w:eastAsia="Times New Roman" w:hAnsiTheme="majorBidi" w:cstheme="majorBidi"/>
          <w:b/>
          <w:bCs/>
          <w:color w:val="000000" w:themeColor="text1"/>
          <w:sz w:val="24"/>
          <w:szCs w:val="24"/>
          <w:lang w:bidi="ar-EG"/>
        </w:rPr>
        <w:t>salman</w:t>
      </w:r>
      <w:proofErr w:type="spellEnd"/>
      <w:r w:rsidR="000A1077" w:rsidRPr="00CD704F">
        <w:rPr>
          <w:rFonts w:asciiTheme="majorBidi" w:eastAsia="Times New Roman" w:hAnsiTheme="majorBidi" w:cstheme="majorBidi"/>
          <w:b/>
          <w:bCs/>
          <w:color w:val="000000" w:themeColor="text1"/>
          <w:sz w:val="24"/>
          <w:szCs w:val="24"/>
          <w:lang w:bidi="ar-EG"/>
        </w:rPr>
        <w:t xml:space="preserve"> </w:t>
      </w:r>
      <w:r w:rsidR="000A1077" w:rsidRPr="00CD704F">
        <w:rPr>
          <w:rFonts w:asciiTheme="majorBidi" w:eastAsia="Times New Roman" w:hAnsiTheme="majorBidi" w:cstheme="majorBidi"/>
          <w:b/>
          <w:bCs/>
          <w:i/>
          <w:iCs/>
          <w:color w:val="000000" w:themeColor="text1"/>
          <w:sz w:val="24"/>
          <w:szCs w:val="24"/>
          <w:lang w:bidi="ar-EG"/>
        </w:rPr>
        <w:t>et al.,</w:t>
      </w:r>
      <w:r w:rsidR="000A1077" w:rsidRPr="00CD704F">
        <w:rPr>
          <w:rFonts w:asciiTheme="majorBidi" w:eastAsia="Times New Roman" w:hAnsiTheme="majorBidi" w:cstheme="majorBidi"/>
          <w:b/>
          <w:bCs/>
          <w:color w:val="000000" w:themeColor="text1"/>
          <w:sz w:val="24"/>
          <w:szCs w:val="24"/>
          <w:lang w:bidi="ar-EG"/>
        </w:rPr>
        <w:t xml:space="preserve"> 2016)</w:t>
      </w:r>
      <w:r w:rsidR="005F5654">
        <w:rPr>
          <w:rFonts w:asciiTheme="majorBidi" w:eastAsia="Times New Roman" w:hAnsiTheme="majorBidi" w:cstheme="majorBidi"/>
          <w:b/>
          <w:bCs/>
          <w:color w:val="000000" w:themeColor="text1"/>
          <w:sz w:val="24"/>
          <w:szCs w:val="24"/>
          <w:lang w:bidi="ar-EG"/>
        </w:rPr>
        <w:t>.</w:t>
      </w:r>
    </w:p>
    <w:p w14:paraId="3B17EC66" w14:textId="01A6A7FB" w:rsidR="00492B67" w:rsidRPr="00CD704F" w:rsidRDefault="00A04B95" w:rsidP="00A04B95">
      <w:pPr>
        <w:spacing w:line="360" w:lineRule="auto"/>
        <w:ind w:firstLine="720"/>
        <w:jc w:val="both"/>
        <w:rPr>
          <w:rFonts w:asciiTheme="majorBidi" w:eastAsia="Times New Roman" w:hAnsiTheme="majorBidi" w:cstheme="majorBidi"/>
          <w:b/>
          <w:bCs/>
          <w:color w:val="FF0000"/>
          <w:sz w:val="24"/>
          <w:szCs w:val="24"/>
          <w:lang w:bidi="ar-EG"/>
        </w:rPr>
      </w:pPr>
      <w:r w:rsidRPr="00CD704F">
        <w:rPr>
          <w:rFonts w:asciiTheme="majorBidi" w:hAnsiTheme="majorBidi" w:cstheme="majorBidi"/>
          <w:noProof/>
          <w:sz w:val="24"/>
          <w:szCs w:val="24"/>
        </w:rPr>
        <w:drawing>
          <wp:inline distT="0" distB="0" distL="0" distR="0" wp14:anchorId="5E1B8FD9" wp14:editId="6138F145">
            <wp:extent cx="4600575" cy="24098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684263" w14:textId="50D961FE" w:rsidR="004F232D" w:rsidRPr="00CD704F" w:rsidRDefault="00380C7F" w:rsidP="005F5654">
      <w:pPr>
        <w:spacing w:after="0" w:line="360" w:lineRule="auto"/>
        <w:jc w:val="center"/>
        <w:rPr>
          <w:rFonts w:asciiTheme="majorBidi" w:hAnsiTheme="majorBidi" w:cstheme="majorBidi"/>
          <w:sz w:val="24"/>
          <w:szCs w:val="24"/>
        </w:rPr>
      </w:pPr>
      <w:r w:rsidRPr="00CD704F">
        <w:rPr>
          <w:rFonts w:asciiTheme="majorBidi" w:hAnsiTheme="majorBidi" w:cstheme="majorBidi"/>
          <w:sz w:val="24"/>
          <w:szCs w:val="24"/>
        </w:rPr>
        <w:t>Fig</w:t>
      </w:r>
      <w:r w:rsidR="005F5654">
        <w:rPr>
          <w:rFonts w:asciiTheme="majorBidi" w:hAnsiTheme="majorBidi" w:cstheme="majorBidi"/>
          <w:sz w:val="24"/>
          <w:szCs w:val="24"/>
        </w:rPr>
        <w:t>ure 6.</w:t>
      </w:r>
      <w:r w:rsidR="003763C7" w:rsidRPr="00CD704F">
        <w:rPr>
          <w:rFonts w:asciiTheme="majorBidi" w:hAnsiTheme="majorBidi" w:cstheme="majorBidi"/>
          <w:sz w:val="24"/>
          <w:szCs w:val="24"/>
        </w:rPr>
        <w:t xml:space="preserve"> Relative activity of </w:t>
      </w:r>
      <w:r w:rsidR="000A1077" w:rsidRPr="00CD704F">
        <w:rPr>
          <w:rFonts w:asciiTheme="majorBidi" w:hAnsiTheme="majorBidi" w:cstheme="majorBidi"/>
          <w:sz w:val="24"/>
          <w:szCs w:val="24"/>
        </w:rPr>
        <w:t>the produced α-</w:t>
      </w:r>
      <w:r w:rsidR="003763C7" w:rsidRPr="00CD704F">
        <w:rPr>
          <w:rFonts w:asciiTheme="majorBidi" w:hAnsiTheme="majorBidi" w:cstheme="majorBidi"/>
          <w:sz w:val="24"/>
          <w:szCs w:val="24"/>
        </w:rPr>
        <w:t>amylase</w:t>
      </w:r>
      <w:r w:rsidR="003526BA" w:rsidRPr="00CD704F">
        <w:rPr>
          <w:rFonts w:asciiTheme="majorBidi" w:hAnsiTheme="majorBidi" w:cstheme="majorBidi"/>
          <w:sz w:val="24"/>
          <w:szCs w:val="24"/>
        </w:rPr>
        <w:t xml:space="preserve"> at different pH values</w:t>
      </w:r>
    </w:p>
    <w:p w14:paraId="7F51C6EB" w14:textId="77777777" w:rsidR="005F5654" w:rsidRDefault="005F5654" w:rsidP="0006564A">
      <w:pPr>
        <w:spacing w:after="0" w:line="360" w:lineRule="auto"/>
        <w:jc w:val="both"/>
        <w:rPr>
          <w:rFonts w:asciiTheme="majorBidi" w:hAnsiTheme="majorBidi" w:cstheme="majorBidi"/>
          <w:b/>
          <w:bCs/>
          <w:sz w:val="24"/>
          <w:szCs w:val="24"/>
          <w:highlight w:val="yellow"/>
        </w:rPr>
      </w:pPr>
    </w:p>
    <w:p w14:paraId="31B806CE" w14:textId="77777777" w:rsidR="005F5654" w:rsidRDefault="005F5654" w:rsidP="0006564A">
      <w:pPr>
        <w:spacing w:after="0" w:line="360" w:lineRule="auto"/>
        <w:jc w:val="both"/>
        <w:rPr>
          <w:rFonts w:asciiTheme="majorBidi" w:hAnsiTheme="majorBidi" w:cstheme="majorBidi"/>
          <w:b/>
          <w:bCs/>
          <w:sz w:val="24"/>
          <w:szCs w:val="24"/>
          <w:highlight w:val="yellow"/>
        </w:rPr>
      </w:pPr>
    </w:p>
    <w:p w14:paraId="57CD4650" w14:textId="77777777" w:rsidR="005F5654" w:rsidRDefault="005F5654" w:rsidP="0006564A">
      <w:pPr>
        <w:spacing w:after="0" w:line="360" w:lineRule="auto"/>
        <w:jc w:val="both"/>
        <w:rPr>
          <w:rFonts w:asciiTheme="majorBidi" w:hAnsiTheme="majorBidi" w:cstheme="majorBidi"/>
          <w:b/>
          <w:bCs/>
          <w:sz w:val="24"/>
          <w:szCs w:val="24"/>
          <w:highlight w:val="yellow"/>
        </w:rPr>
      </w:pPr>
    </w:p>
    <w:p w14:paraId="707C7ED4" w14:textId="45ED8986" w:rsidR="006C1FFD" w:rsidRPr="00CD704F" w:rsidRDefault="00D4449D" w:rsidP="0006564A">
      <w:pPr>
        <w:spacing w:after="0" w:line="360" w:lineRule="auto"/>
        <w:jc w:val="both"/>
        <w:rPr>
          <w:rFonts w:asciiTheme="majorBidi" w:hAnsiTheme="majorBidi" w:cstheme="majorBidi"/>
          <w:b/>
          <w:bCs/>
          <w:i/>
          <w:iCs/>
          <w:sz w:val="24"/>
          <w:szCs w:val="24"/>
        </w:rPr>
      </w:pPr>
      <w:r w:rsidRPr="00CD704F">
        <w:rPr>
          <w:rFonts w:asciiTheme="majorBidi" w:hAnsiTheme="majorBidi" w:cstheme="majorBidi"/>
          <w:b/>
          <w:bCs/>
          <w:sz w:val="24"/>
          <w:szCs w:val="24"/>
        </w:rPr>
        <w:lastRenderedPageBreak/>
        <w:t xml:space="preserve">Effect of </w:t>
      </w:r>
      <w:r>
        <w:rPr>
          <w:rFonts w:asciiTheme="majorBidi" w:hAnsiTheme="majorBidi" w:cstheme="majorBidi"/>
          <w:b/>
          <w:bCs/>
          <w:sz w:val="24"/>
          <w:szCs w:val="24"/>
        </w:rPr>
        <w:t>s</w:t>
      </w:r>
      <w:r w:rsidR="004F232D" w:rsidRPr="00644FD3">
        <w:rPr>
          <w:rFonts w:asciiTheme="majorBidi" w:hAnsiTheme="majorBidi" w:cstheme="majorBidi"/>
          <w:b/>
          <w:bCs/>
          <w:sz w:val="24"/>
          <w:szCs w:val="24"/>
        </w:rPr>
        <w:t>ubstrate</w:t>
      </w:r>
      <w:r>
        <w:rPr>
          <w:rFonts w:asciiTheme="majorBidi" w:hAnsiTheme="majorBidi" w:cstheme="majorBidi"/>
          <w:b/>
          <w:bCs/>
          <w:sz w:val="24"/>
          <w:szCs w:val="24"/>
        </w:rPr>
        <w:t xml:space="preserve"> </w:t>
      </w:r>
      <w:r w:rsidR="004F232D" w:rsidRPr="00644FD3">
        <w:rPr>
          <w:rFonts w:asciiTheme="majorBidi" w:hAnsiTheme="majorBidi" w:cstheme="majorBidi"/>
          <w:b/>
          <w:bCs/>
          <w:sz w:val="24"/>
          <w:szCs w:val="24"/>
        </w:rPr>
        <w:t>concentration</w:t>
      </w:r>
      <w:r w:rsidR="004F232D" w:rsidRPr="00CD704F">
        <w:rPr>
          <w:rFonts w:asciiTheme="majorBidi" w:hAnsiTheme="majorBidi" w:cstheme="majorBidi"/>
          <w:b/>
          <w:bCs/>
          <w:sz w:val="24"/>
          <w:szCs w:val="24"/>
        </w:rPr>
        <w:t xml:space="preserve"> </w:t>
      </w:r>
    </w:p>
    <w:p w14:paraId="5B073D6C" w14:textId="58830B85" w:rsidR="001029F7" w:rsidRPr="00CD704F" w:rsidRDefault="006C1FFD" w:rsidP="004025D5">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 xml:space="preserve">Substrate concentration is one of the most important factors which </w:t>
      </w:r>
      <w:r w:rsidR="00E55AD1" w:rsidRPr="00CD704F">
        <w:rPr>
          <w:rFonts w:asciiTheme="majorBidi" w:hAnsiTheme="majorBidi" w:cstheme="majorBidi"/>
          <w:sz w:val="24"/>
          <w:szCs w:val="24"/>
        </w:rPr>
        <w:t>affect the</w:t>
      </w:r>
      <w:r w:rsidRPr="00CD704F">
        <w:rPr>
          <w:rFonts w:asciiTheme="majorBidi" w:hAnsiTheme="majorBidi" w:cstheme="majorBidi"/>
          <w:sz w:val="24"/>
          <w:szCs w:val="24"/>
        </w:rPr>
        <w:t xml:space="preserve"> </w:t>
      </w:r>
      <w:r w:rsidR="00577D52" w:rsidRPr="00CD704F">
        <w:rPr>
          <w:rFonts w:asciiTheme="majorBidi" w:hAnsiTheme="majorBidi" w:cstheme="majorBidi"/>
          <w:sz w:val="24"/>
          <w:szCs w:val="24"/>
        </w:rPr>
        <w:t>reaction activity</w:t>
      </w:r>
      <w:r w:rsidRPr="00CD704F">
        <w:rPr>
          <w:rFonts w:asciiTheme="majorBidi" w:hAnsiTheme="majorBidi" w:cstheme="majorBidi"/>
          <w:sz w:val="24"/>
          <w:szCs w:val="24"/>
        </w:rPr>
        <w:t xml:space="preserve"> </w:t>
      </w:r>
      <w:r w:rsidR="00E55AD1" w:rsidRPr="00CD704F">
        <w:rPr>
          <w:rFonts w:asciiTheme="majorBidi" w:hAnsiTheme="majorBidi" w:cstheme="majorBidi"/>
          <w:sz w:val="24"/>
          <w:szCs w:val="24"/>
        </w:rPr>
        <w:t>and reaction</w:t>
      </w:r>
      <w:r w:rsidR="00577D52" w:rsidRPr="00CD704F">
        <w:rPr>
          <w:rFonts w:asciiTheme="majorBidi" w:hAnsiTheme="majorBidi" w:cstheme="majorBidi"/>
          <w:sz w:val="24"/>
          <w:szCs w:val="24"/>
        </w:rPr>
        <w:t xml:space="preserve"> </w:t>
      </w:r>
      <w:r w:rsidRPr="00CD704F">
        <w:rPr>
          <w:rFonts w:asciiTheme="majorBidi" w:hAnsiTheme="majorBidi" w:cstheme="majorBidi"/>
          <w:sz w:val="24"/>
          <w:szCs w:val="24"/>
        </w:rPr>
        <w:t xml:space="preserve">velocity of </w:t>
      </w:r>
      <w:r w:rsidR="000A1077" w:rsidRPr="00CD704F">
        <w:rPr>
          <w:rFonts w:asciiTheme="majorBidi" w:hAnsiTheme="majorBidi" w:cstheme="majorBidi"/>
          <w:sz w:val="24"/>
          <w:szCs w:val="24"/>
        </w:rPr>
        <w:t xml:space="preserve">enzyme </w:t>
      </w:r>
      <w:r w:rsidR="00E55AD1" w:rsidRPr="00CD704F">
        <w:rPr>
          <w:rFonts w:asciiTheme="majorBidi" w:hAnsiTheme="majorBidi" w:cstheme="majorBidi"/>
          <w:sz w:val="24"/>
          <w:szCs w:val="24"/>
        </w:rPr>
        <w:t xml:space="preserve">reaction. </w:t>
      </w:r>
      <w:r w:rsidR="00220461" w:rsidRPr="00CD704F">
        <w:rPr>
          <w:rFonts w:asciiTheme="majorBidi" w:hAnsiTheme="majorBidi" w:cstheme="majorBidi"/>
          <w:sz w:val="24"/>
          <w:szCs w:val="24"/>
        </w:rPr>
        <w:t xml:space="preserve">It is clear from results in </w:t>
      </w:r>
      <w:r w:rsidR="00D4449D">
        <w:rPr>
          <w:rFonts w:asciiTheme="majorBidi" w:hAnsiTheme="majorBidi" w:cstheme="majorBidi"/>
          <w:sz w:val="24"/>
          <w:szCs w:val="24"/>
        </w:rPr>
        <w:t>Table</w:t>
      </w:r>
      <w:r w:rsidR="00937FAF" w:rsidRPr="00CD704F">
        <w:rPr>
          <w:rFonts w:asciiTheme="majorBidi" w:hAnsiTheme="majorBidi" w:cstheme="majorBidi"/>
          <w:sz w:val="24"/>
          <w:szCs w:val="24"/>
        </w:rPr>
        <w:t xml:space="preserve"> (</w:t>
      </w:r>
      <w:r w:rsidR="00D4449D">
        <w:rPr>
          <w:rFonts w:asciiTheme="majorBidi" w:hAnsiTheme="majorBidi" w:cstheme="majorBidi"/>
          <w:sz w:val="24"/>
          <w:szCs w:val="24"/>
        </w:rPr>
        <w:t>8</w:t>
      </w:r>
      <w:r w:rsidR="00937FAF" w:rsidRPr="00CD704F">
        <w:rPr>
          <w:rFonts w:asciiTheme="majorBidi" w:hAnsiTheme="majorBidi" w:cstheme="majorBidi"/>
          <w:sz w:val="24"/>
          <w:szCs w:val="24"/>
        </w:rPr>
        <w:t>)</w:t>
      </w:r>
      <w:r w:rsidR="00220461" w:rsidRPr="00CD704F">
        <w:rPr>
          <w:rFonts w:asciiTheme="majorBidi" w:hAnsiTheme="majorBidi" w:cstheme="majorBidi"/>
          <w:sz w:val="24"/>
          <w:szCs w:val="24"/>
        </w:rPr>
        <w:t xml:space="preserve"> </w:t>
      </w:r>
      <w:r w:rsidR="005F5654" w:rsidRPr="00CD704F">
        <w:rPr>
          <w:rFonts w:asciiTheme="majorBidi" w:hAnsiTheme="majorBidi" w:cstheme="majorBidi"/>
          <w:sz w:val="24"/>
          <w:szCs w:val="24"/>
        </w:rPr>
        <w:t xml:space="preserve">that </w:t>
      </w:r>
      <w:r w:rsidR="00220461" w:rsidRPr="00CD704F">
        <w:rPr>
          <w:rFonts w:asciiTheme="majorBidi" w:hAnsiTheme="majorBidi" w:cstheme="majorBidi"/>
          <w:sz w:val="24"/>
          <w:szCs w:val="24"/>
        </w:rPr>
        <w:t>the</w:t>
      </w:r>
      <w:r w:rsidR="00577D52" w:rsidRPr="00CD704F">
        <w:rPr>
          <w:rFonts w:asciiTheme="majorBidi" w:hAnsiTheme="majorBidi" w:cstheme="majorBidi"/>
          <w:sz w:val="24"/>
          <w:szCs w:val="24"/>
        </w:rPr>
        <w:t xml:space="preserve"> reaction activity </w:t>
      </w:r>
      <w:r w:rsidR="00335698" w:rsidRPr="00CD704F">
        <w:rPr>
          <w:rFonts w:asciiTheme="majorBidi" w:hAnsiTheme="majorBidi" w:cstheme="majorBidi"/>
          <w:sz w:val="24"/>
          <w:szCs w:val="24"/>
        </w:rPr>
        <w:t>of</w:t>
      </w:r>
      <w:r w:rsidR="000A1077" w:rsidRPr="00CD704F">
        <w:rPr>
          <w:rFonts w:asciiTheme="majorBidi" w:hAnsiTheme="majorBidi" w:cstheme="majorBidi"/>
          <w:sz w:val="24"/>
          <w:szCs w:val="24"/>
        </w:rPr>
        <w:t xml:space="preserve"> the produced</w:t>
      </w:r>
      <w:r w:rsidR="001029F7" w:rsidRPr="00CD704F">
        <w:rPr>
          <w:rFonts w:asciiTheme="majorBidi" w:hAnsiTheme="majorBidi" w:cstheme="majorBidi"/>
          <w:sz w:val="24"/>
          <w:szCs w:val="24"/>
        </w:rPr>
        <w:t xml:space="preserve"> α-</w:t>
      </w:r>
      <w:r w:rsidR="00335698" w:rsidRPr="00CD704F">
        <w:rPr>
          <w:rFonts w:asciiTheme="majorBidi" w:hAnsiTheme="majorBidi" w:cstheme="majorBidi"/>
          <w:sz w:val="24"/>
          <w:szCs w:val="24"/>
        </w:rPr>
        <w:t>amylase</w:t>
      </w:r>
      <w:r w:rsidR="00220461" w:rsidRPr="00CD704F">
        <w:rPr>
          <w:rFonts w:asciiTheme="majorBidi" w:hAnsiTheme="majorBidi" w:cstheme="majorBidi"/>
          <w:sz w:val="24"/>
          <w:szCs w:val="24"/>
        </w:rPr>
        <w:t xml:space="preserve"> </w:t>
      </w:r>
      <w:r w:rsidR="00E55AD1" w:rsidRPr="00CD704F">
        <w:rPr>
          <w:rFonts w:asciiTheme="majorBidi" w:hAnsiTheme="majorBidi" w:cstheme="majorBidi"/>
          <w:sz w:val="24"/>
          <w:szCs w:val="24"/>
        </w:rPr>
        <w:t>was increased</w:t>
      </w:r>
      <w:r w:rsidR="00220461" w:rsidRPr="00CD704F">
        <w:rPr>
          <w:rFonts w:asciiTheme="majorBidi" w:hAnsiTheme="majorBidi" w:cstheme="majorBidi"/>
          <w:sz w:val="24"/>
          <w:szCs w:val="24"/>
        </w:rPr>
        <w:t xml:space="preserve"> with the increasing of starch concentration</w:t>
      </w:r>
      <w:r w:rsidR="001029F7" w:rsidRPr="00CD704F">
        <w:rPr>
          <w:rFonts w:asciiTheme="majorBidi" w:hAnsiTheme="majorBidi" w:cstheme="majorBidi"/>
          <w:sz w:val="24"/>
          <w:szCs w:val="24"/>
        </w:rPr>
        <w:t>s</w:t>
      </w:r>
      <w:r w:rsidR="00220461" w:rsidRPr="00CD704F">
        <w:rPr>
          <w:rFonts w:asciiTheme="majorBidi" w:hAnsiTheme="majorBidi" w:cstheme="majorBidi"/>
          <w:sz w:val="24"/>
          <w:szCs w:val="24"/>
        </w:rPr>
        <w:t xml:space="preserve"> and reached its maximum value at 2.8% then gradually decreased</w:t>
      </w:r>
      <w:r w:rsidR="00577D52" w:rsidRPr="00CD704F">
        <w:rPr>
          <w:rFonts w:asciiTheme="majorBidi" w:hAnsiTheme="majorBidi" w:cstheme="majorBidi"/>
          <w:sz w:val="24"/>
          <w:szCs w:val="24"/>
        </w:rPr>
        <w:t xml:space="preserve">. </w:t>
      </w:r>
      <w:r w:rsidR="001029F7" w:rsidRPr="00CD704F">
        <w:rPr>
          <w:rFonts w:asciiTheme="majorBidi" w:hAnsiTheme="majorBidi" w:cstheme="majorBidi"/>
          <w:sz w:val="24"/>
          <w:szCs w:val="24"/>
        </w:rPr>
        <w:t xml:space="preserve">The increase in substrate concentration at a constant enzyme concentration </w:t>
      </w:r>
      <w:r w:rsidR="00B52929" w:rsidRPr="00CD704F">
        <w:rPr>
          <w:rFonts w:asciiTheme="majorBidi" w:hAnsiTheme="majorBidi" w:cstheme="majorBidi"/>
          <w:sz w:val="24"/>
          <w:szCs w:val="24"/>
        </w:rPr>
        <w:t>l</w:t>
      </w:r>
      <w:r w:rsidR="004F232D" w:rsidRPr="00CD704F">
        <w:rPr>
          <w:rFonts w:asciiTheme="majorBidi" w:hAnsiTheme="majorBidi" w:cstheme="majorBidi"/>
          <w:sz w:val="24"/>
          <w:szCs w:val="24"/>
        </w:rPr>
        <w:t>e</w:t>
      </w:r>
      <w:r w:rsidR="001029F7" w:rsidRPr="00CD704F">
        <w:rPr>
          <w:rFonts w:asciiTheme="majorBidi" w:hAnsiTheme="majorBidi" w:cstheme="majorBidi"/>
          <w:sz w:val="24"/>
          <w:szCs w:val="24"/>
        </w:rPr>
        <w:t xml:space="preserve">ad to an increase in amylase activity until reaching a saturation point, this is might be due to the saturation of active sites of enzyme molecules with substrate </w:t>
      </w:r>
      <w:r w:rsidR="00E55AD1" w:rsidRPr="00CD704F">
        <w:rPr>
          <w:rFonts w:asciiTheme="majorBidi" w:hAnsiTheme="majorBidi" w:cstheme="majorBidi"/>
          <w:sz w:val="24"/>
          <w:szCs w:val="24"/>
        </w:rPr>
        <w:t>molecules,</w:t>
      </w:r>
      <w:r w:rsidR="001029F7" w:rsidRPr="00CD704F">
        <w:rPr>
          <w:rFonts w:asciiTheme="majorBidi" w:hAnsiTheme="majorBidi" w:cstheme="majorBidi"/>
          <w:sz w:val="24"/>
          <w:szCs w:val="24"/>
        </w:rPr>
        <w:t xml:space="preserve"> as well as the period of the time necessary for a new substrate molecule to hit a </w:t>
      </w:r>
      <w:r w:rsidR="00F2373C" w:rsidRPr="00CD704F">
        <w:rPr>
          <w:rFonts w:asciiTheme="majorBidi" w:hAnsiTheme="majorBidi" w:cstheme="majorBidi"/>
          <w:sz w:val="24"/>
          <w:szCs w:val="24"/>
        </w:rPr>
        <w:t>f</w:t>
      </w:r>
      <w:r w:rsidR="001029F7" w:rsidRPr="00CD704F">
        <w:rPr>
          <w:rFonts w:asciiTheme="majorBidi" w:hAnsiTheme="majorBidi" w:cstheme="majorBidi"/>
          <w:sz w:val="24"/>
          <w:szCs w:val="24"/>
        </w:rPr>
        <w:t>r</w:t>
      </w:r>
      <w:r w:rsidR="00F2373C" w:rsidRPr="00CD704F">
        <w:rPr>
          <w:rFonts w:asciiTheme="majorBidi" w:hAnsiTheme="majorBidi" w:cstheme="majorBidi"/>
          <w:sz w:val="24"/>
          <w:szCs w:val="24"/>
        </w:rPr>
        <w:t xml:space="preserve">ee bond decrease constantly until the enzyme is surrounded by many substrate molecules to fill a bond immediately after having released the </w:t>
      </w:r>
      <w:r w:rsidR="00E55AD1" w:rsidRPr="00CD704F">
        <w:rPr>
          <w:rFonts w:asciiTheme="majorBidi" w:hAnsiTheme="majorBidi" w:cstheme="majorBidi"/>
          <w:sz w:val="24"/>
          <w:szCs w:val="24"/>
        </w:rPr>
        <w:t>product.</w:t>
      </w:r>
      <w:r w:rsidR="00F2373C" w:rsidRPr="00CD704F">
        <w:rPr>
          <w:rFonts w:asciiTheme="majorBidi" w:hAnsiTheme="majorBidi" w:cstheme="majorBidi"/>
          <w:sz w:val="24"/>
          <w:szCs w:val="24"/>
        </w:rPr>
        <w:t xml:space="preserve">  </w:t>
      </w:r>
    </w:p>
    <w:p w14:paraId="4C48156D" w14:textId="04FE25C9" w:rsidR="009B10DD" w:rsidRPr="00CD704F" w:rsidRDefault="00EE50B2" w:rsidP="004025D5">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Regarding</w:t>
      </w:r>
      <w:r w:rsidR="00F2373C" w:rsidRPr="00CD704F">
        <w:rPr>
          <w:rFonts w:asciiTheme="majorBidi" w:hAnsiTheme="majorBidi" w:cstheme="majorBidi"/>
          <w:sz w:val="24"/>
          <w:szCs w:val="24"/>
        </w:rPr>
        <w:t xml:space="preserve"> to</w:t>
      </w:r>
      <w:r w:rsidRPr="00CD704F">
        <w:rPr>
          <w:rFonts w:asciiTheme="majorBidi" w:hAnsiTheme="majorBidi" w:cstheme="majorBidi"/>
          <w:sz w:val="24"/>
          <w:szCs w:val="24"/>
        </w:rPr>
        <w:t xml:space="preserve"> the kinetic parameters of </w:t>
      </w:r>
      <w:r w:rsidR="00F2373C" w:rsidRPr="00CD704F">
        <w:rPr>
          <w:rFonts w:asciiTheme="majorBidi" w:hAnsiTheme="majorBidi" w:cstheme="majorBidi"/>
          <w:sz w:val="24"/>
          <w:szCs w:val="24"/>
        </w:rPr>
        <w:t>α-</w:t>
      </w:r>
      <w:r w:rsidRPr="00CD704F">
        <w:rPr>
          <w:rFonts w:asciiTheme="majorBidi" w:hAnsiTheme="majorBidi" w:cstheme="majorBidi"/>
          <w:sz w:val="24"/>
          <w:szCs w:val="24"/>
        </w:rPr>
        <w:t>amylase</w:t>
      </w:r>
      <w:r w:rsidR="00F2373C" w:rsidRPr="00CD704F">
        <w:rPr>
          <w:rFonts w:asciiTheme="majorBidi" w:hAnsiTheme="majorBidi" w:cstheme="majorBidi"/>
          <w:noProof/>
          <w:sz w:val="24"/>
          <w:szCs w:val="24"/>
        </w:rPr>
        <w:t xml:space="preserve"> </w:t>
      </w:r>
      <w:r w:rsidRPr="00CD704F">
        <w:rPr>
          <w:rFonts w:asciiTheme="majorBidi" w:hAnsiTheme="majorBidi" w:cstheme="majorBidi"/>
          <w:noProof/>
          <w:sz w:val="24"/>
          <w:szCs w:val="24"/>
        </w:rPr>
        <w:t xml:space="preserve">produced by </w:t>
      </w:r>
      <w:r w:rsidRPr="00CD704F">
        <w:rPr>
          <w:rFonts w:asciiTheme="majorBidi" w:hAnsiTheme="majorBidi" w:cstheme="majorBidi"/>
          <w:i/>
          <w:iCs/>
          <w:noProof/>
          <w:sz w:val="24"/>
          <w:szCs w:val="24"/>
        </w:rPr>
        <w:t>B</w:t>
      </w:r>
      <w:r w:rsidR="005F5654">
        <w:rPr>
          <w:rFonts w:asciiTheme="majorBidi" w:hAnsiTheme="majorBidi" w:cstheme="majorBidi"/>
          <w:i/>
          <w:iCs/>
          <w:noProof/>
          <w:sz w:val="24"/>
          <w:szCs w:val="24"/>
        </w:rPr>
        <w:t>.</w:t>
      </w:r>
      <w:r w:rsidRPr="00CD704F">
        <w:rPr>
          <w:rFonts w:asciiTheme="majorBidi" w:hAnsiTheme="majorBidi" w:cstheme="majorBidi"/>
          <w:i/>
          <w:iCs/>
          <w:noProof/>
          <w:sz w:val="24"/>
          <w:szCs w:val="24"/>
        </w:rPr>
        <w:t xml:space="preserve"> amyloliquefaciens</w:t>
      </w:r>
      <w:r w:rsidR="00644FD3">
        <w:rPr>
          <w:rFonts w:asciiTheme="majorBidi" w:hAnsiTheme="majorBidi" w:cstheme="majorBidi"/>
          <w:noProof/>
          <w:sz w:val="24"/>
          <w:szCs w:val="24"/>
        </w:rPr>
        <w:t>,</w:t>
      </w:r>
      <w:r w:rsidR="005F5654">
        <w:rPr>
          <w:rFonts w:asciiTheme="majorBidi" w:hAnsiTheme="majorBidi" w:cstheme="majorBidi"/>
          <w:noProof/>
          <w:sz w:val="24"/>
          <w:szCs w:val="24"/>
        </w:rPr>
        <w:t xml:space="preserve"> </w:t>
      </w:r>
      <w:r w:rsidR="00644FD3">
        <w:rPr>
          <w:rFonts w:asciiTheme="majorBidi" w:hAnsiTheme="majorBidi" w:cstheme="majorBidi"/>
          <w:sz w:val="24"/>
          <w:szCs w:val="24"/>
        </w:rPr>
        <w:t>t</w:t>
      </w:r>
      <w:r w:rsidR="00AC25BC" w:rsidRPr="00CD704F">
        <w:rPr>
          <w:rFonts w:asciiTheme="majorBidi" w:hAnsiTheme="majorBidi" w:cstheme="majorBidi"/>
          <w:sz w:val="24"/>
          <w:szCs w:val="24"/>
        </w:rPr>
        <w:t>he maximum reaction velocity (V</w:t>
      </w:r>
      <w:r w:rsidR="00AC25BC" w:rsidRPr="00CD704F">
        <w:rPr>
          <w:rFonts w:asciiTheme="majorBidi" w:hAnsiTheme="majorBidi" w:cstheme="majorBidi"/>
          <w:sz w:val="24"/>
          <w:szCs w:val="24"/>
          <w:vertAlign w:val="subscript"/>
        </w:rPr>
        <w:t>max</w:t>
      </w:r>
      <w:r w:rsidR="00AC25BC" w:rsidRPr="00CD704F">
        <w:rPr>
          <w:rFonts w:asciiTheme="majorBidi" w:hAnsiTheme="majorBidi" w:cstheme="majorBidi"/>
          <w:sz w:val="24"/>
          <w:szCs w:val="24"/>
        </w:rPr>
        <w:t xml:space="preserve">) for the produced α-amylase </w:t>
      </w:r>
      <w:r w:rsidR="00644FD3">
        <w:rPr>
          <w:rFonts w:asciiTheme="majorBidi" w:hAnsiTheme="majorBidi" w:cstheme="majorBidi"/>
          <w:sz w:val="24"/>
          <w:szCs w:val="24"/>
        </w:rPr>
        <w:t>under</w:t>
      </w:r>
      <w:r w:rsidR="00AC25BC" w:rsidRPr="00CD704F">
        <w:rPr>
          <w:rFonts w:asciiTheme="majorBidi" w:hAnsiTheme="majorBidi" w:cstheme="majorBidi"/>
          <w:sz w:val="24"/>
          <w:szCs w:val="24"/>
        </w:rPr>
        <w:t xml:space="preserve"> varied concentration</w:t>
      </w:r>
      <w:r w:rsidR="004F232D" w:rsidRPr="00CD704F">
        <w:rPr>
          <w:rFonts w:asciiTheme="majorBidi" w:hAnsiTheme="majorBidi" w:cstheme="majorBidi"/>
          <w:sz w:val="24"/>
          <w:szCs w:val="24"/>
        </w:rPr>
        <w:t>s</w:t>
      </w:r>
      <w:r w:rsidR="00AC25BC" w:rsidRPr="00CD704F">
        <w:rPr>
          <w:rFonts w:asciiTheme="majorBidi" w:hAnsiTheme="majorBidi" w:cstheme="majorBidi"/>
          <w:sz w:val="24"/>
          <w:szCs w:val="24"/>
        </w:rPr>
        <w:t xml:space="preserve"> of soluble starch as a standard substrate (0.4 to 4.0%) was determined and equaled to 32.3 U/ml/min. </w:t>
      </w:r>
      <w:r w:rsidR="00150457" w:rsidRPr="00CD704F">
        <w:rPr>
          <w:rFonts w:asciiTheme="majorBidi" w:hAnsiTheme="majorBidi" w:cstheme="majorBidi"/>
          <w:sz w:val="24"/>
          <w:szCs w:val="24"/>
        </w:rPr>
        <w:t>While, the</w:t>
      </w:r>
      <w:r w:rsidR="00AC25BC" w:rsidRPr="00CD704F">
        <w:rPr>
          <w:rFonts w:asciiTheme="majorBidi" w:hAnsiTheme="majorBidi" w:cstheme="majorBidi"/>
          <w:sz w:val="24"/>
          <w:szCs w:val="24"/>
        </w:rPr>
        <w:t xml:space="preserve"> Michael’s</w:t>
      </w:r>
      <w:r w:rsidR="00150457" w:rsidRPr="00CD704F">
        <w:rPr>
          <w:rFonts w:asciiTheme="majorBidi" w:hAnsiTheme="majorBidi" w:cstheme="majorBidi"/>
          <w:sz w:val="24"/>
          <w:szCs w:val="24"/>
        </w:rPr>
        <w:t>-</w:t>
      </w:r>
      <w:r w:rsidR="004F232D" w:rsidRPr="00CD704F">
        <w:rPr>
          <w:rFonts w:asciiTheme="majorBidi" w:hAnsiTheme="majorBidi" w:cstheme="majorBidi"/>
          <w:sz w:val="24"/>
          <w:szCs w:val="24"/>
        </w:rPr>
        <w:t>M</w:t>
      </w:r>
      <w:r w:rsidR="00AC25BC" w:rsidRPr="00CD704F">
        <w:rPr>
          <w:rFonts w:asciiTheme="majorBidi" w:hAnsiTheme="majorBidi" w:cstheme="majorBidi"/>
          <w:sz w:val="24"/>
          <w:szCs w:val="24"/>
        </w:rPr>
        <w:t>enten constant (K</w:t>
      </w:r>
      <w:r w:rsidR="00AC25BC" w:rsidRPr="00CD704F">
        <w:rPr>
          <w:rFonts w:asciiTheme="majorBidi" w:hAnsiTheme="majorBidi" w:cstheme="majorBidi"/>
          <w:sz w:val="24"/>
          <w:szCs w:val="24"/>
          <w:vertAlign w:val="subscript"/>
        </w:rPr>
        <w:t>m</w:t>
      </w:r>
      <w:r w:rsidR="00AC25BC" w:rsidRPr="00CD704F">
        <w:rPr>
          <w:rFonts w:asciiTheme="majorBidi" w:hAnsiTheme="majorBidi" w:cstheme="majorBidi"/>
          <w:sz w:val="24"/>
          <w:szCs w:val="24"/>
        </w:rPr>
        <w:t>) was found to be 1.596 ml/100ml which can be obtained by the half point of V</w:t>
      </w:r>
      <w:r w:rsidR="00AC25BC" w:rsidRPr="00CD704F">
        <w:rPr>
          <w:rFonts w:asciiTheme="majorBidi" w:hAnsiTheme="majorBidi" w:cstheme="majorBidi"/>
          <w:sz w:val="24"/>
          <w:szCs w:val="24"/>
          <w:vertAlign w:val="subscript"/>
        </w:rPr>
        <w:t>max</w:t>
      </w:r>
      <w:r w:rsidR="00AC25BC" w:rsidRPr="00CD704F">
        <w:rPr>
          <w:rFonts w:asciiTheme="majorBidi" w:hAnsiTheme="majorBidi" w:cstheme="majorBidi"/>
          <w:sz w:val="24"/>
          <w:szCs w:val="24"/>
        </w:rPr>
        <w:t xml:space="preserve"> at saturation curve (</w:t>
      </w:r>
      <w:r w:rsidR="00150457" w:rsidRPr="00CD704F">
        <w:rPr>
          <w:rFonts w:asciiTheme="majorBidi" w:hAnsiTheme="majorBidi" w:cstheme="majorBidi"/>
          <w:sz w:val="24"/>
          <w:szCs w:val="24"/>
        </w:rPr>
        <w:t>F</w:t>
      </w:r>
      <w:r w:rsidR="00AC25BC" w:rsidRPr="00CD704F">
        <w:rPr>
          <w:rFonts w:asciiTheme="majorBidi" w:hAnsiTheme="majorBidi" w:cstheme="majorBidi"/>
          <w:sz w:val="24"/>
          <w:szCs w:val="24"/>
        </w:rPr>
        <w:t>ig</w:t>
      </w:r>
      <w:r w:rsidR="00644FD3">
        <w:rPr>
          <w:rFonts w:asciiTheme="majorBidi" w:hAnsiTheme="majorBidi" w:cstheme="majorBidi"/>
          <w:sz w:val="24"/>
          <w:szCs w:val="24"/>
        </w:rPr>
        <w:t>ure7</w:t>
      </w:r>
      <w:r w:rsidR="00AC25BC" w:rsidRPr="00CD704F">
        <w:rPr>
          <w:rFonts w:asciiTheme="majorBidi" w:hAnsiTheme="majorBidi" w:cstheme="majorBidi"/>
          <w:sz w:val="24"/>
          <w:szCs w:val="24"/>
        </w:rPr>
        <w:t>)</w:t>
      </w:r>
      <w:r w:rsidR="00644FD3">
        <w:rPr>
          <w:rFonts w:asciiTheme="majorBidi" w:hAnsiTheme="majorBidi" w:cstheme="majorBidi"/>
          <w:sz w:val="24"/>
          <w:szCs w:val="24"/>
        </w:rPr>
        <w:t>.</w:t>
      </w:r>
      <w:r w:rsidR="00AC25BC" w:rsidRPr="00CD704F">
        <w:rPr>
          <w:rFonts w:asciiTheme="majorBidi" w:hAnsiTheme="majorBidi" w:cstheme="majorBidi"/>
          <w:sz w:val="24"/>
          <w:szCs w:val="24"/>
        </w:rPr>
        <w:t xml:space="preserve"> </w:t>
      </w:r>
    </w:p>
    <w:p w14:paraId="4EBC8DFA" w14:textId="28A7138B" w:rsidR="009B10DD" w:rsidRPr="00CD704F" w:rsidRDefault="001330A4" w:rsidP="00150457">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Also,</w:t>
      </w:r>
      <w:r w:rsidR="009B10DD" w:rsidRPr="00CD704F">
        <w:rPr>
          <w:rFonts w:asciiTheme="majorBidi" w:hAnsiTheme="majorBidi" w:cstheme="majorBidi"/>
          <w:sz w:val="24"/>
          <w:szCs w:val="24"/>
        </w:rPr>
        <w:t xml:space="preserve"> V</w:t>
      </w:r>
      <w:r w:rsidR="009B10DD" w:rsidRPr="00CD704F">
        <w:rPr>
          <w:rFonts w:asciiTheme="majorBidi" w:hAnsiTheme="majorBidi" w:cstheme="majorBidi"/>
          <w:sz w:val="24"/>
          <w:szCs w:val="24"/>
          <w:vertAlign w:val="subscript"/>
        </w:rPr>
        <w:t>max</w:t>
      </w:r>
      <w:r w:rsidR="009B10DD" w:rsidRPr="00CD704F">
        <w:rPr>
          <w:rFonts w:asciiTheme="majorBidi" w:hAnsiTheme="majorBidi" w:cstheme="majorBidi"/>
          <w:sz w:val="24"/>
          <w:szCs w:val="24"/>
        </w:rPr>
        <w:t xml:space="preserve"> and k</w:t>
      </w:r>
      <w:r w:rsidR="009B10DD" w:rsidRPr="00CD704F">
        <w:rPr>
          <w:rFonts w:asciiTheme="majorBidi" w:hAnsiTheme="majorBidi" w:cstheme="majorBidi"/>
          <w:sz w:val="24"/>
          <w:szCs w:val="24"/>
          <w:vertAlign w:val="subscript"/>
        </w:rPr>
        <w:t>m</w:t>
      </w:r>
      <w:r w:rsidR="009B10DD" w:rsidRPr="00CD704F">
        <w:rPr>
          <w:rFonts w:asciiTheme="majorBidi" w:hAnsiTheme="majorBidi" w:cstheme="majorBidi"/>
          <w:sz w:val="24"/>
          <w:szCs w:val="24"/>
        </w:rPr>
        <w:t xml:space="preserve"> were determined by </w:t>
      </w:r>
      <w:r w:rsidR="009B10DD" w:rsidRPr="00CD704F">
        <w:rPr>
          <w:rFonts w:asciiTheme="majorBidi" w:hAnsiTheme="majorBidi" w:cstheme="majorBidi"/>
          <w:b/>
          <w:bCs/>
          <w:color w:val="000000" w:themeColor="text1"/>
          <w:sz w:val="24"/>
          <w:szCs w:val="24"/>
        </w:rPr>
        <w:t>Lineweaver and Burk, (19</w:t>
      </w:r>
      <w:r w:rsidR="00150457" w:rsidRPr="00CD704F">
        <w:rPr>
          <w:rFonts w:asciiTheme="majorBidi" w:hAnsiTheme="majorBidi" w:cstheme="majorBidi"/>
          <w:b/>
          <w:bCs/>
          <w:color w:val="000000" w:themeColor="text1"/>
          <w:sz w:val="24"/>
          <w:szCs w:val="24"/>
        </w:rPr>
        <w:t>54</w:t>
      </w:r>
      <w:r w:rsidR="009B10DD" w:rsidRPr="00CD704F">
        <w:rPr>
          <w:rFonts w:asciiTheme="majorBidi" w:hAnsiTheme="majorBidi" w:cstheme="majorBidi"/>
          <w:b/>
          <w:bCs/>
          <w:color w:val="000000" w:themeColor="text1"/>
          <w:sz w:val="24"/>
          <w:szCs w:val="24"/>
        </w:rPr>
        <w:t>)</w:t>
      </w:r>
      <w:r w:rsidR="009B10DD" w:rsidRPr="00CD704F">
        <w:rPr>
          <w:rFonts w:asciiTheme="majorBidi" w:hAnsiTheme="majorBidi" w:cstheme="majorBidi"/>
          <w:color w:val="000000" w:themeColor="text1"/>
          <w:sz w:val="24"/>
          <w:szCs w:val="24"/>
        </w:rPr>
        <w:t xml:space="preserve"> </w:t>
      </w:r>
      <w:r w:rsidRPr="00CD704F">
        <w:rPr>
          <w:rFonts w:asciiTheme="majorBidi" w:hAnsiTheme="majorBidi" w:cstheme="majorBidi"/>
          <w:sz w:val="24"/>
          <w:szCs w:val="24"/>
        </w:rPr>
        <w:t>technique. When</w:t>
      </w:r>
      <w:r w:rsidR="009B10DD" w:rsidRPr="00CD704F">
        <w:rPr>
          <w:rFonts w:asciiTheme="majorBidi" w:hAnsiTheme="majorBidi" w:cstheme="majorBidi"/>
          <w:sz w:val="24"/>
          <w:szCs w:val="24"/>
        </w:rPr>
        <w:t xml:space="preserve"> </w:t>
      </w:r>
      <w:r w:rsidRPr="00CD704F">
        <w:rPr>
          <w:rFonts w:asciiTheme="majorBidi" w:hAnsiTheme="majorBidi" w:cstheme="majorBidi"/>
          <w:sz w:val="24"/>
          <w:szCs w:val="24"/>
        </w:rPr>
        <w:t>plotting 1</w:t>
      </w:r>
      <w:r w:rsidR="009B10DD" w:rsidRPr="00CD704F">
        <w:rPr>
          <w:rFonts w:asciiTheme="majorBidi" w:hAnsiTheme="majorBidi" w:cstheme="majorBidi"/>
          <w:sz w:val="24"/>
          <w:szCs w:val="24"/>
        </w:rPr>
        <w:t>/V</w:t>
      </w:r>
      <w:r w:rsidR="009B10DD" w:rsidRPr="00CD704F">
        <w:rPr>
          <w:rFonts w:asciiTheme="majorBidi" w:hAnsiTheme="majorBidi" w:cstheme="majorBidi"/>
          <w:sz w:val="24"/>
          <w:szCs w:val="24"/>
          <w:vertAlign w:val="subscript"/>
        </w:rPr>
        <w:t xml:space="preserve">o </w:t>
      </w:r>
      <w:r w:rsidR="009B10DD" w:rsidRPr="00CD704F">
        <w:rPr>
          <w:rFonts w:asciiTheme="majorBidi" w:hAnsiTheme="majorBidi" w:cstheme="majorBidi"/>
          <w:sz w:val="24"/>
          <w:szCs w:val="24"/>
        </w:rPr>
        <w:t>against 1/(S), a straight was obtained (</w:t>
      </w:r>
      <w:r w:rsidR="00150457" w:rsidRPr="00CD704F">
        <w:rPr>
          <w:rFonts w:asciiTheme="majorBidi" w:hAnsiTheme="majorBidi" w:cstheme="majorBidi"/>
          <w:sz w:val="24"/>
          <w:szCs w:val="24"/>
        </w:rPr>
        <w:t>F</w:t>
      </w:r>
      <w:r w:rsidR="009B10DD" w:rsidRPr="00CD704F">
        <w:rPr>
          <w:rFonts w:asciiTheme="majorBidi" w:hAnsiTheme="majorBidi" w:cstheme="majorBidi"/>
          <w:sz w:val="24"/>
          <w:szCs w:val="24"/>
        </w:rPr>
        <w:t>ig</w:t>
      </w:r>
      <w:r w:rsidR="00D4449D">
        <w:rPr>
          <w:rFonts w:asciiTheme="majorBidi" w:hAnsiTheme="majorBidi" w:cstheme="majorBidi"/>
          <w:sz w:val="24"/>
          <w:szCs w:val="24"/>
        </w:rPr>
        <w:t>ure 8</w:t>
      </w:r>
      <w:r w:rsidR="009B10DD" w:rsidRPr="00CD704F">
        <w:rPr>
          <w:rFonts w:asciiTheme="majorBidi" w:hAnsiTheme="majorBidi" w:cstheme="majorBidi"/>
          <w:sz w:val="24"/>
          <w:szCs w:val="24"/>
        </w:rPr>
        <w:t xml:space="preserve">). </w:t>
      </w:r>
    </w:p>
    <w:p w14:paraId="5ABFEEB8" w14:textId="584C6BCC" w:rsidR="008B2EA2" w:rsidRPr="00CD704F" w:rsidRDefault="001330A4" w:rsidP="004025D5">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 xml:space="preserve">The slope of this </w:t>
      </w:r>
      <w:r w:rsidR="004F232D" w:rsidRPr="00CD704F">
        <w:rPr>
          <w:rFonts w:asciiTheme="majorBidi" w:hAnsiTheme="majorBidi" w:cstheme="majorBidi"/>
          <w:sz w:val="24"/>
          <w:szCs w:val="24"/>
        </w:rPr>
        <w:t xml:space="preserve">line </w:t>
      </w:r>
      <w:r w:rsidRPr="00CD704F">
        <w:rPr>
          <w:rFonts w:asciiTheme="majorBidi" w:hAnsiTheme="majorBidi" w:cstheme="majorBidi"/>
          <w:sz w:val="24"/>
          <w:szCs w:val="24"/>
        </w:rPr>
        <w:t>represent</w:t>
      </w:r>
      <w:r w:rsidR="004F232D" w:rsidRPr="00CD704F">
        <w:rPr>
          <w:rFonts w:asciiTheme="majorBidi" w:hAnsiTheme="majorBidi" w:cstheme="majorBidi"/>
          <w:sz w:val="24"/>
          <w:szCs w:val="24"/>
        </w:rPr>
        <w:t>s</w:t>
      </w:r>
      <w:r w:rsidRPr="00CD704F">
        <w:rPr>
          <w:rFonts w:asciiTheme="majorBidi" w:hAnsiTheme="majorBidi" w:cstheme="majorBidi"/>
          <w:sz w:val="24"/>
          <w:szCs w:val="24"/>
        </w:rPr>
        <w:t xml:space="preserve"> K</w:t>
      </w:r>
      <w:r w:rsidRPr="00CD704F">
        <w:rPr>
          <w:rFonts w:asciiTheme="majorBidi" w:hAnsiTheme="majorBidi" w:cstheme="majorBidi"/>
          <w:sz w:val="24"/>
          <w:szCs w:val="24"/>
          <w:vertAlign w:val="subscript"/>
        </w:rPr>
        <w:t>m</w:t>
      </w:r>
      <w:r w:rsidRPr="00CD704F">
        <w:rPr>
          <w:rFonts w:asciiTheme="majorBidi" w:hAnsiTheme="majorBidi" w:cstheme="majorBidi"/>
          <w:sz w:val="24"/>
          <w:szCs w:val="24"/>
        </w:rPr>
        <w:t>/</w:t>
      </w:r>
      <w:r w:rsidR="004025D5" w:rsidRPr="00CD704F">
        <w:rPr>
          <w:rFonts w:asciiTheme="majorBidi" w:hAnsiTheme="majorBidi" w:cstheme="majorBidi"/>
          <w:sz w:val="24"/>
          <w:szCs w:val="24"/>
        </w:rPr>
        <w:t>V</w:t>
      </w:r>
      <w:r w:rsidR="004025D5" w:rsidRPr="00CD704F">
        <w:rPr>
          <w:rFonts w:asciiTheme="majorBidi" w:hAnsiTheme="majorBidi" w:cstheme="majorBidi"/>
          <w:sz w:val="24"/>
          <w:szCs w:val="24"/>
          <w:vertAlign w:val="subscript"/>
        </w:rPr>
        <w:t>max,</w:t>
      </w:r>
      <w:r w:rsidRPr="00CD704F">
        <w:rPr>
          <w:rFonts w:asciiTheme="majorBidi" w:hAnsiTheme="majorBidi" w:cstheme="majorBidi"/>
          <w:sz w:val="24"/>
          <w:szCs w:val="24"/>
        </w:rPr>
        <w:t xml:space="preserve"> which obtained as 0.0494 and the intercept on the</w:t>
      </w:r>
      <w:r w:rsidR="00C12BF1" w:rsidRPr="00CD704F">
        <w:rPr>
          <w:rFonts w:asciiTheme="majorBidi" w:hAnsiTheme="majorBidi" w:cstheme="majorBidi"/>
          <w:sz w:val="24"/>
          <w:szCs w:val="24"/>
        </w:rPr>
        <w:t xml:space="preserve"> </w:t>
      </w:r>
      <w:r w:rsidRPr="00CD704F">
        <w:rPr>
          <w:rFonts w:asciiTheme="majorBidi" w:hAnsiTheme="majorBidi" w:cstheme="majorBidi"/>
          <w:sz w:val="24"/>
          <w:szCs w:val="24"/>
        </w:rPr>
        <w:t>Y-axis correspond</w:t>
      </w:r>
      <w:r w:rsidR="004F232D" w:rsidRPr="00CD704F">
        <w:rPr>
          <w:rFonts w:asciiTheme="majorBidi" w:hAnsiTheme="majorBidi" w:cstheme="majorBidi"/>
          <w:sz w:val="24"/>
          <w:szCs w:val="24"/>
        </w:rPr>
        <w:t>s</w:t>
      </w:r>
      <w:r w:rsidRPr="00CD704F">
        <w:rPr>
          <w:rFonts w:asciiTheme="majorBidi" w:hAnsiTheme="majorBidi" w:cstheme="majorBidi"/>
          <w:sz w:val="24"/>
          <w:szCs w:val="24"/>
        </w:rPr>
        <w:t xml:space="preserve"> to 1/V</w:t>
      </w:r>
      <w:r w:rsidRPr="00CD704F">
        <w:rPr>
          <w:rFonts w:asciiTheme="majorBidi" w:hAnsiTheme="majorBidi" w:cstheme="majorBidi"/>
          <w:sz w:val="24"/>
          <w:szCs w:val="24"/>
          <w:vertAlign w:val="subscript"/>
        </w:rPr>
        <w:t xml:space="preserve">max </w:t>
      </w:r>
      <w:r w:rsidRPr="00CD704F">
        <w:rPr>
          <w:rFonts w:asciiTheme="majorBidi" w:hAnsiTheme="majorBidi" w:cstheme="majorBidi"/>
          <w:sz w:val="24"/>
          <w:szCs w:val="24"/>
        </w:rPr>
        <w:t xml:space="preserve">was found to be 0.031, </w:t>
      </w:r>
      <w:r w:rsidR="004F232D" w:rsidRPr="00CD704F">
        <w:rPr>
          <w:rFonts w:asciiTheme="majorBidi" w:hAnsiTheme="majorBidi" w:cstheme="majorBidi"/>
          <w:sz w:val="24"/>
          <w:szCs w:val="24"/>
        </w:rPr>
        <w:t>s</w:t>
      </w:r>
      <w:r w:rsidRPr="00CD704F">
        <w:rPr>
          <w:rFonts w:asciiTheme="majorBidi" w:hAnsiTheme="majorBidi" w:cstheme="majorBidi"/>
          <w:sz w:val="24"/>
          <w:szCs w:val="24"/>
        </w:rPr>
        <w:t>o the intercept</w:t>
      </w:r>
      <w:r w:rsidR="004F232D" w:rsidRPr="00CD704F">
        <w:rPr>
          <w:rFonts w:asciiTheme="majorBidi" w:hAnsiTheme="majorBidi" w:cstheme="majorBidi"/>
          <w:sz w:val="24"/>
          <w:szCs w:val="24"/>
        </w:rPr>
        <w:t xml:space="preserve"> </w:t>
      </w:r>
      <w:r w:rsidRPr="00CD704F">
        <w:rPr>
          <w:rFonts w:asciiTheme="majorBidi" w:hAnsiTheme="majorBidi" w:cstheme="majorBidi"/>
          <w:sz w:val="24"/>
          <w:szCs w:val="24"/>
        </w:rPr>
        <w:t>on X-axis to 1/K</w:t>
      </w:r>
      <w:r w:rsidRPr="00CD704F">
        <w:rPr>
          <w:rFonts w:asciiTheme="majorBidi" w:hAnsiTheme="majorBidi" w:cstheme="majorBidi"/>
          <w:sz w:val="24"/>
          <w:szCs w:val="24"/>
          <w:vertAlign w:val="subscript"/>
        </w:rPr>
        <w:t xml:space="preserve">m </w:t>
      </w:r>
      <w:r w:rsidRPr="00CD704F">
        <w:rPr>
          <w:rFonts w:asciiTheme="majorBidi" w:hAnsiTheme="majorBidi" w:cstheme="majorBidi"/>
          <w:sz w:val="24"/>
          <w:szCs w:val="24"/>
        </w:rPr>
        <w:t xml:space="preserve">was estimated to </w:t>
      </w:r>
      <w:r w:rsidR="004025D5" w:rsidRPr="00CD704F">
        <w:rPr>
          <w:rFonts w:asciiTheme="majorBidi" w:hAnsiTheme="majorBidi" w:cstheme="majorBidi"/>
          <w:sz w:val="24"/>
          <w:szCs w:val="24"/>
        </w:rPr>
        <w:t xml:space="preserve">0.627. </w:t>
      </w:r>
      <w:r w:rsidRPr="00CD704F">
        <w:rPr>
          <w:rFonts w:asciiTheme="majorBidi" w:hAnsiTheme="majorBidi" w:cstheme="majorBidi"/>
          <w:sz w:val="24"/>
          <w:szCs w:val="24"/>
        </w:rPr>
        <w:t>From the obtained data for V</w:t>
      </w:r>
      <w:r w:rsidRPr="00CD704F">
        <w:rPr>
          <w:rFonts w:asciiTheme="majorBidi" w:hAnsiTheme="majorBidi" w:cstheme="majorBidi"/>
          <w:sz w:val="24"/>
          <w:szCs w:val="24"/>
          <w:vertAlign w:val="subscript"/>
        </w:rPr>
        <w:t>max</w:t>
      </w:r>
      <w:r w:rsidRPr="00CD704F">
        <w:rPr>
          <w:rFonts w:asciiTheme="majorBidi" w:hAnsiTheme="majorBidi" w:cstheme="majorBidi"/>
          <w:sz w:val="24"/>
          <w:szCs w:val="24"/>
        </w:rPr>
        <w:t xml:space="preserve"> and K</w:t>
      </w:r>
      <w:r w:rsidRPr="00CD704F">
        <w:rPr>
          <w:rFonts w:asciiTheme="majorBidi" w:hAnsiTheme="majorBidi" w:cstheme="majorBidi"/>
          <w:sz w:val="24"/>
          <w:szCs w:val="24"/>
          <w:vertAlign w:val="subscript"/>
        </w:rPr>
        <w:t>m</w:t>
      </w:r>
      <w:r w:rsidRPr="00CD704F">
        <w:rPr>
          <w:rFonts w:asciiTheme="majorBidi" w:hAnsiTheme="majorBidi" w:cstheme="majorBidi"/>
          <w:sz w:val="24"/>
          <w:szCs w:val="24"/>
        </w:rPr>
        <w:t xml:space="preserve"> values using Lineweaver -Burk plots equation </w:t>
      </w:r>
      <w:r w:rsidR="00D4449D" w:rsidRPr="00CD704F">
        <w:rPr>
          <w:rFonts w:asciiTheme="majorBidi" w:hAnsiTheme="majorBidi" w:cstheme="majorBidi"/>
          <w:sz w:val="24"/>
          <w:szCs w:val="24"/>
        </w:rPr>
        <w:t>was</w:t>
      </w:r>
      <w:r w:rsidRPr="00CD704F">
        <w:rPr>
          <w:rFonts w:asciiTheme="majorBidi" w:hAnsiTheme="majorBidi" w:cstheme="majorBidi"/>
          <w:sz w:val="24"/>
          <w:szCs w:val="24"/>
        </w:rPr>
        <w:t xml:space="preserve"> almost </w:t>
      </w:r>
      <w:r w:rsidR="00D4449D" w:rsidRPr="00CD704F">
        <w:rPr>
          <w:rFonts w:asciiTheme="majorBidi" w:hAnsiTheme="majorBidi" w:cstheme="majorBidi"/>
          <w:sz w:val="24"/>
          <w:szCs w:val="24"/>
        </w:rPr>
        <w:t>equally</w:t>
      </w:r>
      <w:r w:rsidRPr="00CD704F">
        <w:rPr>
          <w:rFonts w:asciiTheme="majorBidi" w:hAnsiTheme="majorBidi" w:cstheme="majorBidi"/>
          <w:sz w:val="24"/>
          <w:szCs w:val="24"/>
        </w:rPr>
        <w:t xml:space="preserve"> to the results obtained in the satu</w:t>
      </w:r>
      <w:r w:rsidR="00C12BF1" w:rsidRPr="00CD704F">
        <w:rPr>
          <w:rFonts w:asciiTheme="majorBidi" w:hAnsiTheme="majorBidi" w:cstheme="majorBidi"/>
          <w:sz w:val="24"/>
          <w:szCs w:val="24"/>
        </w:rPr>
        <w:t xml:space="preserve">ration curve as shown in </w:t>
      </w:r>
      <w:r w:rsidR="00BB05C3" w:rsidRPr="00CD704F">
        <w:rPr>
          <w:rFonts w:asciiTheme="majorBidi" w:hAnsiTheme="majorBidi" w:cstheme="majorBidi"/>
          <w:sz w:val="24"/>
          <w:szCs w:val="24"/>
        </w:rPr>
        <w:t>F</w:t>
      </w:r>
      <w:r w:rsidR="00C12BF1" w:rsidRPr="00CD704F">
        <w:rPr>
          <w:rFonts w:asciiTheme="majorBidi" w:hAnsiTheme="majorBidi" w:cstheme="majorBidi"/>
          <w:sz w:val="24"/>
          <w:szCs w:val="24"/>
        </w:rPr>
        <w:t>ig</w:t>
      </w:r>
      <w:r w:rsidR="00D4449D">
        <w:rPr>
          <w:rFonts w:asciiTheme="majorBidi" w:hAnsiTheme="majorBidi" w:cstheme="majorBidi"/>
          <w:sz w:val="24"/>
          <w:szCs w:val="24"/>
        </w:rPr>
        <w:t xml:space="preserve">ure </w:t>
      </w:r>
      <w:r w:rsidR="00C12BF1" w:rsidRPr="00CD704F">
        <w:rPr>
          <w:rFonts w:asciiTheme="majorBidi" w:hAnsiTheme="majorBidi" w:cstheme="majorBidi"/>
          <w:sz w:val="24"/>
          <w:szCs w:val="24"/>
        </w:rPr>
        <w:t>(</w:t>
      </w:r>
      <w:r w:rsidR="00D4449D">
        <w:rPr>
          <w:rFonts w:asciiTheme="majorBidi" w:hAnsiTheme="majorBidi" w:cstheme="majorBidi"/>
          <w:sz w:val="24"/>
          <w:szCs w:val="24"/>
        </w:rPr>
        <w:t>7</w:t>
      </w:r>
      <w:r w:rsidR="004025D5" w:rsidRPr="00CD704F">
        <w:rPr>
          <w:rFonts w:asciiTheme="majorBidi" w:hAnsiTheme="majorBidi" w:cstheme="majorBidi"/>
          <w:sz w:val="24"/>
          <w:szCs w:val="24"/>
        </w:rPr>
        <w:t xml:space="preserve">). </w:t>
      </w:r>
      <w:r w:rsidR="00C12BF1" w:rsidRPr="00CD704F">
        <w:rPr>
          <w:rFonts w:asciiTheme="majorBidi" w:hAnsiTheme="majorBidi" w:cstheme="majorBidi"/>
          <w:sz w:val="24"/>
          <w:szCs w:val="24"/>
        </w:rPr>
        <w:t>The</w:t>
      </w:r>
      <w:r w:rsidR="00D4449D">
        <w:rPr>
          <w:rFonts w:asciiTheme="majorBidi" w:hAnsiTheme="majorBidi" w:cstheme="majorBidi"/>
          <w:sz w:val="24"/>
          <w:szCs w:val="24"/>
        </w:rPr>
        <w:t>se</w:t>
      </w:r>
      <w:r w:rsidR="00C12BF1" w:rsidRPr="00CD704F">
        <w:rPr>
          <w:rFonts w:asciiTheme="majorBidi" w:hAnsiTheme="majorBidi" w:cstheme="majorBidi"/>
          <w:sz w:val="24"/>
          <w:szCs w:val="24"/>
        </w:rPr>
        <w:t xml:space="preserve"> results are in agreement with those reported by </w:t>
      </w:r>
      <w:proofErr w:type="spellStart"/>
      <w:r w:rsidR="00C12BF1" w:rsidRPr="00CD704F">
        <w:rPr>
          <w:rFonts w:asciiTheme="majorBidi" w:hAnsiTheme="majorBidi" w:cstheme="majorBidi"/>
          <w:b/>
          <w:bCs/>
          <w:sz w:val="24"/>
          <w:szCs w:val="24"/>
        </w:rPr>
        <w:t>Haq</w:t>
      </w:r>
      <w:proofErr w:type="spellEnd"/>
      <w:r w:rsidR="00C12BF1" w:rsidRPr="00CD704F">
        <w:rPr>
          <w:rFonts w:asciiTheme="majorBidi" w:hAnsiTheme="majorBidi" w:cstheme="majorBidi"/>
          <w:b/>
          <w:bCs/>
          <w:sz w:val="24"/>
          <w:szCs w:val="24"/>
        </w:rPr>
        <w:t xml:space="preserve"> </w:t>
      </w:r>
      <w:r w:rsidR="00C12BF1" w:rsidRPr="00CD704F">
        <w:rPr>
          <w:rFonts w:asciiTheme="majorBidi" w:hAnsiTheme="majorBidi" w:cstheme="majorBidi"/>
          <w:b/>
          <w:bCs/>
          <w:i/>
          <w:iCs/>
          <w:sz w:val="24"/>
          <w:szCs w:val="24"/>
        </w:rPr>
        <w:t xml:space="preserve">et al., </w:t>
      </w:r>
      <w:r w:rsidR="00C12BF1" w:rsidRPr="00CD704F">
        <w:rPr>
          <w:rFonts w:asciiTheme="majorBidi" w:hAnsiTheme="majorBidi" w:cstheme="majorBidi"/>
          <w:b/>
          <w:bCs/>
          <w:sz w:val="24"/>
          <w:szCs w:val="24"/>
        </w:rPr>
        <w:t>(2010</w:t>
      </w:r>
      <w:r w:rsidR="004025D5" w:rsidRPr="00CD704F">
        <w:rPr>
          <w:rFonts w:asciiTheme="majorBidi" w:hAnsiTheme="majorBidi" w:cstheme="majorBidi"/>
          <w:b/>
          <w:bCs/>
          <w:sz w:val="24"/>
          <w:szCs w:val="24"/>
        </w:rPr>
        <w:t>),</w:t>
      </w:r>
      <w:r w:rsidR="00C12BF1" w:rsidRPr="00CD704F">
        <w:rPr>
          <w:rFonts w:asciiTheme="majorBidi" w:hAnsiTheme="majorBidi" w:cstheme="majorBidi"/>
          <w:b/>
          <w:bCs/>
          <w:sz w:val="24"/>
          <w:szCs w:val="24"/>
        </w:rPr>
        <w:t xml:space="preserve"> </w:t>
      </w:r>
      <w:proofErr w:type="spellStart"/>
      <w:r w:rsidR="00C12BF1" w:rsidRPr="00CD704F">
        <w:rPr>
          <w:rFonts w:asciiTheme="majorBidi" w:hAnsiTheme="majorBidi" w:cstheme="majorBidi"/>
          <w:b/>
          <w:bCs/>
          <w:sz w:val="24"/>
          <w:szCs w:val="24"/>
        </w:rPr>
        <w:t>Demirkan</w:t>
      </w:r>
      <w:proofErr w:type="spellEnd"/>
      <w:r w:rsidR="00C12BF1" w:rsidRPr="00CD704F">
        <w:rPr>
          <w:rFonts w:asciiTheme="majorBidi" w:hAnsiTheme="majorBidi" w:cstheme="majorBidi"/>
          <w:b/>
          <w:bCs/>
          <w:sz w:val="24"/>
          <w:szCs w:val="24"/>
        </w:rPr>
        <w:t xml:space="preserve"> (2011) and </w:t>
      </w:r>
      <w:proofErr w:type="spellStart"/>
      <w:r w:rsidR="00C12BF1" w:rsidRPr="00CD704F">
        <w:rPr>
          <w:rFonts w:asciiTheme="majorBidi" w:hAnsiTheme="majorBidi" w:cstheme="majorBidi"/>
          <w:b/>
          <w:bCs/>
          <w:sz w:val="24"/>
          <w:szCs w:val="24"/>
        </w:rPr>
        <w:t>Rasmey</w:t>
      </w:r>
      <w:proofErr w:type="spellEnd"/>
      <w:r w:rsidR="00C12BF1" w:rsidRPr="00CD704F">
        <w:rPr>
          <w:rFonts w:asciiTheme="majorBidi" w:hAnsiTheme="majorBidi" w:cstheme="majorBidi"/>
          <w:b/>
          <w:bCs/>
          <w:sz w:val="24"/>
          <w:szCs w:val="24"/>
        </w:rPr>
        <w:t xml:space="preserve"> (2018).</w:t>
      </w:r>
    </w:p>
    <w:p w14:paraId="7A9D3D7F" w14:textId="31953FE1" w:rsidR="008B2EA2" w:rsidRPr="00CD704F" w:rsidRDefault="008B2EA2" w:rsidP="00D4449D">
      <w:pPr>
        <w:spacing w:after="0" w:line="240" w:lineRule="auto"/>
        <w:ind w:left="990" w:hanging="932"/>
        <w:jc w:val="both"/>
        <w:rPr>
          <w:rFonts w:asciiTheme="majorBidi" w:hAnsiTheme="majorBidi" w:cstheme="majorBidi"/>
          <w:sz w:val="24"/>
          <w:szCs w:val="24"/>
        </w:rPr>
      </w:pPr>
      <w:r w:rsidRPr="00CD704F">
        <w:rPr>
          <w:rFonts w:asciiTheme="majorBidi" w:hAnsiTheme="majorBidi" w:cstheme="majorBidi"/>
          <w:sz w:val="24"/>
          <w:szCs w:val="24"/>
        </w:rPr>
        <w:t>Table</w:t>
      </w:r>
      <w:r w:rsidR="00D4449D">
        <w:rPr>
          <w:rFonts w:asciiTheme="majorBidi" w:hAnsiTheme="majorBidi" w:cstheme="majorBidi"/>
          <w:sz w:val="24"/>
          <w:szCs w:val="24"/>
        </w:rPr>
        <w:t xml:space="preserve"> 8. </w:t>
      </w:r>
      <w:r w:rsidRPr="00CD704F">
        <w:rPr>
          <w:rFonts w:asciiTheme="majorBidi" w:hAnsiTheme="majorBidi" w:cstheme="majorBidi"/>
          <w:sz w:val="24"/>
          <w:szCs w:val="24"/>
        </w:rPr>
        <w:t xml:space="preserve">Effect of substrate concentration (%) on the reaction activity and velocity </w:t>
      </w:r>
      <w:r w:rsidR="00BB05C3" w:rsidRPr="00CD704F">
        <w:rPr>
          <w:rFonts w:asciiTheme="majorBidi" w:hAnsiTheme="majorBidi" w:cstheme="majorBidi"/>
          <w:sz w:val="24"/>
          <w:szCs w:val="24"/>
        </w:rPr>
        <w:t>of the produced α-</w:t>
      </w:r>
      <w:r w:rsidRPr="00CD704F">
        <w:rPr>
          <w:rFonts w:asciiTheme="majorBidi" w:hAnsiTheme="majorBidi" w:cstheme="majorBidi"/>
          <w:sz w:val="24"/>
          <w:szCs w:val="24"/>
        </w:rPr>
        <w:t xml:space="preserve">amylase  </w:t>
      </w:r>
    </w:p>
    <w:tbl>
      <w:tblPr>
        <w:tblStyle w:val="TableGrid"/>
        <w:tblpPr w:leftFromText="180" w:rightFromText="180" w:vertAnchor="text" w:horzAnchor="margin" w:tblpX="534" w:tblpY="42"/>
        <w:tblOverlap w:val="never"/>
        <w:tblW w:w="7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931"/>
        <w:gridCol w:w="1686"/>
        <w:gridCol w:w="1701"/>
        <w:gridCol w:w="1276"/>
      </w:tblGrid>
      <w:tr w:rsidR="008B2EA2" w:rsidRPr="00D4449D" w14:paraId="2B42057F" w14:textId="77777777" w:rsidTr="00D4449D">
        <w:trPr>
          <w:trHeight w:val="531"/>
        </w:trPr>
        <w:tc>
          <w:tcPr>
            <w:tcW w:w="1631" w:type="dxa"/>
            <w:tcBorders>
              <w:top w:val="single" w:sz="4" w:space="0" w:color="auto"/>
              <w:bottom w:val="single" w:sz="4" w:space="0" w:color="auto"/>
            </w:tcBorders>
          </w:tcPr>
          <w:p w14:paraId="3C51DBE6" w14:textId="5D1669ED" w:rsidR="008B2EA2" w:rsidRPr="00D4449D" w:rsidRDefault="008B2EA2" w:rsidP="00D4449D">
            <w:pPr>
              <w:tabs>
                <w:tab w:val="left" w:pos="1395"/>
              </w:tabs>
              <w:jc w:val="center"/>
              <w:rPr>
                <w:rFonts w:asciiTheme="majorBidi" w:hAnsiTheme="majorBidi" w:cstheme="majorBidi"/>
              </w:rPr>
            </w:pPr>
            <w:r w:rsidRPr="00D4449D">
              <w:rPr>
                <w:rFonts w:asciiTheme="majorBidi" w:hAnsiTheme="majorBidi" w:cstheme="majorBidi"/>
              </w:rPr>
              <w:t>Substrate concentration (%)</w:t>
            </w:r>
          </w:p>
        </w:tc>
        <w:tc>
          <w:tcPr>
            <w:tcW w:w="931" w:type="dxa"/>
            <w:tcBorders>
              <w:top w:val="single" w:sz="4" w:space="0" w:color="auto"/>
              <w:bottom w:val="single" w:sz="4" w:space="0" w:color="auto"/>
            </w:tcBorders>
          </w:tcPr>
          <w:p w14:paraId="2F5ACA7B" w14:textId="77777777" w:rsidR="008B2EA2" w:rsidRPr="00D4449D" w:rsidRDefault="008B2EA2" w:rsidP="00644FD3">
            <w:pPr>
              <w:jc w:val="center"/>
              <w:rPr>
                <w:rFonts w:asciiTheme="majorBidi" w:hAnsiTheme="majorBidi" w:cstheme="majorBidi"/>
              </w:rPr>
            </w:pPr>
            <w:r w:rsidRPr="00D4449D">
              <w:rPr>
                <w:rFonts w:asciiTheme="majorBidi" w:hAnsiTheme="majorBidi" w:cstheme="majorBidi"/>
              </w:rPr>
              <w:t>[1/</w:t>
            </w:r>
            <w:r w:rsidRPr="00D4449D">
              <w:rPr>
                <w:rFonts w:asciiTheme="majorBidi" w:hAnsiTheme="majorBidi" w:cstheme="majorBidi"/>
                <w:vertAlign w:val="subscript"/>
              </w:rPr>
              <w:t>S</w:t>
            </w:r>
            <w:r w:rsidRPr="00D4449D">
              <w:rPr>
                <w:rFonts w:asciiTheme="majorBidi" w:hAnsiTheme="majorBidi" w:cstheme="majorBidi"/>
              </w:rPr>
              <w:t>]</w:t>
            </w:r>
          </w:p>
        </w:tc>
        <w:tc>
          <w:tcPr>
            <w:tcW w:w="1686" w:type="dxa"/>
            <w:tcBorders>
              <w:top w:val="single" w:sz="4" w:space="0" w:color="auto"/>
              <w:bottom w:val="single" w:sz="4" w:space="0" w:color="auto"/>
            </w:tcBorders>
          </w:tcPr>
          <w:p w14:paraId="01E6F2E7" w14:textId="77777777" w:rsidR="008B2EA2" w:rsidRPr="00D4449D" w:rsidRDefault="008B2EA2" w:rsidP="00644FD3">
            <w:pPr>
              <w:jc w:val="center"/>
              <w:rPr>
                <w:rFonts w:asciiTheme="majorBidi" w:hAnsiTheme="majorBidi" w:cstheme="majorBidi"/>
              </w:rPr>
            </w:pPr>
            <w:r w:rsidRPr="00D4449D">
              <w:rPr>
                <w:rFonts w:asciiTheme="majorBidi" w:hAnsiTheme="majorBidi" w:cstheme="majorBidi"/>
              </w:rPr>
              <w:t>Reaction activity</w:t>
            </w:r>
          </w:p>
          <w:p w14:paraId="1401480F" w14:textId="77777777" w:rsidR="008B2EA2" w:rsidRPr="00D4449D" w:rsidRDefault="008B2EA2" w:rsidP="00644FD3">
            <w:pPr>
              <w:jc w:val="center"/>
              <w:rPr>
                <w:rFonts w:asciiTheme="majorBidi" w:hAnsiTheme="majorBidi" w:cstheme="majorBidi"/>
              </w:rPr>
            </w:pPr>
            <w:r w:rsidRPr="00D4449D">
              <w:rPr>
                <w:rFonts w:asciiTheme="majorBidi" w:hAnsiTheme="majorBidi" w:cstheme="majorBidi"/>
              </w:rPr>
              <w:t>(units/ml/min)</w:t>
            </w:r>
          </w:p>
        </w:tc>
        <w:tc>
          <w:tcPr>
            <w:tcW w:w="1701" w:type="dxa"/>
            <w:tcBorders>
              <w:top w:val="single" w:sz="4" w:space="0" w:color="auto"/>
              <w:bottom w:val="single" w:sz="4" w:space="0" w:color="auto"/>
            </w:tcBorders>
          </w:tcPr>
          <w:p w14:paraId="097CBEB4" w14:textId="1806C8EF" w:rsidR="008B2EA2" w:rsidRPr="00D4449D" w:rsidRDefault="00C6717C" w:rsidP="00644FD3">
            <w:pPr>
              <w:jc w:val="center"/>
              <w:rPr>
                <w:rFonts w:asciiTheme="majorBidi" w:hAnsiTheme="majorBidi" w:cstheme="majorBidi"/>
              </w:rPr>
            </w:pPr>
            <w:r w:rsidRPr="00D4449D">
              <w:rPr>
                <w:rFonts w:asciiTheme="majorBidi" w:hAnsiTheme="majorBidi" w:cstheme="majorBidi"/>
              </w:rPr>
              <w:t>Reaction</w:t>
            </w:r>
            <w:r w:rsidR="00D4449D" w:rsidRPr="00D4449D">
              <w:rPr>
                <w:rFonts w:asciiTheme="majorBidi" w:hAnsiTheme="majorBidi" w:cstheme="majorBidi"/>
              </w:rPr>
              <w:t xml:space="preserve"> </w:t>
            </w:r>
            <w:r w:rsidR="008B2EA2" w:rsidRPr="00D4449D">
              <w:rPr>
                <w:rFonts w:asciiTheme="majorBidi" w:hAnsiTheme="majorBidi" w:cstheme="majorBidi"/>
              </w:rPr>
              <w:t>Velocity</w:t>
            </w:r>
          </w:p>
          <w:p w14:paraId="11ACB724" w14:textId="5D4775AA" w:rsidR="008B2EA2" w:rsidRPr="00D4449D" w:rsidRDefault="008B2EA2" w:rsidP="00644FD3">
            <w:pPr>
              <w:jc w:val="center"/>
              <w:rPr>
                <w:rFonts w:asciiTheme="majorBidi" w:hAnsiTheme="majorBidi" w:cstheme="majorBidi"/>
              </w:rPr>
            </w:pPr>
            <w:r w:rsidRPr="00D4449D">
              <w:rPr>
                <w:rFonts w:asciiTheme="majorBidi" w:hAnsiTheme="majorBidi" w:cstheme="majorBidi"/>
              </w:rPr>
              <w:t>(</w:t>
            </w:r>
            <w:r w:rsidR="00BB05C3" w:rsidRPr="00D4449D">
              <w:rPr>
                <w:rFonts w:asciiTheme="majorBidi" w:hAnsiTheme="majorBidi" w:cstheme="majorBidi"/>
              </w:rPr>
              <w:t>v</w:t>
            </w:r>
            <w:r w:rsidRPr="00D4449D">
              <w:rPr>
                <w:rFonts w:asciiTheme="majorBidi" w:hAnsiTheme="majorBidi" w:cstheme="majorBidi"/>
              </w:rPr>
              <w:t>)</w:t>
            </w:r>
          </w:p>
        </w:tc>
        <w:tc>
          <w:tcPr>
            <w:tcW w:w="1276" w:type="dxa"/>
            <w:tcBorders>
              <w:top w:val="single" w:sz="4" w:space="0" w:color="auto"/>
              <w:bottom w:val="single" w:sz="4" w:space="0" w:color="auto"/>
            </w:tcBorders>
          </w:tcPr>
          <w:p w14:paraId="0DCA76F3" w14:textId="2C5AC67B" w:rsidR="008B2EA2" w:rsidRPr="00D4449D" w:rsidRDefault="008B2EA2" w:rsidP="00644FD3">
            <w:pPr>
              <w:jc w:val="center"/>
              <w:rPr>
                <w:rFonts w:asciiTheme="majorBidi" w:hAnsiTheme="majorBidi" w:cstheme="majorBidi"/>
              </w:rPr>
            </w:pPr>
            <w:r w:rsidRPr="00D4449D">
              <w:rPr>
                <w:rFonts w:asciiTheme="majorBidi" w:hAnsiTheme="majorBidi" w:cstheme="majorBidi"/>
              </w:rPr>
              <w:t>[1/v] x10</w:t>
            </w:r>
            <w:r w:rsidR="00C6717C" w:rsidRPr="00D4449D">
              <w:rPr>
                <w:rFonts w:asciiTheme="majorBidi" w:hAnsiTheme="majorBidi" w:cstheme="majorBidi"/>
                <w:vertAlign w:val="superscript"/>
              </w:rPr>
              <w:t>2-</w:t>
            </w:r>
          </w:p>
        </w:tc>
      </w:tr>
      <w:tr w:rsidR="00D73B7E" w:rsidRPr="00D4449D" w14:paraId="19A2E20C" w14:textId="77777777" w:rsidTr="00D4449D">
        <w:trPr>
          <w:trHeight w:val="70"/>
        </w:trPr>
        <w:tc>
          <w:tcPr>
            <w:tcW w:w="1631" w:type="dxa"/>
            <w:tcBorders>
              <w:top w:val="single" w:sz="4" w:space="0" w:color="auto"/>
            </w:tcBorders>
          </w:tcPr>
          <w:p w14:paraId="1ED99BFA"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0.4</w:t>
            </w:r>
          </w:p>
        </w:tc>
        <w:tc>
          <w:tcPr>
            <w:tcW w:w="931" w:type="dxa"/>
            <w:tcBorders>
              <w:top w:val="single" w:sz="4" w:space="0" w:color="auto"/>
            </w:tcBorders>
          </w:tcPr>
          <w:p w14:paraId="1D417A33"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2.50</w:t>
            </w:r>
          </w:p>
        </w:tc>
        <w:tc>
          <w:tcPr>
            <w:tcW w:w="1686" w:type="dxa"/>
            <w:tcBorders>
              <w:top w:val="single" w:sz="4" w:space="0" w:color="auto"/>
            </w:tcBorders>
          </w:tcPr>
          <w:p w14:paraId="73F9A8BA"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5.6</w:t>
            </w:r>
          </w:p>
        </w:tc>
        <w:tc>
          <w:tcPr>
            <w:tcW w:w="1701" w:type="dxa"/>
            <w:tcBorders>
              <w:top w:val="single" w:sz="4" w:space="0" w:color="auto"/>
            </w:tcBorders>
          </w:tcPr>
          <w:p w14:paraId="4BCADC3C" w14:textId="4D792E87" w:rsidR="00D73B7E" w:rsidRPr="00D4449D" w:rsidRDefault="00D73B7E" w:rsidP="00644FD3">
            <w:pPr>
              <w:jc w:val="center"/>
              <w:rPr>
                <w:rFonts w:asciiTheme="majorBidi" w:hAnsiTheme="majorBidi" w:cstheme="majorBidi"/>
              </w:rPr>
            </w:pPr>
            <w:r w:rsidRPr="00D4449D">
              <w:rPr>
                <w:rFonts w:asciiTheme="majorBidi" w:hAnsiTheme="majorBidi" w:cstheme="majorBidi"/>
              </w:rPr>
              <w:t>6.5</w:t>
            </w:r>
          </w:p>
        </w:tc>
        <w:tc>
          <w:tcPr>
            <w:tcW w:w="1276" w:type="dxa"/>
            <w:tcBorders>
              <w:top w:val="single" w:sz="4" w:space="0" w:color="auto"/>
            </w:tcBorders>
          </w:tcPr>
          <w:p w14:paraId="406FBC98" w14:textId="4C4B09E7" w:rsidR="00D73B7E" w:rsidRPr="00D4449D" w:rsidRDefault="00D73B7E" w:rsidP="00644FD3">
            <w:pPr>
              <w:jc w:val="center"/>
              <w:rPr>
                <w:rFonts w:asciiTheme="majorBidi" w:hAnsiTheme="majorBidi" w:cstheme="majorBidi"/>
              </w:rPr>
            </w:pPr>
            <w:r w:rsidRPr="00D4449D">
              <w:rPr>
                <w:rFonts w:asciiTheme="majorBidi" w:hAnsiTheme="majorBidi" w:cstheme="majorBidi"/>
              </w:rPr>
              <w:t>15.4</w:t>
            </w:r>
          </w:p>
        </w:tc>
      </w:tr>
      <w:tr w:rsidR="00D73B7E" w:rsidRPr="00D4449D" w14:paraId="7D390800" w14:textId="77777777" w:rsidTr="00D4449D">
        <w:trPr>
          <w:trHeight w:val="70"/>
        </w:trPr>
        <w:tc>
          <w:tcPr>
            <w:tcW w:w="1631" w:type="dxa"/>
          </w:tcPr>
          <w:p w14:paraId="18C69D22"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0.8</w:t>
            </w:r>
          </w:p>
        </w:tc>
        <w:tc>
          <w:tcPr>
            <w:tcW w:w="931" w:type="dxa"/>
          </w:tcPr>
          <w:p w14:paraId="1686F2BA"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1.25</w:t>
            </w:r>
          </w:p>
        </w:tc>
        <w:tc>
          <w:tcPr>
            <w:tcW w:w="1686" w:type="dxa"/>
          </w:tcPr>
          <w:p w14:paraId="521A8716"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8.0</w:t>
            </w:r>
          </w:p>
        </w:tc>
        <w:tc>
          <w:tcPr>
            <w:tcW w:w="1701" w:type="dxa"/>
          </w:tcPr>
          <w:p w14:paraId="5EBD35B3" w14:textId="7A6047A0" w:rsidR="00D73B7E" w:rsidRPr="00D4449D" w:rsidRDefault="00D73B7E" w:rsidP="00644FD3">
            <w:pPr>
              <w:jc w:val="center"/>
              <w:rPr>
                <w:rFonts w:asciiTheme="majorBidi" w:hAnsiTheme="majorBidi" w:cstheme="majorBidi"/>
              </w:rPr>
            </w:pPr>
            <w:r w:rsidRPr="00D4449D">
              <w:rPr>
                <w:rFonts w:asciiTheme="majorBidi" w:hAnsiTheme="majorBidi" w:cstheme="majorBidi"/>
              </w:rPr>
              <w:t>10.8</w:t>
            </w:r>
          </w:p>
        </w:tc>
        <w:tc>
          <w:tcPr>
            <w:tcW w:w="1276" w:type="dxa"/>
          </w:tcPr>
          <w:p w14:paraId="1BC204A6" w14:textId="75C7BE67" w:rsidR="00D73B7E" w:rsidRPr="00D4449D" w:rsidRDefault="00D73B7E" w:rsidP="00644FD3">
            <w:pPr>
              <w:jc w:val="center"/>
              <w:rPr>
                <w:rFonts w:asciiTheme="majorBidi" w:hAnsiTheme="majorBidi" w:cstheme="majorBidi"/>
              </w:rPr>
            </w:pPr>
            <w:r w:rsidRPr="00D4449D">
              <w:rPr>
                <w:rFonts w:asciiTheme="majorBidi" w:hAnsiTheme="majorBidi" w:cstheme="majorBidi"/>
              </w:rPr>
              <w:t>9.3</w:t>
            </w:r>
          </w:p>
        </w:tc>
      </w:tr>
      <w:tr w:rsidR="00D73B7E" w:rsidRPr="00D4449D" w14:paraId="1F7E62C3" w14:textId="77777777" w:rsidTr="00D4449D">
        <w:trPr>
          <w:trHeight w:val="166"/>
        </w:trPr>
        <w:tc>
          <w:tcPr>
            <w:tcW w:w="1631" w:type="dxa"/>
          </w:tcPr>
          <w:p w14:paraId="0FF4F4F2"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1.2</w:t>
            </w:r>
          </w:p>
        </w:tc>
        <w:tc>
          <w:tcPr>
            <w:tcW w:w="931" w:type="dxa"/>
          </w:tcPr>
          <w:p w14:paraId="43658EA7"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0.83</w:t>
            </w:r>
          </w:p>
        </w:tc>
        <w:tc>
          <w:tcPr>
            <w:tcW w:w="1686" w:type="dxa"/>
          </w:tcPr>
          <w:p w14:paraId="2A1E72FD"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11.7</w:t>
            </w:r>
          </w:p>
        </w:tc>
        <w:tc>
          <w:tcPr>
            <w:tcW w:w="1701" w:type="dxa"/>
          </w:tcPr>
          <w:p w14:paraId="6D2E10F9" w14:textId="1878CFC0" w:rsidR="00D73B7E" w:rsidRPr="00D4449D" w:rsidRDefault="00D73B7E" w:rsidP="00644FD3">
            <w:pPr>
              <w:jc w:val="center"/>
              <w:rPr>
                <w:rFonts w:asciiTheme="majorBidi" w:hAnsiTheme="majorBidi" w:cstheme="majorBidi"/>
              </w:rPr>
            </w:pPr>
            <w:r w:rsidRPr="00D4449D">
              <w:rPr>
                <w:rFonts w:asciiTheme="majorBidi" w:hAnsiTheme="majorBidi" w:cstheme="majorBidi"/>
              </w:rPr>
              <w:t>13.9</w:t>
            </w:r>
          </w:p>
        </w:tc>
        <w:tc>
          <w:tcPr>
            <w:tcW w:w="1276" w:type="dxa"/>
          </w:tcPr>
          <w:p w14:paraId="1B4E2216" w14:textId="0AE06D4F" w:rsidR="00D73B7E" w:rsidRPr="00D4449D" w:rsidRDefault="00D73B7E" w:rsidP="00644FD3">
            <w:pPr>
              <w:jc w:val="center"/>
              <w:rPr>
                <w:rFonts w:asciiTheme="majorBidi" w:hAnsiTheme="majorBidi" w:cstheme="majorBidi"/>
              </w:rPr>
            </w:pPr>
            <w:r w:rsidRPr="00D4449D">
              <w:rPr>
                <w:rFonts w:asciiTheme="majorBidi" w:hAnsiTheme="majorBidi" w:cstheme="majorBidi"/>
              </w:rPr>
              <w:t>7.2</w:t>
            </w:r>
          </w:p>
        </w:tc>
      </w:tr>
      <w:tr w:rsidR="00D73B7E" w:rsidRPr="00D4449D" w14:paraId="2140581F" w14:textId="77777777" w:rsidTr="00D4449D">
        <w:trPr>
          <w:trHeight w:val="242"/>
        </w:trPr>
        <w:tc>
          <w:tcPr>
            <w:tcW w:w="1631" w:type="dxa"/>
          </w:tcPr>
          <w:p w14:paraId="4E9F923B"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1.6</w:t>
            </w:r>
          </w:p>
        </w:tc>
        <w:tc>
          <w:tcPr>
            <w:tcW w:w="931" w:type="dxa"/>
          </w:tcPr>
          <w:p w14:paraId="5AB9AE89"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0.63</w:t>
            </w:r>
          </w:p>
        </w:tc>
        <w:tc>
          <w:tcPr>
            <w:tcW w:w="1686" w:type="dxa"/>
          </w:tcPr>
          <w:p w14:paraId="20699417"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17.0</w:t>
            </w:r>
          </w:p>
        </w:tc>
        <w:tc>
          <w:tcPr>
            <w:tcW w:w="1701" w:type="dxa"/>
          </w:tcPr>
          <w:p w14:paraId="0D62F36D" w14:textId="7AA1950A" w:rsidR="00D73B7E" w:rsidRPr="00D4449D" w:rsidRDefault="00D73B7E" w:rsidP="00644FD3">
            <w:pPr>
              <w:jc w:val="center"/>
              <w:rPr>
                <w:rFonts w:asciiTheme="majorBidi" w:hAnsiTheme="majorBidi" w:cstheme="majorBidi"/>
              </w:rPr>
            </w:pPr>
            <w:r w:rsidRPr="00D4449D">
              <w:rPr>
                <w:rFonts w:asciiTheme="majorBidi" w:hAnsiTheme="majorBidi" w:cstheme="majorBidi"/>
              </w:rPr>
              <w:t>16.2</w:t>
            </w:r>
          </w:p>
        </w:tc>
        <w:tc>
          <w:tcPr>
            <w:tcW w:w="1276" w:type="dxa"/>
          </w:tcPr>
          <w:p w14:paraId="28215180" w14:textId="5ECE14CA" w:rsidR="00D73B7E" w:rsidRPr="00D4449D" w:rsidRDefault="00D73B7E" w:rsidP="00644FD3">
            <w:pPr>
              <w:jc w:val="center"/>
              <w:rPr>
                <w:rFonts w:asciiTheme="majorBidi" w:hAnsiTheme="majorBidi" w:cstheme="majorBidi"/>
              </w:rPr>
            </w:pPr>
            <w:r w:rsidRPr="00D4449D">
              <w:rPr>
                <w:rFonts w:asciiTheme="majorBidi" w:hAnsiTheme="majorBidi" w:cstheme="majorBidi"/>
              </w:rPr>
              <w:t>6.2</w:t>
            </w:r>
          </w:p>
        </w:tc>
      </w:tr>
      <w:tr w:rsidR="00D73B7E" w:rsidRPr="00D4449D" w14:paraId="130B7182" w14:textId="77777777" w:rsidTr="00D4449D">
        <w:trPr>
          <w:trHeight w:val="60"/>
        </w:trPr>
        <w:tc>
          <w:tcPr>
            <w:tcW w:w="1631" w:type="dxa"/>
          </w:tcPr>
          <w:p w14:paraId="3C814EB7"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2.0</w:t>
            </w:r>
          </w:p>
        </w:tc>
        <w:tc>
          <w:tcPr>
            <w:tcW w:w="931" w:type="dxa"/>
          </w:tcPr>
          <w:p w14:paraId="47B597D3"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0.50</w:t>
            </w:r>
          </w:p>
        </w:tc>
        <w:tc>
          <w:tcPr>
            <w:tcW w:w="1686" w:type="dxa"/>
          </w:tcPr>
          <w:p w14:paraId="1C8E4F39"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19.0</w:t>
            </w:r>
          </w:p>
        </w:tc>
        <w:tc>
          <w:tcPr>
            <w:tcW w:w="1701" w:type="dxa"/>
          </w:tcPr>
          <w:p w14:paraId="1A8201D2" w14:textId="54C847E3" w:rsidR="00D73B7E" w:rsidRPr="00D4449D" w:rsidRDefault="00D73B7E" w:rsidP="00644FD3">
            <w:pPr>
              <w:jc w:val="center"/>
              <w:rPr>
                <w:rFonts w:asciiTheme="majorBidi" w:hAnsiTheme="majorBidi" w:cstheme="majorBidi"/>
              </w:rPr>
            </w:pPr>
            <w:r w:rsidRPr="00D4449D">
              <w:rPr>
                <w:rFonts w:asciiTheme="majorBidi" w:hAnsiTheme="majorBidi" w:cstheme="majorBidi"/>
              </w:rPr>
              <w:t>18.0</w:t>
            </w:r>
          </w:p>
        </w:tc>
        <w:tc>
          <w:tcPr>
            <w:tcW w:w="1276" w:type="dxa"/>
          </w:tcPr>
          <w:p w14:paraId="088C8D0A" w14:textId="23005FDA" w:rsidR="00D73B7E" w:rsidRPr="00D4449D" w:rsidRDefault="00D73B7E" w:rsidP="00644FD3">
            <w:pPr>
              <w:jc w:val="center"/>
              <w:rPr>
                <w:rFonts w:asciiTheme="majorBidi" w:hAnsiTheme="majorBidi" w:cstheme="majorBidi"/>
              </w:rPr>
            </w:pPr>
            <w:r w:rsidRPr="00D4449D">
              <w:rPr>
                <w:rFonts w:asciiTheme="majorBidi" w:hAnsiTheme="majorBidi" w:cstheme="majorBidi"/>
              </w:rPr>
              <w:t>5.6</w:t>
            </w:r>
          </w:p>
        </w:tc>
      </w:tr>
      <w:tr w:rsidR="00D73B7E" w:rsidRPr="00D4449D" w14:paraId="682C41F8" w14:textId="77777777" w:rsidTr="00D4449D">
        <w:trPr>
          <w:trHeight w:val="70"/>
        </w:trPr>
        <w:tc>
          <w:tcPr>
            <w:tcW w:w="1631" w:type="dxa"/>
          </w:tcPr>
          <w:p w14:paraId="390E3688"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2.4</w:t>
            </w:r>
          </w:p>
        </w:tc>
        <w:tc>
          <w:tcPr>
            <w:tcW w:w="931" w:type="dxa"/>
          </w:tcPr>
          <w:p w14:paraId="714EE2FC"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0.42</w:t>
            </w:r>
          </w:p>
        </w:tc>
        <w:tc>
          <w:tcPr>
            <w:tcW w:w="1686" w:type="dxa"/>
          </w:tcPr>
          <w:p w14:paraId="7A66C6BE"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21.4</w:t>
            </w:r>
          </w:p>
        </w:tc>
        <w:tc>
          <w:tcPr>
            <w:tcW w:w="1701" w:type="dxa"/>
          </w:tcPr>
          <w:p w14:paraId="53E36820" w14:textId="55B852C7" w:rsidR="00D73B7E" w:rsidRPr="00D4449D" w:rsidRDefault="00D73B7E" w:rsidP="00644FD3">
            <w:pPr>
              <w:jc w:val="center"/>
              <w:rPr>
                <w:rFonts w:asciiTheme="majorBidi" w:hAnsiTheme="majorBidi" w:cstheme="majorBidi"/>
              </w:rPr>
            </w:pPr>
            <w:r w:rsidRPr="00D4449D">
              <w:rPr>
                <w:rFonts w:asciiTheme="majorBidi" w:hAnsiTheme="majorBidi" w:cstheme="majorBidi"/>
              </w:rPr>
              <w:t>19.4</w:t>
            </w:r>
          </w:p>
        </w:tc>
        <w:tc>
          <w:tcPr>
            <w:tcW w:w="1276" w:type="dxa"/>
          </w:tcPr>
          <w:p w14:paraId="561E6C44" w14:textId="6069F932" w:rsidR="00D73B7E" w:rsidRPr="00D4449D" w:rsidRDefault="00D73B7E" w:rsidP="00644FD3">
            <w:pPr>
              <w:jc w:val="center"/>
              <w:rPr>
                <w:rFonts w:asciiTheme="majorBidi" w:hAnsiTheme="majorBidi" w:cstheme="majorBidi"/>
              </w:rPr>
            </w:pPr>
            <w:r w:rsidRPr="00D4449D">
              <w:rPr>
                <w:rFonts w:asciiTheme="majorBidi" w:hAnsiTheme="majorBidi" w:cstheme="majorBidi"/>
              </w:rPr>
              <w:t>5.2</w:t>
            </w:r>
          </w:p>
        </w:tc>
      </w:tr>
      <w:tr w:rsidR="00D73B7E" w:rsidRPr="00D4449D" w14:paraId="67BC1265" w14:textId="77777777" w:rsidTr="00D4449D">
        <w:trPr>
          <w:trHeight w:val="70"/>
        </w:trPr>
        <w:tc>
          <w:tcPr>
            <w:tcW w:w="1631" w:type="dxa"/>
          </w:tcPr>
          <w:p w14:paraId="04EBBC10"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2.8</w:t>
            </w:r>
          </w:p>
        </w:tc>
        <w:tc>
          <w:tcPr>
            <w:tcW w:w="931" w:type="dxa"/>
          </w:tcPr>
          <w:p w14:paraId="629A53AE"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0.36</w:t>
            </w:r>
          </w:p>
        </w:tc>
        <w:tc>
          <w:tcPr>
            <w:tcW w:w="1686" w:type="dxa"/>
          </w:tcPr>
          <w:p w14:paraId="558917F2"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32.3</w:t>
            </w:r>
          </w:p>
        </w:tc>
        <w:tc>
          <w:tcPr>
            <w:tcW w:w="1701" w:type="dxa"/>
          </w:tcPr>
          <w:p w14:paraId="076881AC" w14:textId="5E00F7AC" w:rsidR="00D73B7E" w:rsidRPr="00D4449D" w:rsidRDefault="00D73B7E" w:rsidP="00644FD3">
            <w:pPr>
              <w:jc w:val="center"/>
              <w:rPr>
                <w:rFonts w:asciiTheme="majorBidi" w:hAnsiTheme="majorBidi" w:cstheme="majorBidi"/>
              </w:rPr>
            </w:pPr>
            <w:r w:rsidRPr="00D4449D">
              <w:rPr>
                <w:rFonts w:asciiTheme="majorBidi" w:hAnsiTheme="majorBidi" w:cstheme="majorBidi"/>
              </w:rPr>
              <w:t>20.6</w:t>
            </w:r>
          </w:p>
        </w:tc>
        <w:tc>
          <w:tcPr>
            <w:tcW w:w="1276" w:type="dxa"/>
          </w:tcPr>
          <w:p w14:paraId="4F436665" w14:textId="5C89EC8C" w:rsidR="00D73B7E" w:rsidRPr="00D4449D" w:rsidRDefault="00D73B7E" w:rsidP="00644FD3">
            <w:pPr>
              <w:jc w:val="center"/>
              <w:rPr>
                <w:rFonts w:asciiTheme="majorBidi" w:hAnsiTheme="majorBidi" w:cstheme="majorBidi"/>
              </w:rPr>
            </w:pPr>
            <w:r w:rsidRPr="00D4449D">
              <w:rPr>
                <w:rFonts w:asciiTheme="majorBidi" w:hAnsiTheme="majorBidi" w:cstheme="majorBidi"/>
              </w:rPr>
              <w:t>4.9</w:t>
            </w:r>
          </w:p>
        </w:tc>
      </w:tr>
      <w:tr w:rsidR="00D73B7E" w:rsidRPr="00D4449D" w14:paraId="69E95FBE" w14:textId="77777777" w:rsidTr="00D4449D">
        <w:trPr>
          <w:trHeight w:val="119"/>
        </w:trPr>
        <w:tc>
          <w:tcPr>
            <w:tcW w:w="1631" w:type="dxa"/>
          </w:tcPr>
          <w:p w14:paraId="351AA780"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3.2</w:t>
            </w:r>
          </w:p>
        </w:tc>
        <w:tc>
          <w:tcPr>
            <w:tcW w:w="931" w:type="dxa"/>
          </w:tcPr>
          <w:p w14:paraId="5A98A82C"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0.31</w:t>
            </w:r>
          </w:p>
        </w:tc>
        <w:tc>
          <w:tcPr>
            <w:tcW w:w="1686" w:type="dxa"/>
          </w:tcPr>
          <w:p w14:paraId="2D78958C"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30.2</w:t>
            </w:r>
          </w:p>
        </w:tc>
        <w:tc>
          <w:tcPr>
            <w:tcW w:w="1701" w:type="dxa"/>
          </w:tcPr>
          <w:p w14:paraId="060DF57A" w14:textId="01EA31BC" w:rsidR="00D73B7E" w:rsidRPr="00D4449D" w:rsidRDefault="00D73B7E" w:rsidP="00644FD3">
            <w:pPr>
              <w:jc w:val="center"/>
              <w:rPr>
                <w:rFonts w:asciiTheme="majorBidi" w:hAnsiTheme="majorBidi" w:cstheme="majorBidi"/>
              </w:rPr>
            </w:pPr>
            <w:r w:rsidRPr="00D4449D">
              <w:rPr>
                <w:rFonts w:asciiTheme="majorBidi" w:hAnsiTheme="majorBidi" w:cstheme="majorBidi"/>
              </w:rPr>
              <w:t>21.6</w:t>
            </w:r>
          </w:p>
        </w:tc>
        <w:tc>
          <w:tcPr>
            <w:tcW w:w="1276" w:type="dxa"/>
          </w:tcPr>
          <w:p w14:paraId="608F0616" w14:textId="32449A97" w:rsidR="00D73B7E" w:rsidRPr="00D4449D" w:rsidRDefault="00D73B7E" w:rsidP="00644FD3">
            <w:pPr>
              <w:jc w:val="center"/>
              <w:rPr>
                <w:rFonts w:asciiTheme="majorBidi" w:hAnsiTheme="majorBidi" w:cstheme="majorBidi"/>
              </w:rPr>
            </w:pPr>
            <w:r w:rsidRPr="00D4449D">
              <w:rPr>
                <w:rFonts w:asciiTheme="majorBidi" w:hAnsiTheme="majorBidi" w:cstheme="majorBidi"/>
              </w:rPr>
              <w:t>4.6</w:t>
            </w:r>
          </w:p>
        </w:tc>
      </w:tr>
      <w:tr w:rsidR="00D73B7E" w:rsidRPr="00D4449D" w14:paraId="418C0AA5" w14:textId="77777777" w:rsidTr="00D4449D">
        <w:trPr>
          <w:trHeight w:val="195"/>
        </w:trPr>
        <w:tc>
          <w:tcPr>
            <w:tcW w:w="1631" w:type="dxa"/>
          </w:tcPr>
          <w:p w14:paraId="390AEF7D"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3.6</w:t>
            </w:r>
          </w:p>
        </w:tc>
        <w:tc>
          <w:tcPr>
            <w:tcW w:w="931" w:type="dxa"/>
          </w:tcPr>
          <w:p w14:paraId="739264BA"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0.28</w:t>
            </w:r>
          </w:p>
        </w:tc>
        <w:tc>
          <w:tcPr>
            <w:tcW w:w="1686" w:type="dxa"/>
          </w:tcPr>
          <w:p w14:paraId="522F1700"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26.9</w:t>
            </w:r>
          </w:p>
        </w:tc>
        <w:tc>
          <w:tcPr>
            <w:tcW w:w="1701" w:type="dxa"/>
          </w:tcPr>
          <w:p w14:paraId="73923656" w14:textId="7EACAACD" w:rsidR="00D73B7E" w:rsidRPr="00D4449D" w:rsidRDefault="00D73B7E" w:rsidP="00644FD3">
            <w:pPr>
              <w:jc w:val="center"/>
              <w:rPr>
                <w:rFonts w:asciiTheme="majorBidi" w:hAnsiTheme="majorBidi" w:cstheme="majorBidi"/>
              </w:rPr>
            </w:pPr>
            <w:r w:rsidRPr="00D4449D">
              <w:rPr>
                <w:rFonts w:asciiTheme="majorBidi" w:hAnsiTheme="majorBidi" w:cstheme="majorBidi"/>
              </w:rPr>
              <w:t>22.4</w:t>
            </w:r>
          </w:p>
        </w:tc>
        <w:tc>
          <w:tcPr>
            <w:tcW w:w="1276" w:type="dxa"/>
          </w:tcPr>
          <w:p w14:paraId="4B3B6B31" w14:textId="0CEB63A2" w:rsidR="00D73B7E" w:rsidRPr="00D4449D" w:rsidRDefault="00D73B7E" w:rsidP="00644FD3">
            <w:pPr>
              <w:jc w:val="center"/>
              <w:rPr>
                <w:rFonts w:asciiTheme="majorBidi" w:hAnsiTheme="majorBidi" w:cstheme="majorBidi"/>
              </w:rPr>
            </w:pPr>
            <w:r w:rsidRPr="00D4449D">
              <w:rPr>
                <w:rFonts w:asciiTheme="majorBidi" w:hAnsiTheme="majorBidi" w:cstheme="majorBidi"/>
              </w:rPr>
              <w:t>4.5</w:t>
            </w:r>
          </w:p>
        </w:tc>
      </w:tr>
      <w:tr w:rsidR="00D73B7E" w:rsidRPr="00D4449D" w14:paraId="3EBDDBE8" w14:textId="77777777" w:rsidTr="00D4449D">
        <w:trPr>
          <w:trHeight w:val="257"/>
        </w:trPr>
        <w:tc>
          <w:tcPr>
            <w:tcW w:w="1631" w:type="dxa"/>
            <w:tcBorders>
              <w:bottom w:val="single" w:sz="4" w:space="0" w:color="auto"/>
            </w:tcBorders>
          </w:tcPr>
          <w:p w14:paraId="34813F99"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4.0</w:t>
            </w:r>
          </w:p>
        </w:tc>
        <w:tc>
          <w:tcPr>
            <w:tcW w:w="931" w:type="dxa"/>
            <w:tcBorders>
              <w:bottom w:val="single" w:sz="4" w:space="0" w:color="auto"/>
            </w:tcBorders>
          </w:tcPr>
          <w:p w14:paraId="5D719A63"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0.25</w:t>
            </w:r>
          </w:p>
        </w:tc>
        <w:tc>
          <w:tcPr>
            <w:tcW w:w="1686" w:type="dxa"/>
            <w:tcBorders>
              <w:bottom w:val="single" w:sz="4" w:space="0" w:color="auto"/>
            </w:tcBorders>
          </w:tcPr>
          <w:p w14:paraId="6A3C9E94" w14:textId="77777777" w:rsidR="00D73B7E" w:rsidRPr="00D4449D" w:rsidRDefault="00D73B7E" w:rsidP="00644FD3">
            <w:pPr>
              <w:jc w:val="center"/>
              <w:rPr>
                <w:rFonts w:asciiTheme="majorBidi" w:hAnsiTheme="majorBidi" w:cstheme="majorBidi"/>
              </w:rPr>
            </w:pPr>
            <w:r w:rsidRPr="00D4449D">
              <w:rPr>
                <w:rFonts w:asciiTheme="majorBidi" w:hAnsiTheme="majorBidi" w:cstheme="majorBidi"/>
              </w:rPr>
              <w:t>20.6</w:t>
            </w:r>
          </w:p>
        </w:tc>
        <w:tc>
          <w:tcPr>
            <w:tcW w:w="1701" w:type="dxa"/>
            <w:tcBorders>
              <w:bottom w:val="single" w:sz="4" w:space="0" w:color="auto"/>
            </w:tcBorders>
          </w:tcPr>
          <w:p w14:paraId="329C9312" w14:textId="3BB418DF" w:rsidR="00D73B7E" w:rsidRPr="00D4449D" w:rsidRDefault="00D73B7E" w:rsidP="00644FD3">
            <w:pPr>
              <w:jc w:val="center"/>
              <w:rPr>
                <w:rFonts w:asciiTheme="majorBidi" w:hAnsiTheme="majorBidi" w:cstheme="majorBidi"/>
              </w:rPr>
            </w:pPr>
            <w:r w:rsidRPr="00D4449D">
              <w:rPr>
                <w:rFonts w:asciiTheme="majorBidi" w:hAnsiTheme="majorBidi" w:cstheme="majorBidi"/>
              </w:rPr>
              <w:t>23.1</w:t>
            </w:r>
          </w:p>
        </w:tc>
        <w:tc>
          <w:tcPr>
            <w:tcW w:w="1276" w:type="dxa"/>
            <w:tcBorders>
              <w:bottom w:val="single" w:sz="4" w:space="0" w:color="auto"/>
            </w:tcBorders>
          </w:tcPr>
          <w:p w14:paraId="3BC2E451" w14:textId="3D59E9FC" w:rsidR="00D73B7E" w:rsidRPr="00D4449D" w:rsidRDefault="00D73B7E" w:rsidP="00644FD3">
            <w:pPr>
              <w:jc w:val="center"/>
              <w:rPr>
                <w:rFonts w:asciiTheme="majorBidi" w:hAnsiTheme="majorBidi" w:cstheme="majorBidi"/>
              </w:rPr>
            </w:pPr>
            <w:r w:rsidRPr="00D4449D">
              <w:rPr>
                <w:rFonts w:asciiTheme="majorBidi" w:hAnsiTheme="majorBidi" w:cstheme="majorBidi"/>
              </w:rPr>
              <w:t>4.3</w:t>
            </w:r>
          </w:p>
        </w:tc>
      </w:tr>
    </w:tbl>
    <w:p w14:paraId="687B4C1B" w14:textId="5644C5B8" w:rsidR="00C12BF1" w:rsidRPr="00CD704F" w:rsidRDefault="00C12BF1" w:rsidP="00C12BF1">
      <w:pPr>
        <w:spacing w:after="0" w:line="360" w:lineRule="auto"/>
        <w:ind w:firstLine="720"/>
        <w:jc w:val="both"/>
        <w:rPr>
          <w:rFonts w:asciiTheme="majorBidi" w:hAnsiTheme="majorBidi" w:cstheme="majorBidi"/>
          <w:b/>
          <w:bCs/>
          <w:sz w:val="24"/>
          <w:szCs w:val="24"/>
        </w:rPr>
      </w:pPr>
    </w:p>
    <w:p w14:paraId="72D8A9D6" w14:textId="77777777" w:rsidR="001330A4" w:rsidRPr="00CD704F" w:rsidRDefault="001330A4" w:rsidP="001330A4">
      <w:pPr>
        <w:spacing w:after="0" w:line="360" w:lineRule="auto"/>
        <w:ind w:firstLine="720"/>
        <w:jc w:val="both"/>
        <w:rPr>
          <w:rFonts w:asciiTheme="majorBidi" w:hAnsiTheme="majorBidi" w:cstheme="majorBidi"/>
          <w:sz w:val="24"/>
          <w:szCs w:val="24"/>
        </w:rPr>
      </w:pPr>
    </w:p>
    <w:p w14:paraId="0E87016D"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6C4E5AFB"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15054BB8"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07368121"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510473B4"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32D79A61"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144A5ADA"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038C07FC" w14:textId="77777777" w:rsidR="008B2EA2" w:rsidRPr="00CD704F" w:rsidRDefault="008B2EA2" w:rsidP="001330A4">
      <w:pPr>
        <w:spacing w:after="0" w:line="360" w:lineRule="auto"/>
        <w:ind w:firstLine="720"/>
        <w:jc w:val="both"/>
        <w:rPr>
          <w:rFonts w:asciiTheme="majorBidi" w:hAnsiTheme="majorBidi" w:cstheme="majorBidi"/>
          <w:sz w:val="24"/>
          <w:szCs w:val="24"/>
        </w:rPr>
      </w:pPr>
    </w:p>
    <w:p w14:paraId="7D538B49" w14:textId="182094A8" w:rsidR="004F232D" w:rsidRPr="00CD704F" w:rsidRDefault="00682934" w:rsidP="00D4449D">
      <w:pPr>
        <w:spacing w:after="0" w:line="360" w:lineRule="auto"/>
        <w:jc w:val="center"/>
        <w:rPr>
          <w:rFonts w:asciiTheme="majorBidi" w:hAnsiTheme="majorBidi" w:cstheme="majorBidi"/>
          <w:sz w:val="24"/>
          <w:szCs w:val="24"/>
        </w:rPr>
      </w:pPr>
      <w:r w:rsidRPr="00644FD3">
        <w:rPr>
          <w:rFonts w:asciiTheme="majorBidi" w:hAnsiTheme="majorBidi" w:cstheme="majorBidi"/>
          <w:noProof/>
          <w:sz w:val="28"/>
          <w:szCs w:val="28"/>
        </w:rPr>
        <w:drawing>
          <wp:inline distT="0" distB="0" distL="0" distR="0" wp14:anchorId="69636237" wp14:editId="1E1D2523">
            <wp:extent cx="4347845" cy="2295728"/>
            <wp:effectExtent l="0" t="0" r="1460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8FF6DB" w14:textId="601F78AF" w:rsidR="00F1374F" w:rsidRPr="00CD704F" w:rsidRDefault="00F1374F" w:rsidP="00D4449D">
      <w:pPr>
        <w:spacing w:after="0" w:line="360" w:lineRule="auto"/>
        <w:jc w:val="center"/>
        <w:rPr>
          <w:rFonts w:asciiTheme="majorBidi" w:hAnsiTheme="majorBidi" w:cstheme="majorBidi"/>
          <w:sz w:val="24"/>
          <w:szCs w:val="24"/>
        </w:rPr>
      </w:pPr>
      <w:r w:rsidRPr="00CD704F">
        <w:rPr>
          <w:rFonts w:asciiTheme="majorBidi" w:hAnsiTheme="majorBidi" w:cstheme="majorBidi"/>
          <w:sz w:val="24"/>
          <w:szCs w:val="24"/>
        </w:rPr>
        <w:t>Fig</w:t>
      </w:r>
      <w:r w:rsidR="00644FD3">
        <w:rPr>
          <w:rFonts w:asciiTheme="majorBidi" w:hAnsiTheme="majorBidi" w:cstheme="majorBidi"/>
          <w:sz w:val="24"/>
          <w:szCs w:val="24"/>
        </w:rPr>
        <w:t>ure 7.</w:t>
      </w:r>
      <w:r w:rsidR="00BB05C3" w:rsidRPr="00CD704F">
        <w:rPr>
          <w:rFonts w:asciiTheme="majorBidi" w:hAnsiTheme="majorBidi" w:cstheme="majorBidi"/>
          <w:sz w:val="24"/>
          <w:szCs w:val="24"/>
        </w:rPr>
        <w:t xml:space="preserve"> </w:t>
      </w:r>
      <w:r w:rsidRPr="00CD704F">
        <w:rPr>
          <w:rFonts w:asciiTheme="majorBidi" w:hAnsiTheme="majorBidi" w:cstheme="majorBidi"/>
          <w:sz w:val="24"/>
          <w:szCs w:val="24"/>
        </w:rPr>
        <w:t>Effect of substrate concentration</w:t>
      </w:r>
      <w:r w:rsidR="00625481" w:rsidRPr="00CD704F">
        <w:rPr>
          <w:rFonts w:asciiTheme="majorBidi" w:hAnsiTheme="majorBidi" w:cstheme="majorBidi"/>
          <w:sz w:val="24"/>
          <w:szCs w:val="24"/>
        </w:rPr>
        <w:t>s</w:t>
      </w:r>
      <w:r w:rsidRPr="00CD704F">
        <w:rPr>
          <w:rFonts w:asciiTheme="majorBidi" w:hAnsiTheme="majorBidi" w:cstheme="majorBidi"/>
          <w:sz w:val="24"/>
          <w:szCs w:val="24"/>
        </w:rPr>
        <w:t xml:space="preserve"> on </w:t>
      </w:r>
      <w:r w:rsidR="003763C7" w:rsidRPr="00CD704F">
        <w:rPr>
          <w:rFonts w:asciiTheme="majorBidi" w:hAnsiTheme="majorBidi" w:cstheme="majorBidi"/>
          <w:sz w:val="24"/>
          <w:szCs w:val="24"/>
        </w:rPr>
        <w:t>r</w:t>
      </w:r>
      <w:r w:rsidR="00BB05C3" w:rsidRPr="00CD704F">
        <w:rPr>
          <w:rFonts w:asciiTheme="majorBidi" w:hAnsiTheme="majorBidi" w:cstheme="majorBidi"/>
          <w:sz w:val="24"/>
          <w:szCs w:val="24"/>
        </w:rPr>
        <w:t>eaction</w:t>
      </w:r>
      <w:r w:rsidR="003763C7" w:rsidRPr="00CD704F">
        <w:rPr>
          <w:rFonts w:asciiTheme="majorBidi" w:hAnsiTheme="majorBidi" w:cstheme="majorBidi"/>
          <w:sz w:val="24"/>
          <w:szCs w:val="24"/>
        </w:rPr>
        <w:t xml:space="preserve"> </w:t>
      </w:r>
      <w:r w:rsidRPr="00CD704F">
        <w:rPr>
          <w:rFonts w:asciiTheme="majorBidi" w:hAnsiTheme="majorBidi" w:cstheme="majorBidi"/>
          <w:sz w:val="24"/>
          <w:szCs w:val="24"/>
        </w:rPr>
        <w:t xml:space="preserve">activity of </w:t>
      </w:r>
      <w:r w:rsidR="00977540" w:rsidRPr="00CD704F">
        <w:rPr>
          <w:rFonts w:asciiTheme="majorBidi" w:hAnsiTheme="majorBidi" w:cstheme="majorBidi"/>
          <w:sz w:val="24"/>
          <w:szCs w:val="24"/>
        </w:rPr>
        <w:t>α-</w:t>
      </w:r>
      <w:r w:rsidRPr="00CD704F">
        <w:rPr>
          <w:rFonts w:asciiTheme="majorBidi" w:hAnsiTheme="majorBidi" w:cstheme="majorBidi"/>
          <w:sz w:val="24"/>
          <w:szCs w:val="24"/>
        </w:rPr>
        <w:t>amylase</w:t>
      </w:r>
    </w:p>
    <w:p w14:paraId="22091A70" w14:textId="4C213EAD" w:rsidR="005E73DA" w:rsidRPr="00CD704F" w:rsidRDefault="00BB05C3" w:rsidP="00D4449D">
      <w:pPr>
        <w:spacing w:after="0" w:line="360" w:lineRule="auto"/>
        <w:jc w:val="both"/>
        <w:rPr>
          <w:rFonts w:asciiTheme="majorBidi" w:hAnsiTheme="majorBidi" w:cstheme="majorBidi"/>
          <w:color w:val="FF0000"/>
          <w:sz w:val="24"/>
          <w:szCs w:val="24"/>
        </w:rPr>
      </w:pPr>
      <w:r w:rsidRPr="00CD704F">
        <w:rPr>
          <w:rFonts w:asciiTheme="majorBidi" w:hAnsiTheme="majorBidi" w:cstheme="majorBidi"/>
          <w:sz w:val="24"/>
          <w:szCs w:val="24"/>
        </w:rPr>
        <w:t xml:space="preserve">                 </w:t>
      </w:r>
      <w:r w:rsidR="00866763" w:rsidRPr="00CD704F">
        <w:rPr>
          <w:rFonts w:asciiTheme="majorBidi" w:hAnsiTheme="majorBidi" w:cstheme="majorBidi"/>
          <w:noProof/>
          <w:sz w:val="24"/>
          <w:szCs w:val="24"/>
        </w:rPr>
        <w:drawing>
          <wp:inline distT="0" distB="0" distL="0" distR="0" wp14:anchorId="08BD8EBC" wp14:editId="3F982DC9">
            <wp:extent cx="4363747" cy="2315210"/>
            <wp:effectExtent l="0" t="0" r="1778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C681C9" w14:textId="4E275A99" w:rsidR="00D4449D" w:rsidRDefault="00BA09A0" w:rsidP="00D4449D">
      <w:pPr>
        <w:spacing w:after="0" w:line="240" w:lineRule="auto"/>
        <w:ind w:left="850" w:hanging="850"/>
        <w:jc w:val="center"/>
        <w:rPr>
          <w:rFonts w:asciiTheme="majorBidi" w:hAnsiTheme="majorBidi" w:cstheme="majorBidi"/>
          <w:b/>
          <w:bCs/>
          <w:color w:val="000000" w:themeColor="text1"/>
          <w:sz w:val="24"/>
          <w:szCs w:val="24"/>
        </w:rPr>
      </w:pPr>
      <w:r w:rsidRPr="00CD704F">
        <w:rPr>
          <w:rFonts w:asciiTheme="majorBidi" w:hAnsiTheme="majorBidi" w:cstheme="majorBidi"/>
          <w:color w:val="000000" w:themeColor="text1"/>
          <w:sz w:val="24"/>
          <w:szCs w:val="24"/>
        </w:rPr>
        <w:t>Fig</w:t>
      </w:r>
      <w:r w:rsidR="00D4449D">
        <w:rPr>
          <w:rFonts w:asciiTheme="majorBidi" w:hAnsiTheme="majorBidi" w:cstheme="majorBidi"/>
          <w:color w:val="000000" w:themeColor="text1"/>
          <w:sz w:val="24"/>
          <w:szCs w:val="24"/>
        </w:rPr>
        <w:t xml:space="preserve">ure 8. </w:t>
      </w:r>
      <w:r w:rsidR="00954902" w:rsidRPr="00CD704F">
        <w:rPr>
          <w:rFonts w:asciiTheme="majorBidi" w:hAnsiTheme="majorBidi" w:cstheme="majorBidi"/>
          <w:color w:val="000000" w:themeColor="text1"/>
          <w:sz w:val="24"/>
          <w:szCs w:val="24"/>
        </w:rPr>
        <w:t>L</w:t>
      </w:r>
      <w:r w:rsidRPr="00CD704F">
        <w:rPr>
          <w:rFonts w:asciiTheme="majorBidi" w:hAnsiTheme="majorBidi" w:cstheme="majorBidi"/>
          <w:color w:val="000000" w:themeColor="text1"/>
          <w:sz w:val="24"/>
          <w:szCs w:val="24"/>
        </w:rPr>
        <w:t>ineweaver</w:t>
      </w:r>
      <w:r w:rsidR="00954902" w:rsidRPr="00CD704F">
        <w:rPr>
          <w:rFonts w:asciiTheme="majorBidi" w:hAnsiTheme="majorBidi" w:cstheme="majorBidi"/>
          <w:color w:val="000000" w:themeColor="text1"/>
          <w:sz w:val="24"/>
          <w:szCs w:val="24"/>
        </w:rPr>
        <w:t xml:space="preserve"> </w:t>
      </w:r>
      <w:r w:rsidRPr="00CD704F">
        <w:rPr>
          <w:rFonts w:asciiTheme="majorBidi" w:hAnsiTheme="majorBidi" w:cstheme="majorBidi"/>
          <w:color w:val="000000" w:themeColor="text1"/>
          <w:sz w:val="24"/>
          <w:szCs w:val="24"/>
        </w:rPr>
        <w:t>-Burk plots</w:t>
      </w:r>
      <w:r w:rsidR="00625481" w:rsidRPr="00CD704F">
        <w:rPr>
          <w:rFonts w:asciiTheme="majorBidi" w:hAnsiTheme="majorBidi" w:cstheme="majorBidi"/>
          <w:color w:val="000000" w:themeColor="text1"/>
          <w:sz w:val="24"/>
          <w:szCs w:val="24"/>
        </w:rPr>
        <w:t xml:space="preserve"> for calculating V</w:t>
      </w:r>
      <w:r w:rsidR="00625481" w:rsidRPr="00CD704F">
        <w:rPr>
          <w:rFonts w:asciiTheme="majorBidi" w:hAnsiTheme="majorBidi" w:cstheme="majorBidi"/>
          <w:color w:val="000000" w:themeColor="text1"/>
          <w:sz w:val="24"/>
          <w:szCs w:val="24"/>
          <w:vertAlign w:val="subscript"/>
        </w:rPr>
        <w:t xml:space="preserve">max </w:t>
      </w:r>
      <w:r w:rsidR="00625481" w:rsidRPr="00CD704F">
        <w:rPr>
          <w:rFonts w:asciiTheme="majorBidi" w:hAnsiTheme="majorBidi" w:cstheme="majorBidi"/>
          <w:color w:val="000000" w:themeColor="text1"/>
          <w:sz w:val="24"/>
          <w:szCs w:val="24"/>
        </w:rPr>
        <w:t>and K</w:t>
      </w:r>
      <w:r w:rsidR="00625481" w:rsidRPr="00CD704F">
        <w:rPr>
          <w:rFonts w:asciiTheme="majorBidi" w:hAnsiTheme="majorBidi" w:cstheme="majorBidi"/>
          <w:color w:val="000000" w:themeColor="text1"/>
          <w:sz w:val="24"/>
          <w:szCs w:val="24"/>
          <w:vertAlign w:val="subscript"/>
        </w:rPr>
        <w:t>m</w:t>
      </w:r>
      <w:r w:rsidR="00977540" w:rsidRPr="00CD704F">
        <w:rPr>
          <w:rFonts w:asciiTheme="majorBidi" w:hAnsiTheme="majorBidi" w:cstheme="majorBidi"/>
          <w:color w:val="000000" w:themeColor="text1"/>
          <w:sz w:val="24"/>
          <w:szCs w:val="24"/>
          <w:vertAlign w:val="subscript"/>
        </w:rPr>
        <w:t xml:space="preserve"> </w:t>
      </w:r>
      <w:r w:rsidR="007E661D" w:rsidRPr="00CD704F">
        <w:rPr>
          <w:rFonts w:asciiTheme="majorBidi" w:hAnsiTheme="majorBidi" w:cstheme="majorBidi"/>
          <w:color w:val="000000" w:themeColor="text1"/>
          <w:sz w:val="24"/>
          <w:szCs w:val="24"/>
        </w:rPr>
        <w:t xml:space="preserve">of </w:t>
      </w:r>
      <w:r w:rsidR="00625481" w:rsidRPr="00CD704F">
        <w:rPr>
          <w:rFonts w:asciiTheme="majorBidi" w:hAnsiTheme="majorBidi" w:cstheme="majorBidi"/>
          <w:color w:val="000000" w:themeColor="text1"/>
          <w:sz w:val="24"/>
          <w:szCs w:val="24"/>
        </w:rPr>
        <w:t>the produced α</w:t>
      </w:r>
      <w:r w:rsidR="00977540" w:rsidRPr="00CD704F">
        <w:rPr>
          <w:rFonts w:asciiTheme="majorBidi" w:hAnsiTheme="majorBidi" w:cstheme="majorBidi"/>
          <w:color w:val="000000" w:themeColor="text1"/>
          <w:sz w:val="24"/>
          <w:szCs w:val="24"/>
        </w:rPr>
        <w:t>- amylase</w:t>
      </w:r>
      <w:r w:rsidR="00954902" w:rsidRPr="00CD704F">
        <w:rPr>
          <w:rFonts w:asciiTheme="majorBidi" w:hAnsiTheme="majorBidi" w:cstheme="majorBidi"/>
          <w:color w:val="000000" w:themeColor="text1"/>
          <w:sz w:val="24"/>
          <w:szCs w:val="24"/>
          <w:lang w:bidi="ar-EG"/>
        </w:rPr>
        <w:t xml:space="preserve"> </w:t>
      </w:r>
      <w:r w:rsidRPr="00CD704F">
        <w:rPr>
          <w:rFonts w:asciiTheme="majorBidi" w:hAnsiTheme="majorBidi" w:cstheme="majorBidi"/>
          <w:color w:val="000000" w:themeColor="text1"/>
          <w:sz w:val="24"/>
          <w:szCs w:val="24"/>
          <w:lang w:bidi="ar-EG"/>
        </w:rPr>
        <w:t xml:space="preserve">by </w:t>
      </w:r>
      <w:r w:rsidRPr="00CD704F">
        <w:rPr>
          <w:rFonts w:asciiTheme="majorBidi" w:hAnsiTheme="majorBidi" w:cstheme="majorBidi"/>
          <w:i/>
          <w:iCs/>
          <w:color w:val="000000" w:themeColor="text1"/>
          <w:sz w:val="24"/>
          <w:szCs w:val="24"/>
        </w:rPr>
        <w:t>B</w:t>
      </w:r>
      <w:r w:rsidR="00D4449D">
        <w:rPr>
          <w:rFonts w:asciiTheme="majorBidi" w:hAnsiTheme="majorBidi" w:cstheme="majorBidi"/>
          <w:i/>
          <w:iCs/>
          <w:color w:val="000000" w:themeColor="text1"/>
          <w:sz w:val="24"/>
          <w:szCs w:val="24"/>
        </w:rPr>
        <w:t>.</w:t>
      </w:r>
      <w:r w:rsidRPr="00CD704F">
        <w:rPr>
          <w:rFonts w:asciiTheme="majorBidi" w:hAnsiTheme="majorBidi" w:cstheme="majorBidi"/>
          <w:i/>
          <w:iCs/>
          <w:color w:val="000000" w:themeColor="text1"/>
          <w:sz w:val="24"/>
          <w:szCs w:val="24"/>
        </w:rPr>
        <w:t xml:space="preserve"> </w:t>
      </w:r>
      <w:proofErr w:type="spellStart"/>
      <w:r w:rsidRPr="00CD704F">
        <w:rPr>
          <w:rFonts w:asciiTheme="majorBidi" w:hAnsiTheme="majorBidi" w:cstheme="majorBidi"/>
          <w:i/>
          <w:iCs/>
          <w:color w:val="000000" w:themeColor="text1"/>
          <w:sz w:val="24"/>
          <w:szCs w:val="24"/>
        </w:rPr>
        <w:t>amyloliquefaciens</w:t>
      </w:r>
      <w:proofErr w:type="spellEnd"/>
    </w:p>
    <w:p w14:paraId="55AFB276" w14:textId="158A1EA7" w:rsidR="008A4A9A" w:rsidRPr="00CD704F" w:rsidRDefault="00D4449D" w:rsidP="00D4449D">
      <w:pPr>
        <w:spacing w:before="100" w:beforeAutospacing="1" w:after="0" w:line="360" w:lineRule="auto"/>
        <w:ind w:left="850" w:hanging="850"/>
        <w:jc w:val="both"/>
        <w:rPr>
          <w:rFonts w:asciiTheme="majorBidi" w:hAnsiTheme="majorBidi" w:cstheme="majorBidi"/>
          <w:sz w:val="24"/>
          <w:szCs w:val="24"/>
        </w:rPr>
      </w:pPr>
      <w:r w:rsidRPr="00CD704F">
        <w:rPr>
          <w:rFonts w:asciiTheme="majorBidi" w:hAnsiTheme="majorBidi" w:cstheme="majorBidi"/>
          <w:b/>
          <w:bCs/>
          <w:sz w:val="24"/>
          <w:szCs w:val="24"/>
        </w:rPr>
        <w:t xml:space="preserve">Effect of </w:t>
      </w:r>
      <w:r>
        <w:rPr>
          <w:rFonts w:asciiTheme="majorBidi" w:hAnsiTheme="majorBidi" w:cstheme="majorBidi"/>
          <w:b/>
          <w:bCs/>
          <w:sz w:val="24"/>
          <w:szCs w:val="24"/>
        </w:rPr>
        <w:t>s</w:t>
      </w:r>
      <w:r w:rsidR="008A4A9A" w:rsidRPr="00CD704F">
        <w:rPr>
          <w:rFonts w:asciiTheme="majorBidi" w:hAnsiTheme="majorBidi" w:cstheme="majorBidi"/>
          <w:b/>
          <w:bCs/>
          <w:sz w:val="24"/>
          <w:szCs w:val="24"/>
        </w:rPr>
        <w:t>odium</w:t>
      </w:r>
      <w:r>
        <w:rPr>
          <w:rFonts w:asciiTheme="majorBidi" w:hAnsiTheme="majorBidi" w:cstheme="majorBidi"/>
          <w:b/>
          <w:bCs/>
          <w:sz w:val="24"/>
          <w:szCs w:val="24"/>
        </w:rPr>
        <w:t xml:space="preserve"> </w:t>
      </w:r>
      <w:r w:rsidR="008A4A9A" w:rsidRPr="00CD704F">
        <w:rPr>
          <w:rFonts w:asciiTheme="majorBidi" w:hAnsiTheme="majorBidi" w:cstheme="majorBidi"/>
          <w:b/>
          <w:bCs/>
          <w:sz w:val="24"/>
          <w:szCs w:val="24"/>
        </w:rPr>
        <w:t>chloride concentration</w:t>
      </w:r>
      <w:r w:rsidR="009B48AB" w:rsidRPr="00CD704F">
        <w:rPr>
          <w:rFonts w:asciiTheme="majorBidi" w:hAnsiTheme="majorBidi" w:cstheme="majorBidi"/>
          <w:b/>
          <w:bCs/>
          <w:sz w:val="24"/>
          <w:szCs w:val="24"/>
        </w:rPr>
        <w:t xml:space="preserve"> </w:t>
      </w:r>
    </w:p>
    <w:p w14:paraId="1E6BF9AD" w14:textId="6E2549EE" w:rsidR="008921F7" w:rsidRPr="00CD704F" w:rsidRDefault="00D4449D" w:rsidP="00D4449D">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T</w:t>
      </w:r>
      <w:r w:rsidR="00AE499B" w:rsidRPr="00CD704F">
        <w:rPr>
          <w:rFonts w:asciiTheme="majorBidi" w:hAnsiTheme="majorBidi" w:cstheme="majorBidi"/>
          <w:sz w:val="24"/>
          <w:szCs w:val="24"/>
        </w:rPr>
        <w:t>he</w:t>
      </w:r>
      <w:r>
        <w:rPr>
          <w:rFonts w:asciiTheme="majorBidi" w:hAnsiTheme="majorBidi" w:cstheme="majorBidi"/>
          <w:sz w:val="24"/>
          <w:szCs w:val="24"/>
        </w:rPr>
        <w:t xml:space="preserve"> </w:t>
      </w:r>
      <w:r w:rsidR="00AE499B" w:rsidRPr="00CD704F">
        <w:rPr>
          <w:rFonts w:asciiTheme="majorBidi" w:hAnsiTheme="majorBidi" w:cstheme="majorBidi"/>
          <w:sz w:val="24"/>
          <w:szCs w:val="24"/>
        </w:rPr>
        <w:t>effect of sodium chloride concentration</w:t>
      </w:r>
      <w:r w:rsidR="00C12BF1" w:rsidRPr="00CD704F">
        <w:rPr>
          <w:rFonts w:asciiTheme="majorBidi" w:hAnsiTheme="majorBidi" w:cstheme="majorBidi"/>
          <w:sz w:val="24"/>
          <w:szCs w:val="24"/>
        </w:rPr>
        <w:t>s</w:t>
      </w:r>
      <w:r w:rsidR="00AE499B" w:rsidRPr="00CD704F">
        <w:rPr>
          <w:rFonts w:asciiTheme="majorBidi" w:hAnsiTheme="majorBidi" w:cstheme="majorBidi"/>
          <w:sz w:val="24"/>
          <w:szCs w:val="24"/>
        </w:rPr>
        <w:t xml:space="preserve"> on amylase</w:t>
      </w:r>
      <w:r w:rsidR="00C12BF1" w:rsidRPr="00CD704F">
        <w:rPr>
          <w:rFonts w:asciiTheme="majorBidi" w:hAnsiTheme="majorBidi" w:cstheme="majorBidi"/>
          <w:sz w:val="24"/>
          <w:szCs w:val="24"/>
        </w:rPr>
        <w:t xml:space="preserve"> produced by</w:t>
      </w:r>
      <w:r w:rsidR="00324665" w:rsidRPr="00CD704F">
        <w:rPr>
          <w:rFonts w:asciiTheme="majorBidi" w:hAnsiTheme="majorBidi" w:cstheme="majorBidi"/>
          <w:sz w:val="24"/>
          <w:szCs w:val="24"/>
        </w:rPr>
        <w:t xml:space="preserve"> </w:t>
      </w:r>
      <w:r w:rsidR="00C12BF1" w:rsidRPr="00CD704F">
        <w:rPr>
          <w:rFonts w:asciiTheme="majorBidi" w:hAnsiTheme="majorBidi" w:cstheme="majorBidi"/>
          <w:i/>
          <w:iCs/>
          <w:sz w:val="24"/>
          <w:szCs w:val="24"/>
        </w:rPr>
        <w:t>B</w:t>
      </w:r>
      <w:r>
        <w:rPr>
          <w:rFonts w:asciiTheme="majorBidi" w:hAnsiTheme="majorBidi" w:cstheme="majorBidi"/>
          <w:i/>
          <w:iCs/>
          <w:sz w:val="24"/>
          <w:szCs w:val="24"/>
        </w:rPr>
        <w:t>.</w:t>
      </w:r>
      <w:r w:rsidR="00C12BF1" w:rsidRPr="00CD704F">
        <w:rPr>
          <w:rFonts w:asciiTheme="majorBidi" w:hAnsiTheme="majorBidi" w:cstheme="majorBidi"/>
          <w:i/>
          <w:iCs/>
          <w:sz w:val="24"/>
          <w:szCs w:val="24"/>
        </w:rPr>
        <w:t xml:space="preserve"> amyloliquefaciens</w:t>
      </w:r>
      <w:r w:rsidR="00AE499B" w:rsidRPr="00CD704F">
        <w:rPr>
          <w:rFonts w:asciiTheme="majorBidi" w:hAnsiTheme="majorBidi" w:cstheme="majorBidi"/>
          <w:sz w:val="24"/>
          <w:szCs w:val="24"/>
        </w:rPr>
        <w:t xml:space="preserve"> </w:t>
      </w:r>
      <w:r w:rsidR="00C12BF1" w:rsidRPr="00CD704F">
        <w:rPr>
          <w:rFonts w:asciiTheme="majorBidi" w:hAnsiTheme="majorBidi" w:cstheme="majorBidi"/>
          <w:sz w:val="24"/>
          <w:szCs w:val="24"/>
        </w:rPr>
        <w:t xml:space="preserve">was illustrated in </w:t>
      </w:r>
      <w:r w:rsidR="00324665" w:rsidRPr="00CD704F">
        <w:rPr>
          <w:rFonts w:asciiTheme="majorBidi" w:hAnsiTheme="majorBidi" w:cstheme="majorBidi"/>
          <w:sz w:val="24"/>
          <w:szCs w:val="24"/>
        </w:rPr>
        <w:t>F</w:t>
      </w:r>
      <w:r w:rsidR="00C12BF1" w:rsidRPr="00CD704F">
        <w:rPr>
          <w:rFonts w:asciiTheme="majorBidi" w:hAnsiTheme="majorBidi" w:cstheme="majorBidi"/>
          <w:sz w:val="24"/>
          <w:szCs w:val="24"/>
        </w:rPr>
        <w:t>ig</w:t>
      </w:r>
      <w:r>
        <w:rPr>
          <w:rFonts w:asciiTheme="majorBidi" w:hAnsiTheme="majorBidi" w:cstheme="majorBidi"/>
          <w:sz w:val="24"/>
          <w:szCs w:val="24"/>
        </w:rPr>
        <w:t>ure</w:t>
      </w:r>
      <w:r w:rsidR="00C12BF1" w:rsidRPr="00CD704F">
        <w:rPr>
          <w:rFonts w:asciiTheme="majorBidi" w:hAnsiTheme="majorBidi" w:cstheme="majorBidi"/>
          <w:sz w:val="24"/>
          <w:szCs w:val="24"/>
        </w:rPr>
        <w:t xml:space="preserve"> (</w:t>
      </w:r>
      <w:r>
        <w:rPr>
          <w:rFonts w:asciiTheme="majorBidi" w:hAnsiTheme="majorBidi" w:cstheme="majorBidi"/>
          <w:sz w:val="24"/>
          <w:szCs w:val="24"/>
        </w:rPr>
        <w:t>9</w:t>
      </w:r>
      <w:r w:rsidR="00C12BF1" w:rsidRPr="00CD704F">
        <w:rPr>
          <w:rFonts w:asciiTheme="majorBidi" w:hAnsiTheme="majorBidi" w:cstheme="majorBidi"/>
          <w:sz w:val="24"/>
          <w:szCs w:val="24"/>
        </w:rPr>
        <w:t>)</w:t>
      </w:r>
      <w:r w:rsidR="00324665" w:rsidRPr="00CD704F">
        <w:rPr>
          <w:rFonts w:asciiTheme="majorBidi" w:hAnsiTheme="majorBidi" w:cstheme="majorBidi"/>
          <w:sz w:val="24"/>
          <w:szCs w:val="24"/>
        </w:rPr>
        <w:t>.</w:t>
      </w:r>
      <w:r w:rsidR="00C12BF1" w:rsidRPr="00CD704F">
        <w:rPr>
          <w:rFonts w:asciiTheme="majorBidi" w:hAnsiTheme="majorBidi" w:cstheme="majorBidi"/>
          <w:sz w:val="24"/>
          <w:szCs w:val="24"/>
        </w:rPr>
        <w:t xml:space="preserve"> </w:t>
      </w:r>
      <w:r w:rsidR="00324665" w:rsidRPr="00CD704F">
        <w:rPr>
          <w:rFonts w:asciiTheme="majorBidi" w:hAnsiTheme="majorBidi" w:cstheme="majorBidi"/>
          <w:sz w:val="24"/>
          <w:szCs w:val="24"/>
        </w:rPr>
        <w:t>F</w:t>
      </w:r>
      <w:r w:rsidR="00C71A39" w:rsidRPr="00CD704F">
        <w:rPr>
          <w:rFonts w:asciiTheme="majorBidi" w:hAnsiTheme="majorBidi" w:cstheme="majorBidi"/>
          <w:sz w:val="24"/>
          <w:szCs w:val="24"/>
        </w:rPr>
        <w:t xml:space="preserve">rom the obtained results </w:t>
      </w:r>
      <w:r>
        <w:rPr>
          <w:rFonts w:asciiTheme="majorBidi" w:hAnsiTheme="majorBidi" w:cstheme="majorBidi"/>
          <w:sz w:val="24"/>
          <w:szCs w:val="24"/>
        </w:rPr>
        <w:t>it was clear</w:t>
      </w:r>
      <w:r w:rsidR="008A4A9A" w:rsidRPr="00CD704F">
        <w:rPr>
          <w:rFonts w:asciiTheme="majorBidi" w:hAnsiTheme="majorBidi" w:cstheme="majorBidi"/>
          <w:sz w:val="24"/>
          <w:szCs w:val="24"/>
        </w:rPr>
        <w:t xml:space="preserve"> that the relative </w:t>
      </w:r>
      <w:r w:rsidR="00324665" w:rsidRPr="00CD704F">
        <w:rPr>
          <w:rFonts w:asciiTheme="majorBidi" w:hAnsiTheme="majorBidi" w:cstheme="majorBidi"/>
          <w:sz w:val="24"/>
          <w:szCs w:val="24"/>
        </w:rPr>
        <w:t>amylase activity</w:t>
      </w:r>
      <w:r w:rsidR="008A4A9A" w:rsidRPr="00CD704F">
        <w:rPr>
          <w:rFonts w:asciiTheme="majorBidi" w:hAnsiTheme="majorBidi" w:cstheme="majorBidi"/>
          <w:sz w:val="24"/>
          <w:szCs w:val="24"/>
        </w:rPr>
        <w:t xml:space="preserve"> </w:t>
      </w:r>
      <w:r w:rsidR="007A55F1" w:rsidRPr="00CD704F">
        <w:rPr>
          <w:rFonts w:asciiTheme="majorBidi" w:hAnsiTheme="majorBidi" w:cstheme="majorBidi"/>
          <w:sz w:val="24"/>
          <w:szCs w:val="24"/>
        </w:rPr>
        <w:t>was</w:t>
      </w:r>
      <w:r w:rsidR="008A4A9A" w:rsidRPr="00CD704F">
        <w:rPr>
          <w:rFonts w:asciiTheme="majorBidi" w:hAnsiTheme="majorBidi" w:cstheme="majorBidi"/>
          <w:sz w:val="24"/>
          <w:szCs w:val="24"/>
        </w:rPr>
        <w:t xml:space="preserve"> gradually increased with the increasing of sodium chloride </w:t>
      </w:r>
      <w:r w:rsidR="00324665" w:rsidRPr="00CD704F">
        <w:rPr>
          <w:rFonts w:asciiTheme="majorBidi" w:hAnsiTheme="majorBidi" w:cstheme="majorBidi"/>
          <w:sz w:val="24"/>
          <w:szCs w:val="24"/>
        </w:rPr>
        <w:t>concentration to</w:t>
      </w:r>
      <w:r w:rsidR="008A4A9A" w:rsidRPr="00CD704F">
        <w:rPr>
          <w:rFonts w:asciiTheme="majorBidi" w:hAnsiTheme="majorBidi" w:cstheme="majorBidi"/>
          <w:sz w:val="24"/>
          <w:szCs w:val="24"/>
        </w:rPr>
        <w:t xml:space="preserve"> reach their maximum records </w:t>
      </w:r>
      <w:r w:rsidR="00324665" w:rsidRPr="00CD704F">
        <w:rPr>
          <w:rFonts w:asciiTheme="majorBidi" w:hAnsiTheme="majorBidi" w:cstheme="majorBidi"/>
          <w:sz w:val="24"/>
          <w:szCs w:val="24"/>
        </w:rPr>
        <w:t>at 5</w:t>
      </w:r>
      <w:r w:rsidR="008A4A9A" w:rsidRPr="00CD704F">
        <w:rPr>
          <w:rFonts w:asciiTheme="majorBidi" w:hAnsiTheme="majorBidi" w:cstheme="majorBidi"/>
          <w:sz w:val="24"/>
          <w:szCs w:val="24"/>
        </w:rPr>
        <w:t xml:space="preserve"> </w:t>
      </w:r>
      <w:r w:rsidR="00324665" w:rsidRPr="00CD704F">
        <w:rPr>
          <w:rFonts w:asciiTheme="majorBidi" w:hAnsiTheme="majorBidi" w:cstheme="majorBidi"/>
          <w:sz w:val="24"/>
          <w:szCs w:val="24"/>
        </w:rPr>
        <w:t xml:space="preserve">%.  </w:t>
      </w:r>
      <w:r w:rsidR="0006564A" w:rsidRPr="00CD704F">
        <w:rPr>
          <w:rFonts w:asciiTheme="majorBidi" w:hAnsiTheme="majorBidi" w:cstheme="majorBidi"/>
          <w:sz w:val="24"/>
          <w:szCs w:val="24"/>
          <w:lang w:bidi="ar-EG"/>
        </w:rPr>
        <w:t>In view of the obtained results, it could be mention that 78.6 and 93.1% of amylase activity were retained in mixture reaction at 4.0 and 4.5 % NaCl concentrations</w:t>
      </w:r>
      <w:r w:rsidR="00DA4D5D" w:rsidRPr="00CD704F">
        <w:rPr>
          <w:rFonts w:asciiTheme="majorBidi" w:hAnsiTheme="majorBidi" w:cstheme="majorBidi"/>
          <w:sz w:val="24"/>
          <w:szCs w:val="24"/>
          <w:lang w:bidi="ar-EG"/>
        </w:rPr>
        <w:t xml:space="preserve"> respectively. </w:t>
      </w:r>
      <w:r w:rsidR="0006564A" w:rsidRPr="00CD704F">
        <w:rPr>
          <w:rFonts w:asciiTheme="majorBidi" w:hAnsiTheme="majorBidi" w:cstheme="majorBidi"/>
          <w:sz w:val="24"/>
          <w:szCs w:val="24"/>
          <w:lang w:bidi="ar-EG"/>
        </w:rPr>
        <w:t xml:space="preserve"> </w:t>
      </w:r>
      <w:r w:rsidR="00AE499B" w:rsidRPr="00CD704F">
        <w:rPr>
          <w:rFonts w:asciiTheme="majorBidi" w:hAnsiTheme="majorBidi" w:cstheme="majorBidi"/>
          <w:sz w:val="24"/>
          <w:szCs w:val="24"/>
        </w:rPr>
        <w:t>These results are in accordance with</w:t>
      </w:r>
      <w:r w:rsidR="00AE499B" w:rsidRPr="00CD704F">
        <w:rPr>
          <w:rFonts w:asciiTheme="majorBidi" w:hAnsiTheme="majorBidi" w:cstheme="majorBidi"/>
          <w:b/>
          <w:bCs/>
          <w:sz w:val="24"/>
          <w:szCs w:val="24"/>
        </w:rPr>
        <w:t xml:space="preserve"> </w:t>
      </w:r>
      <w:proofErr w:type="spellStart"/>
      <w:r w:rsidR="008A4A9A" w:rsidRPr="00CD704F">
        <w:rPr>
          <w:rFonts w:asciiTheme="majorBidi" w:hAnsiTheme="majorBidi" w:cstheme="majorBidi"/>
          <w:b/>
          <w:bCs/>
          <w:sz w:val="24"/>
          <w:szCs w:val="24"/>
        </w:rPr>
        <w:t>Khire</w:t>
      </w:r>
      <w:proofErr w:type="spellEnd"/>
      <w:r w:rsidR="008A4A9A" w:rsidRPr="00CD704F">
        <w:rPr>
          <w:rFonts w:asciiTheme="majorBidi" w:hAnsiTheme="majorBidi" w:cstheme="majorBidi"/>
          <w:b/>
          <w:bCs/>
          <w:sz w:val="24"/>
          <w:szCs w:val="24"/>
        </w:rPr>
        <w:t xml:space="preserve"> and Pant (1992</w:t>
      </w:r>
      <w:r w:rsidR="00324665" w:rsidRPr="00CD704F">
        <w:rPr>
          <w:rFonts w:asciiTheme="majorBidi" w:hAnsiTheme="majorBidi" w:cstheme="majorBidi"/>
          <w:b/>
          <w:bCs/>
          <w:sz w:val="24"/>
          <w:szCs w:val="24"/>
        </w:rPr>
        <w:t>)</w:t>
      </w:r>
      <w:r>
        <w:rPr>
          <w:rFonts w:asciiTheme="majorBidi" w:hAnsiTheme="majorBidi" w:cstheme="majorBidi"/>
          <w:b/>
          <w:bCs/>
          <w:sz w:val="24"/>
          <w:szCs w:val="24"/>
        </w:rPr>
        <w:t>;</w:t>
      </w:r>
      <w:r w:rsidR="00AE499B" w:rsidRPr="00CD704F">
        <w:rPr>
          <w:rFonts w:asciiTheme="majorBidi" w:hAnsiTheme="majorBidi" w:cstheme="majorBidi"/>
          <w:b/>
          <w:bCs/>
          <w:sz w:val="24"/>
          <w:szCs w:val="24"/>
        </w:rPr>
        <w:t xml:space="preserve"> </w:t>
      </w:r>
      <w:hyperlink r:id="rId21" w:anchor="!" w:history="1">
        <w:r w:rsidR="00AE499B" w:rsidRPr="00CD704F">
          <w:rPr>
            <w:rStyle w:val="text"/>
            <w:rFonts w:asciiTheme="majorBidi" w:hAnsiTheme="majorBidi" w:cstheme="majorBidi"/>
            <w:b/>
            <w:bCs/>
            <w:sz w:val="24"/>
            <w:szCs w:val="24"/>
          </w:rPr>
          <w:t xml:space="preserve"> </w:t>
        </w:r>
        <w:proofErr w:type="spellStart"/>
        <w:r w:rsidR="00AE499B" w:rsidRPr="00CD704F">
          <w:rPr>
            <w:rStyle w:val="text"/>
            <w:rFonts w:asciiTheme="majorBidi" w:hAnsiTheme="majorBidi" w:cstheme="majorBidi"/>
            <w:b/>
            <w:bCs/>
            <w:sz w:val="24"/>
            <w:szCs w:val="24"/>
          </w:rPr>
          <w:t>Amoozegar</w:t>
        </w:r>
        <w:proofErr w:type="spellEnd"/>
      </w:hyperlink>
      <w:r w:rsidR="00AE499B" w:rsidRPr="00CD704F">
        <w:rPr>
          <w:rFonts w:asciiTheme="majorBidi" w:hAnsiTheme="majorBidi" w:cstheme="majorBidi"/>
          <w:b/>
          <w:bCs/>
          <w:sz w:val="24"/>
          <w:szCs w:val="24"/>
        </w:rPr>
        <w:t xml:space="preserve"> </w:t>
      </w:r>
      <w:r w:rsidR="00AE499B" w:rsidRPr="00CD704F">
        <w:rPr>
          <w:rFonts w:asciiTheme="majorBidi" w:hAnsiTheme="majorBidi" w:cstheme="majorBidi"/>
          <w:b/>
          <w:bCs/>
          <w:i/>
          <w:iCs/>
          <w:sz w:val="24"/>
          <w:szCs w:val="24"/>
        </w:rPr>
        <w:t>et al</w:t>
      </w:r>
      <w:r w:rsidR="00642A76" w:rsidRPr="00CD704F">
        <w:rPr>
          <w:rFonts w:asciiTheme="majorBidi" w:hAnsiTheme="majorBidi" w:cstheme="majorBidi"/>
          <w:b/>
          <w:bCs/>
          <w:i/>
          <w:iCs/>
          <w:sz w:val="24"/>
          <w:szCs w:val="24"/>
        </w:rPr>
        <w:t>.</w:t>
      </w:r>
      <w:r w:rsidR="00AE499B" w:rsidRPr="00CD704F">
        <w:rPr>
          <w:rFonts w:asciiTheme="majorBidi" w:hAnsiTheme="majorBidi" w:cstheme="majorBidi"/>
          <w:b/>
          <w:bCs/>
          <w:sz w:val="24"/>
          <w:szCs w:val="24"/>
        </w:rPr>
        <w:t xml:space="preserve"> (2003</w:t>
      </w:r>
      <w:r w:rsidR="00EE0BB2" w:rsidRPr="00CD704F">
        <w:rPr>
          <w:rFonts w:asciiTheme="majorBidi" w:hAnsiTheme="majorBidi" w:cstheme="majorBidi"/>
          <w:b/>
          <w:bCs/>
          <w:sz w:val="24"/>
          <w:szCs w:val="24"/>
        </w:rPr>
        <w:t>)</w:t>
      </w:r>
      <w:r>
        <w:rPr>
          <w:rFonts w:asciiTheme="majorBidi" w:hAnsiTheme="majorBidi" w:cstheme="majorBidi"/>
          <w:b/>
          <w:bCs/>
          <w:sz w:val="24"/>
          <w:szCs w:val="24"/>
        </w:rPr>
        <w:t>;</w:t>
      </w:r>
      <w:r w:rsidR="00815BF0" w:rsidRPr="00CD704F">
        <w:rPr>
          <w:rFonts w:asciiTheme="majorBidi" w:hAnsiTheme="majorBidi" w:cstheme="majorBidi"/>
          <w:b/>
          <w:bCs/>
          <w:sz w:val="24"/>
          <w:szCs w:val="24"/>
        </w:rPr>
        <w:t xml:space="preserve"> Ashwini </w:t>
      </w:r>
      <w:r w:rsidR="00815BF0" w:rsidRPr="00CD704F">
        <w:rPr>
          <w:rFonts w:asciiTheme="majorBidi" w:hAnsiTheme="majorBidi" w:cstheme="majorBidi"/>
          <w:b/>
          <w:bCs/>
          <w:i/>
          <w:iCs/>
          <w:sz w:val="24"/>
          <w:szCs w:val="24"/>
        </w:rPr>
        <w:t>et al</w:t>
      </w:r>
      <w:r w:rsidR="00642A76" w:rsidRPr="00CD704F">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00815BF0" w:rsidRPr="00CD704F">
        <w:rPr>
          <w:rFonts w:asciiTheme="majorBidi" w:hAnsiTheme="majorBidi" w:cstheme="majorBidi"/>
          <w:b/>
          <w:bCs/>
          <w:sz w:val="24"/>
          <w:szCs w:val="24"/>
        </w:rPr>
        <w:t>(2011</w:t>
      </w:r>
      <w:r w:rsidR="00EE0BB2" w:rsidRPr="00CD704F">
        <w:rPr>
          <w:rFonts w:asciiTheme="majorBidi" w:hAnsiTheme="majorBidi" w:cstheme="majorBidi"/>
          <w:b/>
          <w:bCs/>
          <w:sz w:val="24"/>
          <w:szCs w:val="24"/>
        </w:rPr>
        <w:t xml:space="preserve">) </w:t>
      </w:r>
      <w:r w:rsidR="00EE0BB2" w:rsidRPr="00CD704F">
        <w:rPr>
          <w:rFonts w:asciiTheme="majorBidi" w:hAnsiTheme="majorBidi" w:cstheme="majorBidi"/>
          <w:sz w:val="24"/>
          <w:szCs w:val="24"/>
        </w:rPr>
        <w:t>and</w:t>
      </w:r>
      <w:r w:rsidR="00815BF0" w:rsidRPr="00CD704F">
        <w:rPr>
          <w:rFonts w:asciiTheme="majorBidi" w:hAnsiTheme="majorBidi" w:cstheme="majorBidi"/>
          <w:b/>
          <w:bCs/>
          <w:sz w:val="24"/>
          <w:szCs w:val="24"/>
        </w:rPr>
        <w:t xml:space="preserve"> Bajpai </w:t>
      </w:r>
      <w:r w:rsidR="00815BF0" w:rsidRPr="00CD704F">
        <w:rPr>
          <w:rFonts w:asciiTheme="majorBidi" w:hAnsiTheme="majorBidi" w:cstheme="majorBidi"/>
          <w:b/>
          <w:bCs/>
          <w:i/>
          <w:iCs/>
          <w:sz w:val="24"/>
          <w:szCs w:val="24"/>
        </w:rPr>
        <w:t>et al.</w:t>
      </w:r>
      <w:r w:rsidR="00815BF0" w:rsidRPr="00CD704F">
        <w:rPr>
          <w:rFonts w:asciiTheme="majorBidi" w:hAnsiTheme="majorBidi" w:cstheme="majorBidi"/>
          <w:b/>
          <w:bCs/>
          <w:sz w:val="24"/>
          <w:szCs w:val="24"/>
        </w:rPr>
        <w:t xml:space="preserve"> (2015). </w:t>
      </w:r>
      <w:r w:rsidR="0006564A" w:rsidRPr="00CD704F">
        <w:rPr>
          <w:rFonts w:asciiTheme="majorBidi" w:hAnsiTheme="majorBidi" w:cstheme="majorBidi"/>
          <w:sz w:val="24"/>
          <w:szCs w:val="24"/>
        </w:rPr>
        <w:t xml:space="preserve"> </w:t>
      </w:r>
      <w:r>
        <w:rPr>
          <w:rFonts w:asciiTheme="majorBidi" w:hAnsiTheme="majorBidi" w:cstheme="majorBidi"/>
          <w:sz w:val="24"/>
          <w:szCs w:val="24"/>
        </w:rPr>
        <w:t>Whereas,</w:t>
      </w:r>
      <w:r w:rsidR="008921F7" w:rsidRPr="00CD704F">
        <w:rPr>
          <w:rFonts w:asciiTheme="majorBidi" w:hAnsiTheme="majorBidi" w:cstheme="majorBidi"/>
          <w:sz w:val="24"/>
          <w:szCs w:val="24"/>
        </w:rPr>
        <w:t xml:space="preserve"> </w:t>
      </w:r>
      <w:hyperlink r:id="rId22" w:history="1">
        <w:proofErr w:type="spellStart"/>
        <w:r w:rsidR="008921F7" w:rsidRPr="00CD704F">
          <w:rPr>
            <w:rFonts w:asciiTheme="majorBidi" w:hAnsiTheme="majorBidi" w:cstheme="majorBidi"/>
            <w:b/>
            <w:bCs/>
            <w:sz w:val="24"/>
            <w:szCs w:val="24"/>
            <w:lang w:bidi="ar-EG"/>
          </w:rPr>
          <w:t>Arabaci</w:t>
        </w:r>
        <w:proofErr w:type="spellEnd"/>
      </w:hyperlink>
      <w:r w:rsidR="008921F7" w:rsidRPr="00CD704F">
        <w:rPr>
          <w:rFonts w:asciiTheme="majorBidi" w:hAnsiTheme="majorBidi" w:cstheme="majorBidi"/>
          <w:b/>
          <w:bCs/>
          <w:sz w:val="24"/>
          <w:szCs w:val="24"/>
          <w:lang w:bidi="ar-EG"/>
        </w:rPr>
        <w:t xml:space="preserve"> and </w:t>
      </w:r>
      <w:hyperlink r:id="rId23" w:history="1">
        <w:proofErr w:type="spellStart"/>
        <w:r w:rsidR="008921F7" w:rsidRPr="00CD704F">
          <w:rPr>
            <w:rFonts w:asciiTheme="majorBidi" w:hAnsiTheme="majorBidi" w:cstheme="majorBidi"/>
            <w:b/>
            <w:bCs/>
            <w:sz w:val="24"/>
            <w:szCs w:val="24"/>
            <w:lang w:bidi="ar-EG"/>
          </w:rPr>
          <w:t>Arikan</w:t>
        </w:r>
        <w:proofErr w:type="spellEnd"/>
      </w:hyperlink>
      <w:r w:rsidR="008921F7" w:rsidRPr="00CD704F">
        <w:rPr>
          <w:rFonts w:asciiTheme="majorBidi" w:hAnsiTheme="majorBidi" w:cstheme="majorBidi"/>
          <w:b/>
          <w:bCs/>
          <w:sz w:val="24"/>
          <w:szCs w:val="24"/>
          <w:lang w:bidi="ar-EG"/>
        </w:rPr>
        <w:t xml:space="preserve"> (2018) </w:t>
      </w:r>
      <w:r w:rsidR="008921F7" w:rsidRPr="00CD704F">
        <w:rPr>
          <w:rFonts w:asciiTheme="majorBidi" w:hAnsiTheme="majorBidi" w:cstheme="majorBidi"/>
          <w:sz w:val="24"/>
          <w:szCs w:val="24"/>
          <w:lang w:bidi="ar-EG"/>
        </w:rPr>
        <w:t xml:space="preserve">found that the maximum α-amylase activity produced by </w:t>
      </w:r>
      <w:r w:rsidR="008921F7" w:rsidRPr="00CD704F">
        <w:rPr>
          <w:rFonts w:asciiTheme="majorBidi" w:hAnsiTheme="majorBidi" w:cstheme="majorBidi"/>
          <w:i/>
          <w:iCs/>
          <w:sz w:val="24"/>
          <w:szCs w:val="24"/>
          <w:lang w:bidi="ar-EG"/>
        </w:rPr>
        <w:t>B</w:t>
      </w:r>
      <w:r>
        <w:rPr>
          <w:rFonts w:asciiTheme="majorBidi" w:hAnsiTheme="majorBidi" w:cstheme="majorBidi"/>
          <w:i/>
          <w:iCs/>
          <w:sz w:val="24"/>
          <w:szCs w:val="24"/>
          <w:lang w:bidi="ar-EG"/>
        </w:rPr>
        <w:t>.</w:t>
      </w:r>
      <w:r w:rsidR="008921F7" w:rsidRPr="00CD704F">
        <w:rPr>
          <w:rFonts w:asciiTheme="majorBidi" w:hAnsiTheme="majorBidi" w:cstheme="majorBidi"/>
          <w:i/>
          <w:iCs/>
          <w:sz w:val="24"/>
          <w:szCs w:val="24"/>
          <w:lang w:bidi="ar-EG"/>
        </w:rPr>
        <w:t xml:space="preserve"> subtilis </w:t>
      </w:r>
      <w:r w:rsidR="008921F7" w:rsidRPr="00CD704F">
        <w:rPr>
          <w:rFonts w:asciiTheme="majorBidi" w:hAnsiTheme="majorBidi" w:cstheme="majorBidi"/>
          <w:sz w:val="24"/>
          <w:szCs w:val="24"/>
          <w:lang w:bidi="ar-EG"/>
        </w:rPr>
        <w:t>N8</w:t>
      </w:r>
      <w:r w:rsidR="008921F7" w:rsidRPr="00CD704F">
        <w:rPr>
          <w:rFonts w:asciiTheme="majorBidi" w:hAnsiTheme="majorBidi" w:cstheme="majorBidi"/>
          <w:i/>
          <w:iCs/>
          <w:sz w:val="24"/>
          <w:szCs w:val="24"/>
          <w:lang w:bidi="ar-EG"/>
        </w:rPr>
        <w:t xml:space="preserve"> </w:t>
      </w:r>
      <w:r w:rsidR="008921F7" w:rsidRPr="00CD704F">
        <w:rPr>
          <w:rFonts w:asciiTheme="majorBidi" w:hAnsiTheme="majorBidi" w:cstheme="majorBidi"/>
          <w:sz w:val="24"/>
          <w:szCs w:val="24"/>
          <w:lang w:bidi="ar-EG"/>
        </w:rPr>
        <w:t xml:space="preserve">was </w:t>
      </w:r>
      <w:r w:rsidR="00815BF0" w:rsidRPr="00CD704F">
        <w:rPr>
          <w:rFonts w:asciiTheme="majorBidi" w:hAnsiTheme="majorBidi" w:cstheme="majorBidi"/>
          <w:sz w:val="24"/>
          <w:szCs w:val="24"/>
          <w:lang w:bidi="ar-EG"/>
        </w:rPr>
        <w:t xml:space="preserve">found to </w:t>
      </w:r>
      <w:r w:rsidR="00324665" w:rsidRPr="00CD704F">
        <w:rPr>
          <w:rFonts w:asciiTheme="majorBidi" w:hAnsiTheme="majorBidi" w:cstheme="majorBidi"/>
          <w:sz w:val="24"/>
          <w:szCs w:val="24"/>
          <w:lang w:bidi="ar-EG"/>
        </w:rPr>
        <w:t>be 3</w:t>
      </w:r>
      <w:r w:rsidR="008921F7" w:rsidRPr="00CD704F">
        <w:rPr>
          <w:rFonts w:asciiTheme="majorBidi" w:hAnsiTheme="majorBidi" w:cstheme="majorBidi"/>
          <w:sz w:val="24"/>
          <w:szCs w:val="24"/>
          <w:lang w:bidi="ar-EG"/>
        </w:rPr>
        <w:t>% NaCl concentration.</w:t>
      </w:r>
    </w:p>
    <w:p w14:paraId="23B2404F" w14:textId="77777777" w:rsidR="00815BF0" w:rsidRPr="00CD704F" w:rsidRDefault="00815BF0" w:rsidP="00D4449D">
      <w:pPr>
        <w:spacing w:after="0" w:line="360" w:lineRule="auto"/>
        <w:jc w:val="center"/>
        <w:rPr>
          <w:rFonts w:asciiTheme="majorBidi" w:hAnsiTheme="majorBidi" w:cstheme="majorBidi"/>
          <w:sz w:val="24"/>
          <w:szCs w:val="24"/>
        </w:rPr>
      </w:pPr>
      <w:r w:rsidRPr="00CD704F">
        <w:rPr>
          <w:rFonts w:asciiTheme="majorBidi" w:hAnsiTheme="majorBidi" w:cstheme="majorBidi"/>
          <w:noProof/>
          <w:sz w:val="24"/>
          <w:szCs w:val="24"/>
        </w:rPr>
        <w:lastRenderedPageBreak/>
        <w:drawing>
          <wp:inline distT="0" distB="0" distL="0" distR="0" wp14:anchorId="7BBE8333" wp14:editId="1C2121B2">
            <wp:extent cx="4230094" cy="2273935"/>
            <wp:effectExtent l="0" t="0" r="1841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811291" w14:textId="148A8B11" w:rsidR="00815BF0" w:rsidRPr="00CD704F" w:rsidRDefault="00815BF0" w:rsidP="00D4449D">
      <w:pPr>
        <w:tabs>
          <w:tab w:val="left" w:pos="1134"/>
        </w:tabs>
        <w:spacing w:after="0" w:line="360" w:lineRule="auto"/>
        <w:ind w:left="993" w:hanging="993"/>
        <w:jc w:val="center"/>
        <w:rPr>
          <w:rFonts w:asciiTheme="majorBidi" w:hAnsiTheme="majorBidi" w:cstheme="majorBidi"/>
          <w:sz w:val="24"/>
          <w:szCs w:val="24"/>
        </w:rPr>
      </w:pPr>
      <w:r w:rsidRPr="00CD704F">
        <w:rPr>
          <w:rFonts w:asciiTheme="majorBidi" w:hAnsiTheme="majorBidi" w:cstheme="majorBidi"/>
          <w:sz w:val="24"/>
          <w:szCs w:val="24"/>
        </w:rPr>
        <w:t>Fig</w:t>
      </w:r>
      <w:r w:rsidR="00D4449D">
        <w:rPr>
          <w:rFonts w:asciiTheme="majorBidi" w:hAnsiTheme="majorBidi" w:cstheme="majorBidi"/>
          <w:sz w:val="24"/>
          <w:szCs w:val="24"/>
        </w:rPr>
        <w:t>ure</w:t>
      </w:r>
      <w:r w:rsidRPr="00CD704F">
        <w:rPr>
          <w:rFonts w:asciiTheme="majorBidi" w:hAnsiTheme="majorBidi" w:cstheme="majorBidi"/>
          <w:sz w:val="24"/>
          <w:szCs w:val="24"/>
        </w:rPr>
        <w:t xml:space="preserve"> </w:t>
      </w:r>
      <w:r w:rsidR="00D4449D">
        <w:rPr>
          <w:rFonts w:asciiTheme="majorBidi" w:hAnsiTheme="majorBidi" w:cstheme="majorBidi"/>
          <w:sz w:val="24"/>
          <w:szCs w:val="24"/>
        </w:rPr>
        <w:t xml:space="preserve">9. </w:t>
      </w:r>
      <w:r w:rsidRPr="00CD704F">
        <w:rPr>
          <w:rFonts w:asciiTheme="majorBidi" w:hAnsiTheme="majorBidi" w:cstheme="majorBidi"/>
          <w:sz w:val="24"/>
          <w:szCs w:val="24"/>
        </w:rPr>
        <w:t>Relative activity of the produced α-amylase under different concentrations of</w:t>
      </w:r>
      <w:r w:rsidR="00D4449D">
        <w:rPr>
          <w:rFonts w:asciiTheme="majorBidi" w:hAnsiTheme="majorBidi" w:cstheme="majorBidi"/>
          <w:sz w:val="24"/>
          <w:szCs w:val="24"/>
        </w:rPr>
        <w:t xml:space="preserve"> </w:t>
      </w:r>
      <w:r w:rsidRPr="00CD704F">
        <w:rPr>
          <w:rFonts w:asciiTheme="majorBidi" w:hAnsiTheme="majorBidi" w:cstheme="majorBidi"/>
          <w:sz w:val="24"/>
          <w:szCs w:val="24"/>
        </w:rPr>
        <w:t>NaCl</w:t>
      </w:r>
    </w:p>
    <w:p w14:paraId="7C5460FD" w14:textId="195A68BE" w:rsidR="007C1025" w:rsidRPr="00CD704F" w:rsidRDefault="007C1025" w:rsidP="00E55AD1">
      <w:pPr>
        <w:spacing w:after="0" w:line="360" w:lineRule="auto"/>
        <w:rPr>
          <w:rFonts w:asciiTheme="majorBidi" w:hAnsiTheme="majorBidi" w:cstheme="majorBidi"/>
          <w:sz w:val="24"/>
          <w:szCs w:val="24"/>
        </w:rPr>
      </w:pPr>
      <w:r w:rsidRPr="00CD704F">
        <w:rPr>
          <w:rFonts w:asciiTheme="majorBidi" w:hAnsiTheme="majorBidi" w:cstheme="majorBidi"/>
          <w:b/>
          <w:bCs/>
          <w:sz w:val="24"/>
          <w:szCs w:val="24"/>
        </w:rPr>
        <w:t xml:space="preserve">Effect of metal </w:t>
      </w:r>
      <w:r w:rsidR="00B724A3" w:rsidRPr="00CD704F">
        <w:rPr>
          <w:rFonts w:asciiTheme="majorBidi" w:hAnsiTheme="majorBidi" w:cstheme="majorBidi"/>
          <w:b/>
          <w:bCs/>
          <w:sz w:val="24"/>
          <w:szCs w:val="24"/>
        </w:rPr>
        <w:t>ions concentration</w:t>
      </w:r>
      <w:r w:rsidR="00D0149E" w:rsidRPr="00CD704F">
        <w:rPr>
          <w:rFonts w:asciiTheme="majorBidi" w:hAnsiTheme="majorBidi" w:cstheme="majorBidi"/>
          <w:b/>
          <w:bCs/>
          <w:sz w:val="24"/>
          <w:szCs w:val="24"/>
        </w:rPr>
        <w:t xml:space="preserve"> </w:t>
      </w:r>
    </w:p>
    <w:p w14:paraId="5DD6838C" w14:textId="79AFC942" w:rsidR="00335698" w:rsidRPr="00CD704F" w:rsidRDefault="009E392D" w:rsidP="00A16E6E">
      <w:pPr>
        <w:spacing w:after="0" w:line="360" w:lineRule="auto"/>
        <w:ind w:firstLine="720"/>
        <w:jc w:val="both"/>
        <w:rPr>
          <w:rFonts w:asciiTheme="majorBidi" w:hAnsiTheme="majorBidi" w:cstheme="majorBidi"/>
          <w:sz w:val="24"/>
          <w:szCs w:val="24"/>
        </w:rPr>
      </w:pPr>
      <w:r w:rsidRPr="00CD704F">
        <w:rPr>
          <w:rFonts w:asciiTheme="majorBidi" w:hAnsiTheme="majorBidi" w:cstheme="majorBidi"/>
          <w:sz w:val="24"/>
          <w:szCs w:val="24"/>
        </w:rPr>
        <w:t>Table (</w:t>
      </w:r>
      <w:r w:rsidR="00525D99">
        <w:rPr>
          <w:rFonts w:asciiTheme="majorBidi" w:hAnsiTheme="majorBidi" w:cstheme="majorBidi"/>
          <w:sz w:val="24"/>
          <w:szCs w:val="24"/>
        </w:rPr>
        <w:t>9</w:t>
      </w:r>
      <w:r w:rsidRPr="00CD704F">
        <w:rPr>
          <w:rFonts w:asciiTheme="majorBidi" w:hAnsiTheme="majorBidi" w:cstheme="majorBidi"/>
          <w:sz w:val="24"/>
          <w:szCs w:val="24"/>
        </w:rPr>
        <w:t xml:space="preserve">) and </w:t>
      </w:r>
      <w:r w:rsidR="007C1025" w:rsidRPr="00CD704F">
        <w:rPr>
          <w:rFonts w:asciiTheme="majorBidi" w:hAnsiTheme="majorBidi" w:cstheme="majorBidi"/>
          <w:sz w:val="24"/>
          <w:szCs w:val="24"/>
        </w:rPr>
        <w:t>Fig</w:t>
      </w:r>
      <w:r w:rsidR="001D38AC">
        <w:rPr>
          <w:rFonts w:asciiTheme="majorBidi" w:hAnsiTheme="majorBidi" w:cstheme="majorBidi"/>
          <w:sz w:val="24"/>
          <w:szCs w:val="24"/>
        </w:rPr>
        <w:t>ure</w:t>
      </w:r>
      <w:r w:rsidR="007C1025" w:rsidRPr="00CD704F">
        <w:rPr>
          <w:rFonts w:asciiTheme="majorBidi" w:hAnsiTheme="majorBidi" w:cstheme="majorBidi"/>
          <w:sz w:val="24"/>
          <w:szCs w:val="24"/>
        </w:rPr>
        <w:t xml:space="preserve"> (</w:t>
      </w:r>
      <w:r w:rsidR="001D38AC">
        <w:rPr>
          <w:rFonts w:asciiTheme="majorBidi" w:hAnsiTheme="majorBidi" w:cstheme="majorBidi"/>
          <w:sz w:val="24"/>
          <w:szCs w:val="24"/>
        </w:rPr>
        <w:t>10</w:t>
      </w:r>
      <w:r w:rsidR="007C1025" w:rsidRPr="00CD704F">
        <w:rPr>
          <w:rFonts w:asciiTheme="majorBidi" w:hAnsiTheme="majorBidi" w:cstheme="majorBidi"/>
          <w:sz w:val="24"/>
          <w:szCs w:val="24"/>
        </w:rPr>
        <w:t>)</w:t>
      </w:r>
      <w:r w:rsidR="00815BF0" w:rsidRPr="00CD704F">
        <w:rPr>
          <w:rFonts w:asciiTheme="majorBidi" w:hAnsiTheme="majorBidi" w:cstheme="majorBidi"/>
          <w:sz w:val="24"/>
          <w:szCs w:val="24"/>
        </w:rPr>
        <w:t xml:space="preserve"> illustrated</w:t>
      </w:r>
      <w:r w:rsidR="007C1025" w:rsidRPr="00CD704F">
        <w:rPr>
          <w:rFonts w:asciiTheme="majorBidi" w:hAnsiTheme="majorBidi" w:cstheme="majorBidi"/>
          <w:sz w:val="24"/>
          <w:szCs w:val="24"/>
        </w:rPr>
        <w:t xml:space="preserve"> the effect of metal ions on </w:t>
      </w:r>
      <w:r w:rsidR="00815BF0" w:rsidRPr="00CD704F">
        <w:rPr>
          <w:rFonts w:asciiTheme="majorBidi" w:hAnsiTheme="majorBidi" w:cstheme="majorBidi"/>
          <w:sz w:val="24"/>
          <w:szCs w:val="24"/>
        </w:rPr>
        <w:t xml:space="preserve">relative activity of the produced α- </w:t>
      </w:r>
      <w:r w:rsidR="007C1025" w:rsidRPr="00CD704F">
        <w:rPr>
          <w:rFonts w:asciiTheme="majorBidi" w:hAnsiTheme="majorBidi" w:cstheme="majorBidi"/>
          <w:sz w:val="24"/>
          <w:szCs w:val="24"/>
        </w:rPr>
        <w:t>amylase. Generally, obtained results clearly indicate that amylase relative activity wa</w:t>
      </w:r>
      <w:r w:rsidR="00DA4D5D" w:rsidRPr="00CD704F">
        <w:rPr>
          <w:rFonts w:asciiTheme="majorBidi" w:hAnsiTheme="majorBidi" w:cstheme="majorBidi"/>
          <w:sz w:val="24"/>
          <w:szCs w:val="24"/>
        </w:rPr>
        <w:t>s higher at  a concentration 1</w:t>
      </w:r>
      <w:r w:rsidR="001D38AC">
        <w:rPr>
          <w:rFonts w:asciiTheme="majorBidi" w:hAnsiTheme="majorBidi" w:cstheme="majorBidi"/>
          <w:sz w:val="24"/>
          <w:szCs w:val="24"/>
        </w:rPr>
        <w:t>.0</w:t>
      </w:r>
      <w:r w:rsidR="00DA4D5D" w:rsidRPr="00CD704F">
        <w:rPr>
          <w:rFonts w:asciiTheme="majorBidi" w:hAnsiTheme="majorBidi" w:cstheme="majorBidi"/>
          <w:sz w:val="24"/>
          <w:szCs w:val="24"/>
        </w:rPr>
        <w:t xml:space="preserve"> mM</w:t>
      </w:r>
      <w:r w:rsidR="007C1025" w:rsidRPr="00CD704F">
        <w:rPr>
          <w:rFonts w:asciiTheme="majorBidi" w:hAnsiTheme="majorBidi" w:cstheme="majorBidi"/>
          <w:sz w:val="24"/>
          <w:szCs w:val="24"/>
        </w:rPr>
        <w:t xml:space="preserve"> for all tested metal ions (Fe</w:t>
      </w:r>
      <w:r w:rsidR="007C1025" w:rsidRPr="00CD704F">
        <w:rPr>
          <w:rFonts w:asciiTheme="majorBidi" w:hAnsiTheme="majorBidi" w:cstheme="majorBidi"/>
          <w:sz w:val="24"/>
          <w:szCs w:val="24"/>
          <w:vertAlign w:val="superscript"/>
        </w:rPr>
        <w:t>+3</w:t>
      </w:r>
      <w:r w:rsidR="007C1025" w:rsidRPr="00CD704F">
        <w:rPr>
          <w:rFonts w:asciiTheme="majorBidi" w:hAnsiTheme="majorBidi" w:cstheme="majorBidi"/>
          <w:sz w:val="24"/>
          <w:szCs w:val="24"/>
        </w:rPr>
        <w:t>,</w:t>
      </w:r>
      <w:r w:rsidR="00DA3577" w:rsidRPr="00CD704F">
        <w:rPr>
          <w:rFonts w:asciiTheme="majorBidi" w:hAnsiTheme="majorBidi" w:cstheme="majorBidi"/>
          <w:sz w:val="24"/>
          <w:szCs w:val="24"/>
        </w:rPr>
        <w:t xml:space="preserve"> </w:t>
      </w:r>
      <w:r w:rsidR="007C1025" w:rsidRPr="00CD704F">
        <w:rPr>
          <w:rFonts w:asciiTheme="majorBidi" w:hAnsiTheme="majorBidi" w:cstheme="majorBidi"/>
          <w:sz w:val="24"/>
          <w:szCs w:val="24"/>
        </w:rPr>
        <w:t>Cu</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 Ca</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w:t>
      </w:r>
      <w:r w:rsidR="00DA3577" w:rsidRPr="00CD704F">
        <w:rPr>
          <w:rFonts w:asciiTheme="majorBidi" w:hAnsiTheme="majorBidi" w:cstheme="majorBidi"/>
          <w:sz w:val="24"/>
          <w:szCs w:val="24"/>
        </w:rPr>
        <w:t xml:space="preserve"> </w:t>
      </w:r>
      <w:r w:rsidR="007C1025" w:rsidRPr="00CD704F">
        <w:rPr>
          <w:rFonts w:asciiTheme="majorBidi" w:hAnsiTheme="majorBidi" w:cstheme="majorBidi"/>
          <w:sz w:val="24"/>
          <w:szCs w:val="24"/>
        </w:rPr>
        <w:t>Ni</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and Mn</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compared to the concentration of 5</w:t>
      </w:r>
      <w:r w:rsidR="001D38AC">
        <w:rPr>
          <w:rFonts w:asciiTheme="majorBidi" w:hAnsiTheme="majorBidi" w:cstheme="majorBidi"/>
          <w:sz w:val="24"/>
          <w:szCs w:val="24"/>
        </w:rPr>
        <w:t>.0</w:t>
      </w:r>
      <w:r w:rsidR="007C1025" w:rsidRPr="00CD704F">
        <w:rPr>
          <w:rFonts w:asciiTheme="majorBidi" w:hAnsiTheme="majorBidi" w:cstheme="majorBidi"/>
          <w:sz w:val="24"/>
          <w:szCs w:val="24"/>
        </w:rPr>
        <w:t xml:space="preserve"> </w:t>
      </w:r>
      <w:r w:rsidR="00133EC7" w:rsidRPr="00CD704F">
        <w:rPr>
          <w:rFonts w:asciiTheme="majorBidi" w:hAnsiTheme="majorBidi" w:cstheme="majorBidi"/>
          <w:sz w:val="24"/>
          <w:szCs w:val="24"/>
        </w:rPr>
        <w:t>mM</w:t>
      </w:r>
      <w:r w:rsidR="007C1025" w:rsidRPr="00CD704F">
        <w:rPr>
          <w:rFonts w:asciiTheme="majorBidi" w:hAnsiTheme="majorBidi" w:cstheme="majorBidi"/>
          <w:sz w:val="24"/>
          <w:szCs w:val="24"/>
        </w:rPr>
        <w:t xml:space="preserve"> from abovementioned metal ions.  In addition, data in Fig</w:t>
      </w:r>
      <w:r w:rsidR="001D38AC">
        <w:rPr>
          <w:rFonts w:asciiTheme="majorBidi" w:hAnsiTheme="majorBidi" w:cstheme="majorBidi"/>
          <w:sz w:val="24"/>
          <w:szCs w:val="24"/>
        </w:rPr>
        <w:t>ure</w:t>
      </w:r>
      <w:r w:rsidR="007C1025" w:rsidRPr="00CD704F">
        <w:rPr>
          <w:rFonts w:asciiTheme="majorBidi" w:hAnsiTheme="majorBidi" w:cstheme="majorBidi"/>
          <w:sz w:val="24"/>
          <w:szCs w:val="24"/>
        </w:rPr>
        <w:t xml:space="preserve"> (</w:t>
      </w:r>
      <w:r w:rsidR="001D38AC">
        <w:rPr>
          <w:rFonts w:asciiTheme="majorBidi" w:hAnsiTheme="majorBidi" w:cstheme="majorBidi"/>
          <w:sz w:val="24"/>
          <w:szCs w:val="24"/>
        </w:rPr>
        <w:t>10</w:t>
      </w:r>
      <w:r w:rsidR="007C1025" w:rsidRPr="00CD704F">
        <w:rPr>
          <w:rFonts w:asciiTheme="majorBidi" w:hAnsiTheme="majorBidi" w:cstheme="majorBidi"/>
          <w:sz w:val="24"/>
          <w:szCs w:val="24"/>
        </w:rPr>
        <w:t>) show that Fe</w:t>
      </w:r>
      <w:r w:rsidR="007C1025" w:rsidRPr="00CD704F">
        <w:rPr>
          <w:rFonts w:asciiTheme="majorBidi" w:hAnsiTheme="majorBidi" w:cstheme="majorBidi"/>
          <w:sz w:val="24"/>
          <w:szCs w:val="24"/>
          <w:vertAlign w:val="superscript"/>
        </w:rPr>
        <w:t>+3</w:t>
      </w:r>
      <w:r w:rsidR="007C1025" w:rsidRPr="00CD704F">
        <w:rPr>
          <w:rFonts w:asciiTheme="majorBidi" w:hAnsiTheme="majorBidi" w:cstheme="majorBidi"/>
          <w:sz w:val="24"/>
          <w:szCs w:val="24"/>
        </w:rPr>
        <w:t>, Cu</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and Ca</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w:t>
      </w:r>
      <w:r w:rsidR="001D38AC">
        <w:rPr>
          <w:rFonts w:asciiTheme="majorBidi" w:hAnsiTheme="majorBidi" w:cstheme="majorBidi"/>
          <w:sz w:val="24"/>
          <w:szCs w:val="24"/>
        </w:rPr>
        <w:t xml:space="preserve">ions </w:t>
      </w:r>
      <w:r w:rsidR="007C1025" w:rsidRPr="00CD704F">
        <w:rPr>
          <w:rFonts w:asciiTheme="majorBidi" w:hAnsiTheme="majorBidi" w:cstheme="majorBidi"/>
          <w:sz w:val="24"/>
          <w:szCs w:val="24"/>
        </w:rPr>
        <w:t>at 1</w:t>
      </w:r>
      <w:r w:rsidR="001D38AC">
        <w:rPr>
          <w:rFonts w:asciiTheme="majorBidi" w:hAnsiTheme="majorBidi" w:cstheme="majorBidi"/>
          <w:sz w:val="24"/>
          <w:szCs w:val="24"/>
        </w:rPr>
        <w:t>.0</w:t>
      </w:r>
      <w:r w:rsidR="007C1025" w:rsidRPr="00CD704F">
        <w:rPr>
          <w:rFonts w:asciiTheme="majorBidi" w:hAnsiTheme="majorBidi" w:cstheme="majorBidi"/>
          <w:sz w:val="24"/>
          <w:szCs w:val="24"/>
        </w:rPr>
        <w:t xml:space="preserve"> m</w:t>
      </w:r>
      <w:r w:rsidR="00611EB8" w:rsidRPr="00CD704F">
        <w:rPr>
          <w:rFonts w:asciiTheme="majorBidi" w:hAnsiTheme="majorBidi" w:cstheme="majorBidi"/>
          <w:sz w:val="24"/>
          <w:szCs w:val="24"/>
        </w:rPr>
        <w:t>M</w:t>
      </w:r>
      <w:r w:rsidR="007C1025" w:rsidRPr="00CD704F">
        <w:rPr>
          <w:rFonts w:asciiTheme="majorBidi" w:hAnsiTheme="majorBidi" w:cstheme="majorBidi"/>
          <w:sz w:val="24"/>
          <w:szCs w:val="24"/>
        </w:rPr>
        <w:t xml:space="preserve"> increased the relative </w:t>
      </w:r>
      <w:r w:rsidR="00A16E6E" w:rsidRPr="00CD704F">
        <w:rPr>
          <w:rFonts w:asciiTheme="majorBidi" w:hAnsiTheme="majorBidi" w:cstheme="majorBidi"/>
          <w:sz w:val="24"/>
          <w:szCs w:val="24"/>
        </w:rPr>
        <w:t>activities</w:t>
      </w:r>
      <w:r w:rsidR="007C1025" w:rsidRPr="00CD704F">
        <w:rPr>
          <w:rFonts w:asciiTheme="majorBidi" w:hAnsiTheme="majorBidi" w:cstheme="majorBidi"/>
          <w:sz w:val="24"/>
          <w:szCs w:val="24"/>
        </w:rPr>
        <w:t xml:space="preserve"> of </w:t>
      </w:r>
      <w:r w:rsidR="001D38AC">
        <w:rPr>
          <w:rFonts w:asciiTheme="majorBidi" w:hAnsiTheme="majorBidi" w:cstheme="majorBidi"/>
          <w:sz w:val="24"/>
          <w:szCs w:val="24"/>
        </w:rPr>
        <w:t>α-</w:t>
      </w:r>
      <w:r w:rsidR="007C1025" w:rsidRPr="00CD704F">
        <w:rPr>
          <w:rFonts w:asciiTheme="majorBidi" w:hAnsiTheme="majorBidi" w:cstheme="majorBidi"/>
          <w:sz w:val="24"/>
          <w:szCs w:val="24"/>
        </w:rPr>
        <w:t>amylase by 13.02, 42.</w:t>
      </w:r>
      <w:r w:rsidRPr="00CD704F">
        <w:rPr>
          <w:rFonts w:asciiTheme="majorBidi" w:hAnsiTheme="majorBidi" w:cstheme="majorBidi"/>
          <w:sz w:val="24"/>
          <w:szCs w:val="24"/>
        </w:rPr>
        <w:t>34</w:t>
      </w:r>
      <w:r w:rsidR="007C1025" w:rsidRPr="00CD704F">
        <w:rPr>
          <w:rFonts w:asciiTheme="majorBidi" w:hAnsiTheme="majorBidi" w:cstheme="majorBidi"/>
          <w:sz w:val="24"/>
          <w:szCs w:val="24"/>
        </w:rPr>
        <w:t xml:space="preserve"> and 40.09 %, respectively </w:t>
      </w:r>
      <w:r w:rsidR="001D38AC">
        <w:rPr>
          <w:rFonts w:asciiTheme="majorBidi" w:hAnsiTheme="majorBidi" w:cstheme="majorBidi"/>
          <w:sz w:val="24"/>
          <w:szCs w:val="24"/>
        </w:rPr>
        <w:t>than</w:t>
      </w:r>
      <w:r w:rsidR="007C1025" w:rsidRPr="00CD704F">
        <w:rPr>
          <w:rFonts w:asciiTheme="majorBidi" w:hAnsiTheme="majorBidi" w:cstheme="majorBidi"/>
          <w:sz w:val="24"/>
          <w:szCs w:val="24"/>
        </w:rPr>
        <w:t xml:space="preserve"> control</w:t>
      </w:r>
      <w:r w:rsidR="00815BF0" w:rsidRPr="00CD704F">
        <w:rPr>
          <w:rFonts w:asciiTheme="majorBidi" w:hAnsiTheme="majorBidi" w:cstheme="majorBidi"/>
          <w:sz w:val="24"/>
          <w:szCs w:val="24"/>
        </w:rPr>
        <w:t>.</w:t>
      </w:r>
      <w:r w:rsidR="007C1025" w:rsidRPr="00CD704F">
        <w:rPr>
          <w:rFonts w:asciiTheme="majorBidi" w:hAnsiTheme="majorBidi" w:cstheme="majorBidi"/>
          <w:sz w:val="24"/>
          <w:szCs w:val="24"/>
        </w:rPr>
        <w:t xml:space="preserve"> W</w:t>
      </w:r>
      <w:r w:rsidR="001D38AC">
        <w:rPr>
          <w:rFonts w:asciiTheme="majorBidi" w:hAnsiTheme="majorBidi" w:cstheme="majorBidi"/>
          <w:sz w:val="24"/>
          <w:szCs w:val="24"/>
        </w:rPr>
        <w:t>hereas</w:t>
      </w:r>
      <w:r w:rsidR="007C1025" w:rsidRPr="00CD704F">
        <w:rPr>
          <w:rFonts w:asciiTheme="majorBidi" w:hAnsiTheme="majorBidi" w:cstheme="majorBidi"/>
          <w:sz w:val="24"/>
          <w:szCs w:val="24"/>
        </w:rPr>
        <w:t>, Ni</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and Mn</w:t>
      </w:r>
      <w:r w:rsidR="007C1025"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w:t>
      </w:r>
      <w:r w:rsidR="001D38AC" w:rsidRPr="00CD704F">
        <w:rPr>
          <w:rFonts w:asciiTheme="majorBidi" w:hAnsiTheme="majorBidi" w:cstheme="majorBidi"/>
          <w:sz w:val="24"/>
          <w:szCs w:val="24"/>
        </w:rPr>
        <w:t>ions</w:t>
      </w:r>
      <w:r w:rsidR="001D38AC" w:rsidRPr="00CD704F">
        <w:rPr>
          <w:rFonts w:asciiTheme="majorBidi" w:hAnsiTheme="majorBidi" w:cstheme="majorBidi"/>
          <w:sz w:val="24"/>
          <w:szCs w:val="24"/>
        </w:rPr>
        <w:t xml:space="preserve"> </w:t>
      </w:r>
      <w:r w:rsidR="007C1025" w:rsidRPr="00CD704F">
        <w:rPr>
          <w:rFonts w:asciiTheme="majorBidi" w:hAnsiTheme="majorBidi" w:cstheme="majorBidi"/>
          <w:sz w:val="24"/>
          <w:szCs w:val="24"/>
        </w:rPr>
        <w:t>at the same concentration decreased the relative activit</w:t>
      </w:r>
      <w:r w:rsidR="00A16E6E" w:rsidRPr="00CD704F">
        <w:rPr>
          <w:rFonts w:asciiTheme="majorBidi" w:hAnsiTheme="majorBidi" w:cstheme="majorBidi"/>
          <w:sz w:val="24"/>
          <w:szCs w:val="24"/>
        </w:rPr>
        <w:t>ies</w:t>
      </w:r>
      <w:r w:rsidR="007C1025" w:rsidRPr="00CD704F">
        <w:rPr>
          <w:rFonts w:asciiTheme="majorBidi" w:hAnsiTheme="majorBidi" w:cstheme="majorBidi"/>
          <w:sz w:val="24"/>
          <w:szCs w:val="24"/>
        </w:rPr>
        <w:t xml:space="preserve"> of </w:t>
      </w:r>
      <w:r w:rsidR="001D38AC">
        <w:rPr>
          <w:rFonts w:asciiTheme="majorBidi" w:hAnsiTheme="majorBidi" w:cstheme="majorBidi"/>
          <w:sz w:val="24"/>
          <w:szCs w:val="24"/>
        </w:rPr>
        <w:t>α-</w:t>
      </w:r>
      <w:r w:rsidR="007C1025" w:rsidRPr="00CD704F">
        <w:rPr>
          <w:rFonts w:asciiTheme="majorBidi" w:hAnsiTheme="majorBidi" w:cstheme="majorBidi"/>
          <w:sz w:val="24"/>
          <w:szCs w:val="24"/>
        </w:rPr>
        <w:t xml:space="preserve">amylase by 13.72 and 37.53 %, respectively </w:t>
      </w:r>
      <w:r w:rsidR="001D38AC">
        <w:rPr>
          <w:rFonts w:asciiTheme="majorBidi" w:hAnsiTheme="majorBidi" w:cstheme="majorBidi"/>
          <w:sz w:val="24"/>
          <w:szCs w:val="24"/>
        </w:rPr>
        <w:t>than</w:t>
      </w:r>
      <w:r w:rsidR="001D38AC" w:rsidRPr="00CD704F">
        <w:rPr>
          <w:rFonts w:asciiTheme="majorBidi" w:hAnsiTheme="majorBidi" w:cstheme="majorBidi"/>
          <w:sz w:val="24"/>
          <w:szCs w:val="24"/>
        </w:rPr>
        <w:t xml:space="preserve"> </w:t>
      </w:r>
      <w:r w:rsidR="004025D5" w:rsidRPr="00CD704F">
        <w:rPr>
          <w:rFonts w:asciiTheme="majorBidi" w:hAnsiTheme="majorBidi" w:cstheme="majorBidi"/>
          <w:sz w:val="24"/>
          <w:szCs w:val="24"/>
        </w:rPr>
        <w:t xml:space="preserve">control. </w:t>
      </w:r>
      <w:r w:rsidR="007C1025" w:rsidRPr="00CD704F">
        <w:rPr>
          <w:rFonts w:asciiTheme="majorBidi" w:hAnsiTheme="majorBidi" w:cstheme="majorBidi"/>
          <w:sz w:val="24"/>
          <w:szCs w:val="24"/>
        </w:rPr>
        <w:t>Regarding the retained relative amylase activity under different tested m</w:t>
      </w:r>
      <w:r w:rsidR="00A16E6E" w:rsidRPr="00CD704F">
        <w:rPr>
          <w:rFonts w:asciiTheme="majorBidi" w:hAnsiTheme="majorBidi" w:cstheme="majorBidi"/>
          <w:sz w:val="24"/>
          <w:szCs w:val="24"/>
        </w:rPr>
        <w:t>etal ions at a concentration 5mM</w:t>
      </w:r>
      <w:r w:rsidR="00871E95" w:rsidRPr="00CD704F">
        <w:rPr>
          <w:rFonts w:asciiTheme="majorBidi" w:hAnsiTheme="majorBidi" w:cstheme="majorBidi"/>
          <w:sz w:val="24"/>
          <w:szCs w:val="24"/>
        </w:rPr>
        <w:t>,</w:t>
      </w:r>
      <w:r w:rsidR="007C1025" w:rsidRPr="00CD704F">
        <w:rPr>
          <w:rFonts w:asciiTheme="majorBidi" w:hAnsiTheme="majorBidi" w:cstheme="majorBidi"/>
          <w:sz w:val="24"/>
          <w:szCs w:val="24"/>
        </w:rPr>
        <w:t xml:space="preserve"> data in Fig</w:t>
      </w:r>
      <w:r w:rsidR="001D38AC">
        <w:rPr>
          <w:rFonts w:asciiTheme="majorBidi" w:hAnsiTheme="majorBidi" w:cstheme="majorBidi"/>
          <w:sz w:val="24"/>
          <w:szCs w:val="24"/>
        </w:rPr>
        <w:t>ure</w:t>
      </w:r>
      <w:r w:rsidR="007C1025" w:rsidRPr="00CD704F">
        <w:rPr>
          <w:rFonts w:asciiTheme="majorBidi" w:hAnsiTheme="majorBidi" w:cstheme="majorBidi"/>
          <w:sz w:val="24"/>
          <w:szCs w:val="24"/>
        </w:rPr>
        <w:t xml:space="preserve"> (</w:t>
      </w:r>
      <w:r w:rsidR="001D38AC">
        <w:rPr>
          <w:rFonts w:asciiTheme="majorBidi" w:hAnsiTheme="majorBidi" w:cstheme="majorBidi"/>
          <w:sz w:val="24"/>
          <w:szCs w:val="24"/>
        </w:rPr>
        <w:t>10</w:t>
      </w:r>
      <w:r w:rsidR="007C1025" w:rsidRPr="00CD704F">
        <w:rPr>
          <w:rFonts w:asciiTheme="majorBidi" w:hAnsiTheme="majorBidi" w:cstheme="majorBidi"/>
          <w:sz w:val="24"/>
          <w:szCs w:val="24"/>
        </w:rPr>
        <w:t xml:space="preserve">) clearly </w:t>
      </w:r>
      <w:r w:rsidR="001D38AC">
        <w:rPr>
          <w:rFonts w:asciiTheme="majorBidi" w:hAnsiTheme="majorBidi" w:cstheme="majorBidi"/>
          <w:sz w:val="24"/>
          <w:szCs w:val="24"/>
        </w:rPr>
        <w:t>indicated</w:t>
      </w:r>
      <w:r w:rsidR="007C1025" w:rsidRPr="00CD704F">
        <w:rPr>
          <w:rFonts w:asciiTheme="majorBidi" w:hAnsiTheme="majorBidi" w:cstheme="majorBidi"/>
          <w:sz w:val="24"/>
          <w:szCs w:val="24"/>
        </w:rPr>
        <w:t xml:space="preserve"> that 92.24, 82.24 and 40.11 % from relative amylase activity were retained</w:t>
      </w:r>
      <w:r w:rsidR="00A16E6E" w:rsidRPr="00CD704F">
        <w:rPr>
          <w:rFonts w:asciiTheme="majorBidi" w:hAnsiTheme="majorBidi" w:cstheme="majorBidi"/>
          <w:sz w:val="24"/>
          <w:szCs w:val="24"/>
        </w:rPr>
        <w:t xml:space="preserve"> for Cu</w:t>
      </w:r>
      <w:r w:rsidR="00A16E6E" w:rsidRPr="00CD704F">
        <w:rPr>
          <w:rFonts w:asciiTheme="majorBidi" w:hAnsiTheme="majorBidi" w:cstheme="majorBidi"/>
          <w:sz w:val="24"/>
          <w:szCs w:val="24"/>
          <w:vertAlign w:val="superscript"/>
        </w:rPr>
        <w:t>2+</w:t>
      </w:r>
      <w:r w:rsidR="00A16E6E" w:rsidRPr="00CD704F">
        <w:rPr>
          <w:rFonts w:asciiTheme="majorBidi" w:hAnsiTheme="majorBidi" w:cstheme="majorBidi"/>
          <w:sz w:val="24"/>
          <w:szCs w:val="24"/>
        </w:rPr>
        <w:t>, Ni</w:t>
      </w:r>
      <w:r w:rsidR="00A16E6E" w:rsidRPr="00CD704F">
        <w:rPr>
          <w:rFonts w:asciiTheme="majorBidi" w:hAnsiTheme="majorBidi" w:cstheme="majorBidi"/>
          <w:sz w:val="24"/>
          <w:szCs w:val="24"/>
          <w:vertAlign w:val="superscript"/>
        </w:rPr>
        <w:t>2+</w:t>
      </w:r>
      <w:r w:rsidR="00A16E6E" w:rsidRPr="00CD704F">
        <w:rPr>
          <w:rFonts w:asciiTheme="majorBidi" w:hAnsiTheme="majorBidi" w:cstheme="majorBidi"/>
          <w:sz w:val="24"/>
          <w:szCs w:val="24"/>
        </w:rPr>
        <w:t xml:space="preserve"> and Mn</w:t>
      </w:r>
      <w:r w:rsidR="00A16E6E" w:rsidRPr="00CD704F">
        <w:rPr>
          <w:rFonts w:asciiTheme="majorBidi" w:hAnsiTheme="majorBidi" w:cstheme="majorBidi"/>
          <w:sz w:val="24"/>
          <w:szCs w:val="24"/>
          <w:vertAlign w:val="superscript"/>
        </w:rPr>
        <w:t>2+</w:t>
      </w:r>
      <w:r w:rsidR="007C1025" w:rsidRPr="00CD704F">
        <w:rPr>
          <w:rFonts w:asciiTheme="majorBidi" w:hAnsiTheme="majorBidi" w:cstheme="majorBidi"/>
          <w:sz w:val="24"/>
          <w:szCs w:val="24"/>
        </w:rPr>
        <w:t xml:space="preserve">, respectively </w:t>
      </w:r>
      <w:r w:rsidR="001D38AC">
        <w:rPr>
          <w:rFonts w:asciiTheme="majorBidi" w:hAnsiTheme="majorBidi" w:cstheme="majorBidi"/>
          <w:sz w:val="24"/>
          <w:szCs w:val="24"/>
        </w:rPr>
        <w:t>than</w:t>
      </w:r>
      <w:r w:rsidR="001D38AC" w:rsidRPr="00CD704F">
        <w:rPr>
          <w:rFonts w:asciiTheme="majorBidi" w:hAnsiTheme="majorBidi" w:cstheme="majorBidi"/>
          <w:sz w:val="24"/>
          <w:szCs w:val="24"/>
        </w:rPr>
        <w:t xml:space="preserve"> </w:t>
      </w:r>
      <w:r w:rsidR="007C1025" w:rsidRPr="00CD704F">
        <w:rPr>
          <w:rFonts w:asciiTheme="majorBidi" w:hAnsiTheme="majorBidi" w:cstheme="majorBidi"/>
          <w:sz w:val="24"/>
          <w:szCs w:val="24"/>
        </w:rPr>
        <w:t>control</w:t>
      </w:r>
      <w:r w:rsidR="002065E0" w:rsidRPr="00CD704F">
        <w:rPr>
          <w:rFonts w:asciiTheme="majorBidi" w:hAnsiTheme="majorBidi" w:cstheme="majorBidi"/>
          <w:sz w:val="24"/>
          <w:szCs w:val="24"/>
        </w:rPr>
        <w:t>.</w:t>
      </w:r>
    </w:p>
    <w:p w14:paraId="67DEEDF1" w14:textId="2EABBB13" w:rsidR="00B15BDD" w:rsidRDefault="007C1025" w:rsidP="002B0EE7">
      <w:pPr>
        <w:spacing w:after="0" w:line="360" w:lineRule="auto"/>
        <w:ind w:firstLine="720"/>
        <w:jc w:val="both"/>
        <w:rPr>
          <w:rFonts w:asciiTheme="majorBidi" w:eastAsia="Times New Roman" w:hAnsiTheme="majorBidi" w:cstheme="majorBidi"/>
          <w:sz w:val="24"/>
          <w:szCs w:val="24"/>
          <w:lang w:bidi="ar-EG"/>
        </w:rPr>
      </w:pPr>
      <w:r w:rsidRPr="00CD704F">
        <w:rPr>
          <w:rFonts w:asciiTheme="majorBidi" w:hAnsiTheme="majorBidi" w:cstheme="majorBidi"/>
          <w:sz w:val="24"/>
          <w:szCs w:val="24"/>
        </w:rPr>
        <w:t>On the other hand, it is importa</w:t>
      </w:r>
      <w:r w:rsidR="001D38AC">
        <w:rPr>
          <w:rFonts w:asciiTheme="majorBidi" w:hAnsiTheme="majorBidi" w:cstheme="majorBidi"/>
          <w:sz w:val="24"/>
          <w:szCs w:val="24"/>
        </w:rPr>
        <w:t>nt</w:t>
      </w:r>
      <w:r w:rsidRPr="00CD704F">
        <w:rPr>
          <w:rFonts w:asciiTheme="majorBidi" w:hAnsiTheme="majorBidi" w:cstheme="majorBidi"/>
          <w:sz w:val="24"/>
          <w:szCs w:val="24"/>
        </w:rPr>
        <w:t xml:space="preserve"> to mention that the Ca</w:t>
      </w:r>
      <w:r w:rsidRPr="00CD704F">
        <w:rPr>
          <w:rFonts w:asciiTheme="majorBidi" w:hAnsiTheme="majorBidi" w:cstheme="majorBidi"/>
          <w:sz w:val="24"/>
          <w:szCs w:val="24"/>
          <w:vertAlign w:val="superscript"/>
        </w:rPr>
        <w:t>+2</w:t>
      </w:r>
      <w:r w:rsidRPr="00CD704F">
        <w:rPr>
          <w:rFonts w:asciiTheme="majorBidi" w:hAnsiTheme="majorBidi" w:cstheme="majorBidi"/>
          <w:sz w:val="24"/>
          <w:szCs w:val="24"/>
        </w:rPr>
        <w:t xml:space="preserve"> ion at 5m</w:t>
      </w:r>
      <w:r w:rsidR="009C2432" w:rsidRPr="00CD704F">
        <w:rPr>
          <w:rFonts w:asciiTheme="majorBidi" w:hAnsiTheme="majorBidi" w:cstheme="majorBidi"/>
          <w:sz w:val="24"/>
          <w:szCs w:val="24"/>
        </w:rPr>
        <w:t>M</w:t>
      </w:r>
      <w:r w:rsidRPr="00CD704F">
        <w:rPr>
          <w:rFonts w:asciiTheme="majorBidi" w:hAnsiTheme="majorBidi" w:cstheme="majorBidi"/>
          <w:sz w:val="24"/>
          <w:szCs w:val="24"/>
        </w:rPr>
        <w:t xml:space="preserve"> increased the relative activity of </w:t>
      </w:r>
      <w:r w:rsidR="001D38AC">
        <w:rPr>
          <w:rFonts w:asciiTheme="majorBidi" w:hAnsiTheme="majorBidi" w:cstheme="majorBidi"/>
          <w:sz w:val="24"/>
          <w:szCs w:val="24"/>
        </w:rPr>
        <w:t>α-</w:t>
      </w:r>
      <w:r w:rsidRPr="00CD704F">
        <w:rPr>
          <w:rFonts w:asciiTheme="majorBidi" w:hAnsiTheme="majorBidi" w:cstheme="majorBidi"/>
          <w:sz w:val="24"/>
          <w:szCs w:val="24"/>
        </w:rPr>
        <w:t xml:space="preserve">amylase by 32.45% </w:t>
      </w:r>
      <w:r w:rsidR="001D38AC">
        <w:rPr>
          <w:rFonts w:asciiTheme="majorBidi" w:hAnsiTheme="majorBidi" w:cstheme="majorBidi"/>
          <w:sz w:val="24"/>
          <w:szCs w:val="24"/>
        </w:rPr>
        <w:t>than</w:t>
      </w:r>
      <w:r w:rsidRPr="00CD704F">
        <w:rPr>
          <w:rFonts w:asciiTheme="majorBidi" w:hAnsiTheme="majorBidi" w:cstheme="majorBidi"/>
          <w:sz w:val="24"/>
          <w:szCs w:val="24"/>
        </w:rPr>
        <w:t xml:space="preserve"> control. </w:t>
      </w:r>
      <w:r w:rsidR="002B0EE7">
        <w:rPr>
          <w:rFonts w:asciiTheme="majorBidi" w:hAnsiTheme="majorBidi" w:cstheme="majorBidi"/>
          <w:sz w:val="24"/>
          <w:szCs w:val="24"/>
        </w:rPr>
        <w:t>This</w:t>
      </w:r>
      <w:r w:rsidRPr="00CD704F">
        <w:rPr>
          <w:rFonts w:asciiTheme="majorBidi" w:hAnsiTheme="majorBidi" w:cstheme="majorBidi"/>
          <w:sz w:val="24"/>
          <w:szCs w:val="24"/>
        </w:rPr>
        <w:t xml:space="preserve"> could be attributed to </w:t>
      </w:r>
      <w:r w:rsidR="002B0EE7">
        <w:rPr>
          <w:rFonts w:asciiTheme="majorBidi" w:hAnsiTheme="majorBidi" w:cstheme="majorBidi"/>
          <w:sz w:val="24"/>
          <w:szCs w:val="24"/>
        </w:rPr>
        <w:t xml:space="preserve">that </w:t>
      </w:r>
      <w:r w:rsidRPr="00CD704F">
        <w:rPr>
          <w:rFonts w:asciiTheme="majorBidi" w:hAnsiTheme="majorBidi" w:cstheme="majorBidi"/>
          <w:sz w:val="24"/>
          <w:szCs w:val="24"/>
        </w:rPr>
        <w:t>the Ca</w:t>
      </w:r>
      <w:r w:rsidRPr="00CD704F">
        <w:rPr>
          <w:rFonts w:asciiTheme="majorBidi" w:hAnsiTheme="majorBidi" w:cstheme="majorBidi"/>
          <w:sz w:val="24"/>
          <w:szCs w:val="24"/>
          <w:vertAlign w:val="superscript"/>
        </w:rPr>
        <w:t>+2</w:t>
      </w:r>
      <w:r w:rsidRPr="00CD704F">
        <w:rPr>
          <w:rFonts w:asciiTheme="majorBidi" w:hAnsiTheme="majorBidi" w:cstheme="majorBidi"/>
          <w:sz w:val="24"/>
          <w:szCs w:val="24"/>
        </w:rPr>
        <w:t xml:space="preserve"> ion considered </w:t>
      </w:r>
      <w:r w:rsidR="002B0EE7">
        <w:rPr>
          <w:rFonts w:asciiTheme="majorBidi" w:hAnsiTheme="majorBidi" w:cstheme="majorBidi"/>
          <w:sz w:val="24"/>
          <w:szCs w:val="24"/>
        </w:rPr>
        <w:t xml:space="preserve">an </w:t>
      </w:r>
      <w:r w:rsidRPr="00CD704F">
        <w:rPr>
          <w:rFonts w:asciiTheme="majorBidi" w:hAnsiTheme="majorBidi" w:cstheme="majorBidi"/>
          <w:sz w:val="24"/>
          <w:szCs w:val="24"/>
        </w:rPr>
        <w:t xml:space="preserve">activator </w:t>
      </w:r>
      <w:r w:rsidR="002B0EE7" w:rsidRPr="00CD704F">
        <w:rPr>
          <w:rFonts w:asciiTheme="majorBidi" w:hAnsiTheme="majorBidi" w:cstheme="majorBidi"/>
          <w:sz w:val="24"/>
          <w:szCs w:val="24"/>
        </w:rPr>
        <w:t>metal</w:t>
      </w:r>
      <w:r w:rsidR="002B0EE7" w:rsidRPr="00CD704F">
        <w:rPr>
          <w:rFonts w:asciiTheme="majorBidi" w:hAnsiTheme="majorBidi" w:cstheme="majorBidi"/>
          <w:sz w:val="24"/>
          <w:szCs w:val="24"/>
        </w:rPr>
        <w:t xml:space="preserve"> </w:t>
      </w:r>
      <w:r w:rsidRPr="00CD704F">
        <w:rPr>
          <w:rFonts w:asciiTheme="majorBidi" w:hAnsiTheme="majorBidi" w:cstheme="majorBidi"/>
          <w:sz w:val="24"/>
          <w:szCs w:val="24"/>
        </w:rPr>
        <w:t>for amylase</w:t>
      </w:r>
      <w:r w:rsidR="00815BF0" w:rsidRPr="00CD704F">
        <w:rPr>
          <w:rFonts w:asciiTheme="majorBidi" w:hAnsiTheme="majorBidi" w:cstheme="majorBidi"/>
          <w:sz w:val="24"/>
          <w:szCs w:val="24"/>
        </w:rPr>
        <w:t xml:space="preserve"> also</w:t>
      </w:r>
      <w:r w:rsidR="002B0EE7">
        <w:rPr>
          <w:rFonts w:asciiTheme="majorBidi" w:hAnsiTheme="majorBidi" w:cstheme="majorBidi"/>
          <w:sz w:val="24"/>
          <w:szCs w:val="24"/>
        </w:rPr>
        <w:t xml:space="preserve"> </w:t>
      </w:r>
      <w:r w:rsidR="004025D5" w:rsidRPr="00CD704F">
        <w:rPr>
          <w:rFonts w:asciiTheme="majorBidi" w:hAnsiTheme="majorBidi" w:cstheme="majorBidi"/>
          <w:sz w:val="24"/>
          <w:szCs w:val="24"/>
        </w:rPr>
        <w:t>amylase</w:t>
      </w:r>
      <w:r w:rsidR="00ED4B5A" w:rsidRPr="00CD704F">
        <w:rPr>
          <w:rFonts w:asciiTheme="majorBidi" w:hAnsiTheme="majorBidi" w:cstheme="majorBidi"/>
          <w:sz w:val="24"/>
          <w:szCs w:val="24"/>
        </w:rPr>
        <w:t xml:space="preserve"> is a calcium metalloenzymatic</w:t>
      </w:r>
      <w:r w:rsidR="002B0EE7">
        <w:rPr>
          <w:rFonts w:asciiTheme="majorBidi" w:hAnsiTheme="majorBidi" w:cstheme="majorBidi"/>
          <w:sz w:val="24"/>
          <w:szCs w:val="24"/>
        </w:rPr>
        <w:t xml:space="preserve"> </w:t>
      </w:r>
      <w:r w:rsidR="00ED4B5A" w:rsidRPr="00CD704F">
        <w:rPr>
          <w:rFonts w:asciiTheme="majorBidi" w:hAnsiTheme="majorBidi" w:cstheme="majorBidi"/>
          <w:b/>
          <w:bCs/>
          <w:sz w:val="24"/>
          <w:szCs w:val="24"/>
        </w:rPr>
        <w:t>(</w:t>
      </w:r>
      <w:proofErr w:type="spellStart"/>
      <w:r w:rsidR="00ED4B5A" w:rsidRPr="00CD704F">
        <w:rPr>
          <w:rFonts w:asciiTheme="majorBidi" w:hAnsiTheme="majorBidi" w:cstheme="majorBidi"/>
          <w:b/>
          <w:bCs/>
          <w:sz w:val="24"/>
          <w:szCs w:val="24"/>
        </w:rPr>
        <w:t>Aiyer</w:t>
      </w:r>
      <w:proofErr w:type="spellEnd"/>
      <w:r w:rsidR="00ED4B5A" w:rsidRPr="00CD704F">
        <w:rPr>
          <w:rFonts w:asciiTheme="majorBidi" w:hAnsiTheme="majorBidi" w:cstheme="majorBidi"/>
          <w:b/>
          <w:bCs/>
          <w:sz w:val="24"/>
          <w:szCs w:val="24"/>
        </w:rPr>
        <w:t>, 2005</w:t>
      </w:r>
      <w:r w:rsidR="002B0EE7">
        <w:rPr>
          <w:rFonts w:asciiTheme="majorBidi" w:hAnsiTheme="majorBidi" w:cstheme="majorBidi"/>
          <w:b/>
          <w:bCs/>
          <w:sz w:val="24"/>
          <w:szCs w:val="24"/>
        </w:rPr>
        <w:t xml:space="preserve">; </w:t>
      </w:r>
      <w:proofErr w:type="spellStart"/>
      <w:r w:rsidR="00F67376" w:rsidRPr="00CD704F">
        <w:rPr>
          <w:rFonts w:asciiTheme="majorBidi" w:eastAsia="Times New Roman" w:hAnsiTheme="majorBidi" w:cstheme="majorBidi"/>
          <w:b/>
          <w:bCs/>
          <w:sz w:val="24"/>
          <w:szCs w:val="24"/>
          <w:lang w:bidi="ar-EG"/>
        </w:rPr>
        <w:t>Behal</w:t>
      </w:r>
      <w:proofErr w:type="spellEnd"/>
      <w:r w:rsidR="00F67376" w:rsidRPr="00CD704F">
        <w:rPr>
          <w:rFonts w:asciiTheme="majorBidi" w:eastAsia="Times New Roman" w:hAnsiTheme="majorBidi" w:cstheme="majorBidi"/>
          <w:b/>
          <w:bCs/>
          <w:sz w:val="24"/>
          <w:szCs w:val="24"/>
          <w:rtl/>
          <w:lang w:bidi="ar-EG"/>
        </w:rPr>
        <w:t xml:space="preserve"> </w:t>
      </w:r>
      <w:r w:rsidR="00F67376" w:rsidRPr="00CD704F">
        <w:rPr>
          <w:rFonts w:asciiTheme="majorBidi" w:eastAsia="Times New Roman" w:hAnsiTheme="majorBidi" w:cstheme="majorBidi"/>
          <w:b/>
          <w:bCs/>
          <w:i/>
          <w:iCs/>
          <w:sz w:val="24"/>
          <w:szCs w:val="24"/>
          <w:lang w:bidi="ar-EG"/>
        </w:rPr>
        <w:t>et al</w:t>
      </w:r>
      <w:r w:rsidR="00B15BDD" w:rsidRPr="00CD704F">
        <w:rPr>
          <w:rFonts w:asciiTheme="majorBidi" w:eastAsia="Times New Roman" w:hAnsiTheme="majorBidi" w:cstheme="majorBidi"/>
          <w:b/>
          <w:bCs/>
          <w:i/>
          <w:iCs/>
          <w:sz w:val="24"/>
          <w:szCs w:val="24"/>
          <w:lang w:bidi="ar-EG"/>
        </w:rPr>
        <w:t>.</w:t>
      </w:r>
      <w:r w:rsidR="00F67376" w:rsidRPr="00CD704F">
        <w:rPr>
          <w:rFonts w:asciiTheme="majorBidi" w:eastAsia="Times New Roman" w:hAnsiTheme="majorBidi" w:cstheme="majorBidi"/>
          <w:b/>
          <w:bCs/>
          <w:i/>
          <w:iCs/>
          <w:sz w:val="24"/>
          <w:szCs w:val="24"/>
          <w:lang w:bidi="ar-EG"/>
        </w:rPr>
        <w:t>,</w:t>
      </w:r>
      <w:r w:rsidR="00F67376" w:rsidRPr="00CD704F">
        <w:rPr>
          <w:rFonts w:asciiTheme="majorBidi" w:eastAsia="Times New Roman" w:hAnsiTheme="majorBidi" w:cstheme="majorBidi"/>
          <w:b/>
          <w:bCs/>
          <w:sz w:val="24"/>
          <w:szCs w:val="24"/>
          <w:lang w:bidi="ar-EG"/>
        </w:rPr>
        <w:t xml:space="preserve"> 2006)</w:t>
      </w:r>
      <w:r w:rsidR="00B15BDD" w:rsidRPr="002B0EE7">
        <w:rPr>
          <w:rFonts w:asciiTheme="majorBidi" w:eastAsia="Times New Roman" w:hAnsiTheme="majorBidi" w:cstheme="majorBidi"/>
          <w:sz w:val="24"/>
          <w:szCs w:val="24"/>
          <w:lang w:bidi="ar-EG"/>
        </w:rPr>
        <w:t>.</w:t>
      </w:r>
      <w:r w:rsidR="00B15BDD" w:rsidRPr="00CD704F">
        <w:rPr>
          <w:rFonts w:asciiTheme="majorBidi" w:eastAsia="Times New Roman" w:hAnsiTheme="majorBidi" w:cstheme="majorBidi"/>
          <w:b/>
          <w:bCs/>
          <w:sz w:val="24"/>
          <w:szCs w:val="24"/>
          <w:lang w:bidi="ar-EG"/>
        </w:rPr>
        <w:t xml:space="preserve"> </w:t>
      </w:r>
      <w:r w:rsidR="00B15BDD" w:rsidRPr="00CD704F">
        <w:rPr>
          <w:rFonts w:asciiTheme="majorBidi" w:eastAsia="Times New Roman" w:hAnsiTheme="majorBidi" w:cstheme="majorBidi"/>
          <w:sz w:val="24"/>
          <w:szCs w:val="24"/>
          <w:lang w:bidi="ar-EG"/>
        </w:rPr>
        <w:t xml:space="preserve">These observation of </w:t>
      </w:r>
      <w:r w:rsidR="00511506" w:rsidRPr="00CD704F">
        <w:rPr>
          <w:rFonts w:asciiTheme="majorBidi" w:eastAsia="Times New Roman" w:hAnsiTheme="majorBidi" w:cstheme="majorBidi"/>
          <w:sz w:val="24"/>
          <w:szCs w:val="24"/>
          <w:lang w:bidi="ar-EG"/>
        </w:rPr>
        <w:t>metal</w:t>
      </w:r>
      <w:r w:rsidR="00B15BDD" w:rsidRPr="00CD704F">
        <w:rPr>
          <w:rFonts w:asciiTheme="majorBidi" w:eastAsia="Times New Roman" w:hAnsiTheme="majorBidi" w:cstheme="majorBidi"/>
          <w:sz w:val="24"/>
          <w:szCs w:val="24"/>
          <w:lang w:bidi="ar-EG"/>
        </w:rPr>
        <w:t xml:space="preserve"> ions </w:t>
      </w:r>
      <w:r w:rsidR="002B0EE7" w:rsidRPr="00CD704F">
        <w:rPr>
          <w:rFonts w:asciiTheme="majorBidi" w:eastAsia="Times New Roman" w:hAnsiTheme="majorBidi" w:cstheme="majorBidi"/>
          <w:sz w:val="24"/>
          <w:szCs w:val="24"/>
          <w:lang w:bidi="ar-EG"/>
        </w:rPr>
        <w:t>effect</w:t>
      </w:r>
      <w:r w:rsidR="002B0EE7">
        <w:rPr>
          <w:rFonts w:asciiTheme="majorBidi" w:eastAsia="Times New Roman" w:hAnsiTheme="majorBidi" w:cstheme="majorBidi"/>
          <w:sz w:val="24"/>
          <w:szCs w:val="24"/>
          <w:lang w:bidi="ar-EG"/>
        </w:rPr>
        <w:t>s</w:t>
      </w:r>
      <w:r w:rsidR="002B0EE7" w:rsidRPr="00CD704F">
        <w:rPr>
          <w:rFonts w:asciiTheme="majorBidi" w:eastAsia="Times New Roman" w:hAnsiTheme="majorBidi" w:cstheme="majorBidi"/>
          <w:sz w:val="24"/>
          <w:szCs w:val="24"/>
          <w:lang w:bidi="ar-EG"/>
        </w:rPr>
        <w:t xml:space="preserve"> </w:t>
      </w:r>
      <w:r w:rsidR="002B0EE7">
        <w:rPr>
          <w:rFonts w:asciiTheme="majorBidi" w:eastAsia="Times New Roman" w:hAnsiTheme="majorBidi" w:cstheme="majorBidi"/>
          <w:sz w:val="24"/>
          <w:szCs w:val="24"/>
          <w:lang w:bidi="ar-EG"/>
        </w:rPr>
        <w:t xml:space="preserve">on amylase activity </w:t>
      </w:r>
      <w:r w:rsidR="00B15BDD" w:rsidRPr="00CD704F">
        <w:rPr>
          <w:rFonts w:asciiTheme="majorBidi" w:eastAsia="Times New Roman" w:hAnsiTheme="majorBidi" w:cstheme="majorBidi"/>
          <w:sz w:val="24"/>
          <w:szCs w:val="24"/>
          <w:lang w:bidi="ar-EG"/>
        </w:rPr>
        <w:t>w</w:t>
      </w:r>
      <w:r w:rsidR="00133EC7" w:rsidRPr="00CD704F">
        <w:rPr>
          <w:rFonts w:asciiTheme="majorBidi" w:eastAsia="Times New Roman" w:hAnsiTheme="majorBidi" w:cstheme="majorBidi"/>
          <w:sz w:val="24"/>
          <w:szCs w:val="24"/>
          <w:lang w:bidi="ar-EG"/>
        </w:rPr>
        <w:t xml:space="preserve">ere </w:t>
      </w:r>
      <w:r w:rsidR="00B15BDD" w:rsidRPr="00CD704F">
        <w:rPr>
          <w:rFonts w:asciiTheme="majorBidi" w:eastAsia="Times New Roman" w:hAnsiTheme="majorBidi" w:cstheme="majorBidi"/>
          <w:sz w:val="24"/>
          <w:szCs w:val="24"/>
          <w:lang w:bidi="ar-EG"/>
        </w:rPr>
        <w:t>reported by several researches</w:t>
      </w:r>
      <w:r w:rsidR="002B0EE7">
        <w:rPr>
          <w:rFonts w:asciiTheme="majorBidi" w:eastAsia="Times New Roman" w:hAnsiTheme="majorBidi" w:cstheme="majorBidi"/>
          <w:b/>
          <w:bCs/>
          <w:sz w:val="24"/>
          <w:szCs w:val="24"/>
          <w:lang w:bidi="ar-EG"/>
        </w:rPr>
        <w:t xml:space="preserve"> (</w:t>
      </w:r>
      <w:proofErr w:type="spellStart"/>
      <w:r w:rsidR="00B15BDD" w:rsidRPr="00CD704F">
        <w:rPr>
          <w:rFonts w:asciiTheme="majorBidi" w:eastAsia="Times New Roman" w:hAnsiTheme="majorBidi" w:cstheme="majorBidi"/>
          <w:b/>
          <w:bCs/>
          <w:sz w:val="24"/>
          <w:szCs w:val="24"/>
          <w:lang w:bidi="ar-EG"/>
        </w:rPr>
        <w:t>Gangadharan</w:t>
      </w:r>
      <w:proofErr w:type="spellEnd"/>
      <w:r w:rsidR="00B15BDD" w:rsidRPr="00CD704F">
        <w:rPr>
          <w:rFonts w:asciiTheme="majorBidi" w:eastAsia="Times New Roman" w:hAnsiTheme="majorBidi" w:cstheme="majorBidi"/>
          <w:b/>
          <w:bCs/>
          <w:sz w:val="24"/>
          <w:szCs w:val="24"/>
          <w:lang w:bidi="ar-EG"/>
        </w:rPr>
        <w:t xml:space="preserve"> </w:t>
      </w:r>
      <w:r w:rsidR="00B15BDD" w:rsidRPr="00CD704F">
        <w:rPr>
          <w:rFonts w:asciiTheme="majorBidi" w:eastAsia="Times New Roman" w:hAnsiTheme="majorBidi" w:cstheme="majorBidi"/>
          <w:b/>
          <w:bCs/>
          <w:i/>
          <w:iCs/>
          <w:sz w:val="24"/>
          <w:szCs w:val="24"/>
          <w:lang w:bidi="ar-EG"/>
        </w:rPr>
        <w:t>et al</w:t>
      </w:r>
      <w:r w:rsidR="00642A76" w:rsidRPr="00CD704F">
        <w:rPr>
          <w:rFonts w:asciiTheme="majorBidi" w:eastAsia="Times New Roman" w:hAnsiTheme="majorBidi" w:cstheme="majorBidi"/>
          <w:b/>
          <w:bCs/>
          <w:i/>
          <w:iCs/>
          <w:sz w:val="24"/>
          <w:szCs w:val="24"/>
          <w:lang w:bidi="ar-EG"/>
        </w:rPr>
        <w:t>.</w:t>
      </w:r>
      <w:r w:rsidR="00B15BDD" w:rsidRPr="00CD704F">
        <w:rPr>
          <w:rFonts w:asciiTheme="majorBidi" w:eastAsia="Times New Roman" w:hAnsiTheme="majorBidi" w:cstheme="majorBidi"/>
          <w:b/>
          <w:bCs/>
          <w:i/>
          <w:iCs/>
          <w:sz w:val="24"/>
          <w:szCs w:val="24"/>
          <w:lang w:bidi="ar-EG"/>
        </w:rPr>
        <w:t>,</w:t>
      </w:r>
      <w:r w:rsidR="00B15BDD" w:rsidRPr="00CD704F">
        <w:rPr>
          <w:rFonts w:asciiTheme="majorBidi" w:eastAsia="Times New Roman" w:hAnsiTheme="majorBidi" w:cstheme="majorBidi"/>
          <w:b/>
          <w:bCs/>
          <w:sz w:val="24"/>
          <w:szCs w:val="24"/>
          <w:lang w:bidi="ar-EG"/>
        </w:rPr>
        <w:t xml:space="preserve"> 2009</w:t>
      </w:r>
      <w:r w:rsidR="002B0EE7">
        <w:rPr>
          <w:rFonts w:asciiTheme="majorBidi" w:eastAsia="Times New Roman" w:hAnsiTheme="majorBidi" w:cstheme="majorBidi"/>
          <w:b/>
          <w:bCs/>
          <w:sz w:val="24"/>
          <w:szCs w:val="24"/>
          <w:lang w:bidi="ar-EG"/>
        </w:rPr>
        <w:t>;</w:t>
      </w:r>
      <w:r w:rsidR="00B15BDD" w:rsidRPr="00CD704F">
        <w:rPr>
          <w:rFonts w:asciiTheme="majorBidi" w:eastAsia="Times New Roman" w:hAnsiTheme="majorBidi" w:cstheme="majorBidi"/>
          <w:b/>
          <w:bCs/>
          <w:sz w:val="24"/>
          <w:szCs w:val="24"/>
          <w:lang w:bidi="ar-EG"/>
        </w:rPr>
        <w:t xml:space="preserve"> Annamalai </w:t>
      </w:r>
      <w:r w:rsidR="00B15BDD" w:rsidRPr="00CD704F">
        <w:rPr>
          <w:rFonts w:asciiTheme="majorBidi" w:eastAsia="Times New Roman" w:hAnsiTheme="majorBidi" w:cstheme="majorBidi"/>
          <w:b/>
          <w:bCs/>
          <w:i/>
          <w:iCs/>
          <w:sz w:val="24"/>
          <w:szCs w:val="24"/>
          <w:lang w:bidi="ar-EG"/>
        </w:rPr>
        <w:t>et al</w:t>
      </w:r>
      <w:r w:rsidR="00642A76" w:rsidRPr="00CD704F">
        <w:rPr>
          <w:rFonts w:asciiTheme="majorBidi" w:eastAsia="Times New Roman" w:hAnsiTheme="majorBidi" w:cstheme="majorBidi"/>
          <w:b/>
          <w:bCs/>
          <w:i/>
          <w:iCs/>
          <w:sz w:val="24"/>
          <w:szCs w:val="24"/>
          <w:lang w:bidi="ar-EG"/>
        </w:rPr>
        <w:t>.</w:t>
      </w:r>
      <w:r w:rsidR="002B0EE7">
        <w:rPr>
          <w:rFonts w:asciiTheme="majorBidi" w:eastAsia="Times New Roman" w:hAnsiTheme="majorBidi" w:cstheme="majorBidi"/>
          <w:b/>
          <w:bCs/>
          <w:i/>
          <w:iCs/>
          <w:sz w:val="24"/>
          <w:szCs w:val="24"/>
          <w:lang w:bidi="ar-EG"/>
        </w:rPr>
        <w:t xml:space="preserve">, </w:t>
      </w:r>
      <w:r w:rsidR="00B15BDD" w:rsidRPr="00CD704F">
        <w:rPr>
          <w:rFonts w:asciiTheme="majorBidi" w:eastAsia="Times New Roman" w:hAnsiTheme="majorBidi" w:cstheme="majorBidi"/>
          <w:b/>
          <w:bCs/>
          <w:sz w:val="24"/>
          <w:szCs w:val="24"/>
          <w:lang w:bidi="ar-EG"/>
        </w:rPr>
        <w:t>2011</w:t>
      </w:r>
      <w:r w:rsidR="002B0EE7">
        <w:rPr>
          <w:rFonts w:asciiTheme="majorBidi" w:eastAsia="Times New Roman" w:hAnsiTheme="majorBidi" w:cstheme="majorBidi"/>
          <w:b/>
          <w:bCs/>
          <w:sz w:val="24"/>
          <w:szCs w:val="24"/>
          <w:lang w:bidi="ar-EG"/>
        </w:rPr>
        <w:t>;</w:t>
      </w:r>
      <w:r w:rsidR="00B15BDD" w:rsidRPr="00CD704F">
        <w:rPr>
          <w:rFonts w:asciiTheme="majorBidi" w:hAnsiTheme="majorBidi" w:cstheme="majorBidi"/>
          <w:b/>
          <w:bCs/>
          <w:sz w:val="24"/>
          <w:szCs w:val="24"/>
        </w:rPr>
        <w:t xml:space="preserve"> </w:t>
      </w:r>
      <w:proofErr w:type="spellStart"/>
      <w:r w:rsidR="00B15BDD" w:rsidRPr="00CD704F">
        <w:rPr>
          <w:rFonts w:asciiTheme="majorBidi" w:eastAsia="Times New Roman" w:hAnsiTheme="majorBidi" w:cstheme="majorBidi"/>
          <w:b/>
          <w:bCs/>
          <w:sz w:val="24"/>
          <w:szCs w:val="24"/>
          <w:lang w:bidi="ar-EG"/>
        </w:rPr>
        <w:t>Demirkan</w:t>
      </w:r>
      <w:proofErr w:type="spellEnd"/>
      <w:r w:rsidR="002B0EE7">
        <w:rPr>
          <w:rFonts w:asciiTheme="majorBidi" w:eastAsia="Times New Roman" w:hAnsiTheme="majorBidi" w:cstheme="majorBidi"/>
          <w:b/>
          <w:bCs/>
          <w:sz w:val="24"/>
          <w:szCs w:val="24"/>
          <w:lang w:bidi="ar-EG"/>
        </w:rPr>
        <w:t xml:space="preserve">, </w:t>
      </w:r>
      <w:r w:rsidR="00B15BDD" w:rsidRPr="00CD704F">
        <w:rPr>
          <w:rFonts w:asciiTheme="majorBidi" w:eastAsia="Times New Roman" w:hAnsiTheme="majorBidi" w:cstheme="majorBidi"/>
          <w:b/>
          <w:bCs/>
          <w:sz w:val="24"/>
          <w:szCs w:val="24"/>
          <w:lang w:bidi="ar-EG"/>
        </w:rPr>
        <w:t>2011</w:t>
      </w:r>
      <w:r w:rsidR="002B0EE7">
        <w:rPr>
          <w:rFonts w:asciiTheme="majorBidi" w:eastAsia="Times New Roman" w:hAnsiTheme="majorBidi" w:cstheme="majorBidi"/>
          <w:b/>
          <w:bCs/>
          <w:sz w:val="24"/>
          <w:szCs w:val="24"/>
          <w:lang w:bidi="ar-EG"/>
        </w:rPr>
        <w:t xml:space="preserve">; </w:t>
      </w:r>
      <w:r w:rsidR="00B15BDD" w:rsidRPr="00CD704F">
        <w:rPr>
          <w:rFonts w:asciiTheme="majorBidi" w:eastAsia="Times New Roman" w:hAnsiTheme="majorBidi" w:cstheme="majorBidi"/>
          <w:b/>
          <w:bCs/>
          <w:sz w:val="24"/>
          <w:szCs w:val="24"/>
          <w:lang w:bidi="ar-EG"/>
        </w:rPr>
        <w:t xml:space="preserve">Onofre </w:t>
      </w:r>
      <w:r w:rsidR="00B15BDD" w:rsidRPr="00CD704F">
        <w:rPr>
          <w:rFonts w:asciiTheme="majorBidi" w:eastAsia="Times New Roman" w:hAnsiTheme="majorBidi" w:cstheme="majorBidi"/>
          <w:b/>
          <w:bCs/>
          <w:i/>
          <w:iCs/>
          <w:sz w:val="24"/>
          <w:szCs w:val="24"/>
          <w:lang w:bidi="ar-EG"/>
        </w:rPr>
        <w:t>et al</w:t>
      </w:r>
      <w:r w:rsidR="00642A76" w:rsidRPr="00CD704F">
        <w:rPr>
          <w:rFonts w:asciiTheme="majorBidi" w:eastAsia="Times New Roman" w:hAnsiTheme="majorBidi" w:cstheme="majorBidi"/>
          <w:b/>
          <w:bCs/>
          <w:i/>
          <w:iCs/>
          <w:sz w:val="24"/>
          <w:szCs w:val="24"/>
          <w:lang w:bidi="ar-EG"/>
        </w:rPr>
        <w:t>.</w:t>
      </w:r>
      <w:r w:rsidR="00B15BDD" w:rsidRPr="00CD704F">
        <w:rPr>
          <w:rFonts w:asciiTheme="majorBidi" w:eastAsia="Times New Roman" w:hAnsiTheme="majorBidi" w:cstheme="majorBidi"/>
          <w:b/>
          <w:bCs/>
          <w:i/>
          <w:iCs/>
          <w:sz w:val="24"/>
          <w:szCs w:val="24"/>
          <w:lang w:bidi="ar-EG"/>
        </w:rPr>
        <w:t xml:space="preserve">, </w:t>
      </w:r>
      <w:r w:rsidR="00B15BDD" w:rsidRPr="00CD704F">
        <w:rPr>
          <w:rFonts w:asciiTheme="majorBidi" w:eastAsia="Times New Roman" w:hAnsiTheme="majorBidi" w:cstheme="majorBidi"/>
          <w:b/>
          <w:bCs/>
          <w:sz w:val="24"/>
          <w:szCs w:val="24"/>
          <w:lang w:bidi="ar-EG"/>
        </w:rPr>
        <w:t>2016</w:t>
      </w:r>
      <w:r w:rsidR="002B0EE7">
        <w:rPr>
          <w:rFonts w:asciiTheme="majorBidi" w:eastAsia="Times New Roman" w:hAnsiTheme="majorBidi" w:cstheme="majorBidi"/>
          <w:sz w:val="24"/>
          <w:szCs w:val="24"/>
          <w:lang w:bidi="ar-EG"/>
        </w:rPr>
        <w:t>;</w:t>
      </w:r>
      <w:r w:rsidR="00B15BDD" w:rsidRPr="00CD704F">
        <w:rPr>
          <w:rFonts w:asciiTheme="majorBidi" w:eastAsia="Times New Roman" w:hAnsiTheme="majorBidi" w:cstheme="majorBidi"/>
          <w:b/>
          <w:bCs/>
          <w:sz w:val="24"/>
          <w:szCs w:val="24"/>
          <w:lang w:bidi="ar-EG"/>
        </w:rPr>
        <w:t xml:space="preserve"> </w:t>
      </w:r>
      <w:proofErr w:type="spellStart"/>
      <w:r w:rsidR="00B15BDD" w:rsidRPr="00CD704F">
        <w:rPr>
          <w:rFonts w:asciiTheme="majorBidi" w:eastAsia="Times New Roman" w:hAnsiTheme="majorBidi" w:cstheme="majorBidi"/>
          <w:b/>
          <w:bCs/>
          <w:sz w:val="24"/>
          <w:szCs w:val="24"/>
          <w:lang w:bidi="ar-EG"/>
        </w:rPr>
        <w:t>Abdulaal</w:t>
      </w:r>
      <w:proofErr w:type="spellEnd"/>
      <w:r w:rsidR="002B0EE7">
        <w:rPr>
          <w:rFonts w:asciiTheme="majorBidi" w:eastAsia="Times New Roman" w:hAnsiTheme="majorBidi" w:cstheme="majorBidi"/>
          <w:b/>
          <w:bCs/>
          <w:sz w:val="24"/>
          <w:szCs w:val="24"/>
          <w:lang w:bidi="ar-EG"/>
        </w:rPr>
        <w:t xml:space="preserve">, </w:t>
      </w:r>
      <w:r w:rsidR="00B15BDD" w:rsidRPr="00CD704F">
        <w:rPr>
          <w:rFonts w:asciiTheme="majorBidi" w:eastAsia="Times New Roman" w:hAnsiTheme="majorBidi" w:cstheme="majorBidi"/>
          <w:b/>
          <w:bCs/>
          <w:sz w:val="24"/>
          <w:szCs w:val="24"/>
          <w:lang w:bidi="ar-EG"/>
        </w:rPr>
        <w:t>2018)</w:t>
      </w:r>
      <w:r w:rsidR="002B0EE7">
        <w:rPr>
          <w:rFonts w:asciiTheme="majorBidi" w:eastAsia="Times New Roman" w:hAnsiTheme="majorBidi" w:cstheme="majorBidi"/>
          <w:b/>
          <w:bCs/>
          <w:sz w:val="24"/>
          <w:szCs w:val="24"/>
          <w:lang w:bidi="ar-EG"/>
        </w:rPr>
        <w:t>.</w:t>
      </w:r>
      <w:r w:rsidR="00B15BDD" w:rsidRPr="00CD704F">
        <w:rPr>
          <w:rFonts w:asciiTheme="majorBidi" w:eastAsia="Times New Roman" w:hAnsiTheme="majorBidi" w:cstheme="majorBidi"/>
          <w:b/>
          <w:bCs/>
          <w:sz w:val="24"/>
          <w:szCs w:val="24"/>
          <w:lang w:bidi="ar-EG"/>
        </w:rPr>
        <w:t xml:space="preserve"> </w:t>
      </w:r>
      <w:r w:rsidR="002B0EE7" w:rsidRPr="00CD704F">
        <w:rPr>
          <w:rFonts w:asciiTheme="majorBidi" w:eastAsia="Times New Roman" w:hAnsiTheme="majorBidi" w:cstheme="majorBidi"/>
          <w:sz w:val="24"/>
          <w:szCs w:val="24"/>
          <w:lang w:bidi="ar-EG"/>
        </w:rPr>
        <w:t>T</w:t>
      </w:r>
      <w:r w:rsidR="00B15BDD" w:rsidRPr="00CD704F">
        <w:rPr>
          <w:rFonts w:asciiTheme="majorBidi" w:eastAsia="Times New Roman" w:hAnsiTheme="majorBidi" w:cstheme="majorBidi"/>
          <w:sz w:val="24"/>
          <w:szCs w:val="24"/>
          <w:lang w:bidi="ar-EG"/>
        </w:rPr>
        <w:t>hey</w:t>
      </w:r>
      <w:r w:rsidR="002B0EE7">
        <w:rPr>
          <w:rFonts w:asciiTheme="majorBidi" w:eastAsia="Times New Roman" w:hAnsiTheme="majorBidi" w:cstheme="majorBidi"/>
          <w:sz w:val="24"/>
          <w:szCs w:val="24"/>
          <w:lang w:bidi="ar-EG"/>
        </w:rPr>
        <w:t xml:space="preserve"> </w:t>
      </w:r>
      <w:r w:rsidR="00B15BDD" w:rsidRPr="00CD704F">
        <w:rPr>
          <w:rFonts w:asciiTheme="majorBidi" w:eastAsia="Times New Roman" w:hAnsiTheme="majorBidi" w:cstheme="majorBidi"/>
          <w:sz w:val="24"/>
          <w:szCs w:val="24"/>
          <w:lang w:bidi="ar-EG"/>
        </w:rPr>
        <w:t xml:space="preserve">found that metal ions at low concentrations increased the activity, but at high concentrations the activity was </w:t>
      </w:r>
      <w:r w:rsidR="00133EC7" w:rsidRPr="00CD704F">
        <w:rPr>
          <w:rFonts w:asciiTheme="majorBidi" w:eastAsia="Times New Roman" w:hAnsiTheme="majorBidi" w:cstheme="majorBidi"/>
          <w:sz w:val="24"/>
          <w:szCs w:val="24"/>
          <w:lang w:bidi="ar-EG"/>
        </w:rPr>
        <w:t>decreased.</w:t>
      </w:r>
    </w:p>
    <w:p w14:paraId="7FA817A9" w14:textId="77777777" w:rsidR="002B0EE7" w:rsidRDefault="002B0EE7" w:rsidP="002B0EE7">
      <w:pPr>
        <w:spacing w:after="0" w:line="360" w:lineRule="auto"/>
        <w:jc w:val="center"/>
        <w:rPr>
          <w:rFonts w:asciiTheme="majorBidi" w:hAnsiTheme="majorBidi" w:cstheme="majorBidi"/>
          <w:sz w:val="24"/>
          <w:szCs w:val="24"/>
        </w:rPr>
      </w:pPr>
    </w:p>
    <w:p w14:paraId="23B06844" w14:textId="77777777" w:rsidR="002B0EE7" w:rsidRDefault="002B0EE7" w:rsidP="002B0EE7">
      <w:pPr>
        <w:spacing w:after="0" w:line="360" w:lineRule="auto"/>
        <w:jc w:val="center"/>
        <w:rPr>
          <w:rFonts w:asciiTheme="majorBidi" w:hAnsiTheme="majorBidi" w:cstheme="majorBidi"/>
          <w:sz w:val="24"/>
          <w:szCs w:val="24"/>
        </w:rPr>
      </w:pPr>
    </w:p>
    <w:p w14:paraId="3703FEA7" w14:textId="77777777" w:rsidR="002B0EE7" w:rsidRDefault="002B0EE7" w:rsidP="002B0EE7">
      <w:pPr>
        <w:spacing w:after="0" w:line="360" w:lineRule="auto"/>
        <w:jc w:val="center"/>
        <w:rPr>
          <w:rFonts w:asciiTheme="majorBidi" w:hAnsiTheme="majorBidi" w:cstheme="majorBidi"/>
          <w:sz w:val="24"/>
          <w:szCs w:val="24"/>
        </w:rPr>
      </w:pPr>
    </w:p>
    <w:p w14:paraId="3DE7D99B" w14:textId="77777777" w:rsidR="002B0EE7" w:rsidRDefault="002B0EE7" w:rsidP="002B0EE7">
      <w:pPr>
        <w:spacing w:after="0" w:line="360" w:lineRule="auto"/>
        <w:jc w:val="center"/>
        <w:rPr>
          <w:rFonts w:asciiTheme="majorBidi" w:hAnsiTheme="majorBidi" w:cstheme="majorBidi"/>
          <w:sz w:val="24"/>
          <w:szCs w:val="24"/>
        </w:rPr>
      </w:pPr>
    </w:p>
    <w:p w14:paraId="7EE5AE2A" w14:textId="77777777" w:rsidR="002B0EE7" w:rsidRDefault="002B0EE7" w:rsidP="002B0EE7">
      <w:pPr>
        <w:spacing w:after="0" w:line="360" w:lineRule="auto"/>
        <w:jc w:val="center"/>
        <w:rPr>
          <w:rFonts w:asciiTheme="majorBidi" w:hAnsiTheme="majorBidi" w:cstheme="majorBidi"/>
          <w:sz w:val="24"/>
          <w:szCs w:val="24"/>
        </w:rPr>
      </w:pPr>
    </w:p>
    <w:p w14:paraId="334E1450" w14:textId="0293E5DB" w:rsidR="002B0EE7" w:rsidRPr="00CD704F" w:rsidRDefault="002B0EE7" w:rsidP="002B0EE7">
      <w:pPr>
        <w:spacing w:after="0" w:line="360" w:lineRule="auto"/>
        <w:jc w:val="center"/>
        <w:rPr>
          <w:rFonts w:asciiTheme="majorBidi" w:eastAsia="Times New Roman" w:hAnsiTheme="majorBidi" w:cstheme="majorBidi"/>
          <w:sz w:val="24"/>
          <w:szCs w:val="24"/>
          <w:lang w:bidi="ar-EG"/>
        </w:rPr>
      </w:pPr>
      <w:r w:rsidRPr="00CD704F">
        <w:rPr>
          <w:rFonts w:asciiTheme="majorBidi" w:hAnsiTheme="majorBidi" w:cstheme="majorBidi"/>
          <w:sz w:val="24"/>
          <w:szCs w:val="24"/>
        </w:rPr>
        <w:lastRenderedPageBreak/>
        <w:t xml:space="preserve">Table </w:t>
      </w:r>
      <w:r>
        <w:rPr>
          <w:rFonts w:asciiTheme="majorBidi" w:hAnsiTheme="majorBidi" w:cstheme="majorBidi"/>
          <w:sz w:val="24"/>
          <w:szCs w:val="24"/>
        </w:rPr>
        <w:t>9.</w:t>
      </w:r>
      <w:r w:rsidRPr="00CD704F">
        <w:rPr>
          <w:rFonts w:asciiTheme="majorBidi" w:hAnsiTheme="majorBidi" w:cstheme="majorBidi"/>
          <w:sz w:val="24"/>
          <w:szCs w:val="24"/>
        </w:rPr>
        <w:t xml:space="preserve"> Relative activity of α-amylase under different metal ion concentrations.</w:t>
      </w:r>
    </w:p>
    <w:tbl>
      <w:tblPr>
        <w:tblStyle w:val="TableGrid"/>
        <w:tblW w:w="70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2515"/>
        <w:gridCol w:w="2520"/>
      </w:tblGrid>
      <w:tr w:rsidR="00511506" w:rsidRPr="00CD704F" w14:paraId="1033742F" w14:textId="77777777" w:rsidTr="002B0EE7">
        <w:trPr>
          <w:trHeight w:val="60"/>
          <w:jc w:val="center"/>
        </w:trPr>
        <w:tc>
          <w:tcPr>
            <w:tcW w:w="1980" w:type="dxa"/>
            <w:tcBorders>
              <w:top w:val="single" w:sz="4" w:space="0" w:color="auto"/>
              <w:bottom w:val="single" w:sz="4" w:space="0" w:color="auto"/>
            </w:tcBorders>
          </w:tcPr>
          <w:p w14:paraId="3DA0EB0A" w14:textId="3270F218" w:rsidR="00511506" w:rsidRPr="00CD704F" w:rsidRDefault="00511506" w:rsidP="002B0EE7">
            <w:pPr>
              <w:jc w:val="center"/>
              <w:rPr>
                <w:rFonts w:asciiTheme="majorBidi" w:hAnsiTheme="majorBidi" w:cstheme="majorBidi"/>
                <w:sz w:val="24"/>
                <w:szCs w:val="24"/>
              </w:rPr>
            </w:pPr>
            <w:r w:rsidRPr="00CD704F">
              <w:rPr>
                <w:rFonts w:asciiTheme="majorBidi" w:hAnsiTheme="majorBidi" w:cstheme="majorBidi"/>
                <w:sz w:val="24"/>
                <w:szCs w:val="24"/>
              </w:rPr>
              <w:t>Metal ions</w:t>
            </w:r>
          </w:p>
        </w:tc>
        <w:tc>
          <w:tcPr>
            <w:tcW w:w="2515" w:type="dxa"/>
            <w:tcBorders>
              <w:top w:val="single" w:sz="4" w:space="0" w:color="auto"/>
              <w:bottom w:val="single" w:sz="4" w:space="0" w:color="auto"/>
            </w:tcBorders>
          </w:tcPr>
          <w:p w14:paraId="6165C548" w14:textId="2A8F3D2C"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Concentrations (mM)</w:t>
            </w:r>
          </w:p>
        </w:tc>
        <w:tc>
          <w:tcPr>
            <w:tcW w:w="2520" w:type="dxa"/>
            <w:tcBorders>
              <w:top w:val="single" w:sz="4" w:space="0" w:color="auto"/>
              <w:bottom w:val="single" w:sz="4" w:space="0" w:color="auto"/>
            </w:tcBorders>
          </w:tcPr>
          <w:p w14:paraId="184E5584"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Relative activity (%)</w:t>
            </w:r>
          </w:p>
        </w:tc>
      </w:tr>
      <w:tr w:rsidR="00511506" w:rsidRPr="00CD704F" w14:paraId="4E5DB679" w14:textId="77777777" w:rsidTr="002B0EE7">
        <w:trPr>
          <w:trHeight w:val="120"/>
          <w:jc w:val="center"/>
        </w:trPr>
        <w:tc>
          <w:tcPr>
            <w:tcW w:w="1980" w:type="dxa"/>
            <w:tcBorders>
              <w:top w:val="single" w:sz="4" w:space="0" w:color="auto"/>
            </w:tcBorders>
          </w:tcPr>
          <w:p w14:paraId="20FCF0A4"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Control</w:t>
            </w:r>
          </w:p>
        </w:tc>
        <w:tc>
          <w:tcPr>
            <w:tcW w:w="2515" w:type="dxa"/>
            <w:tcBorders>
              <w:top w:val="single" w:sz="4" w:space="0" w:color="auto"/>
            </w:tcBorders>
          </w:tcPr>
          <w:p w14:paraId="22A87495"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None</w:t>
            </w:r>
          </w:p>
        </w:tc>
        <w:tc>
          <w:tcPr>
            <w:tcW w:w="2520" w:type="dxa"/>
            <w:tcBorders>
              <w:top w:val="single" w:sz="4" w:space="0" w:color="auto"/>
            </w:tcBorders>
          </w:tcPr>
          <w:p w14:paraId="338D4A07"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100.00</w:t>
            </w:r>
          </w:p>
        </w:tc>
      </w:tr>
      <w:tr w:rsidR="00511506" w:rsidRPr="00CD704F" w14:paraId="13A10343" w14:textId="77777777" w:rsidTr="002B0EE7">
        <w:trPr>
          <w:trHeight w:val="165"/>
          <w:jc w:val="center"/>
        </w:trPr>
        <w:tc>
          <w:tcPr>
            <w:tcW w:w="1980" w:type="dxa"/>
          </w:tcPr>
          <w:p w14:paraId="7C2E282E"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Fe</w:t>
            </w:r>
            <w:r w:rsidRPr="00CD704F">
              <w:rPr>
                <w:rFonts w:asciiTheme="majorBidi" w:hAnsiTheme="majorBidi" w:cstheme="majorBidi"/>
                <w:sz w:val="24"/>
                <w:szCs w:val="24"/>
                <w:vertAlign w:val="superscript"/>
              </w:rPr>
              <w:t>+3</w:t>
            </w:r>
          </w:p>
        </w:tc>
        <w:tc>
          <w:tcPr>
            <w:tcW w:w="2515" w:type="dxa"/>
          </w:tcPr>
          <w:p w14:paraId="11C85FF4"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w:t>
            </w:r>
          </w:p>
        </w:tc>
        <w:tc>
          <w:tcPr>
            <w:tcW w:w="2520" w:type="dxa"/>
          </w:tcPr>
          <w:p w14:paraId="4F15D534"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113.02</w:t>
            </w:r>
          </w:p>
        </w:tc>
      </w:tr>
      <w:tr w:rsidR="00511506" w:rsidRPr="00CD704F" w14:paraId="323C7631" w14:textId="77777777" w:rsidTr="002B0EE7">
        <w:trPr>
          <w:trHeight w:val="282"/>
          <w:jc w:val="center"/>
        </w:trPr>
        <w:tc>
          <w:tcPr>
            <w:tcW w:w="1980" w:type="dxa"/>
          </w:tcPr>
          <w:p w14:paraId="2306CCE0"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Cu</w:t>
            </w:r>
            <w:r w:rsidRPr="00CD704F">
              <w:rPr>
                <w:rFonts w:asciiTheme="majorBidi" w:hAnsiTheme="majorBidi" w:cstheme="majorBidi"/>
                <w:sz w:val="24"/>
                <w:szCs w:val="24"/>
                <w:vertAlign w:val="superscript"/>
              </w:rPr>
              <w:t>+2</w:t>
            </w:r>
          </w:p>
        </w:tc>
        <w:tc>
          <w:tcPr>
            <w:tcW w:w="2515" w:type="dxa"/>
          </w:tcPr>
          <w:p w14:paraId="56EE754E"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w:t>
            </w:r>
          </w:p>
        </w:tc>
        <w:tc>
          <w:tcPr>
            <w:tcW w:w="2520" w:type="dxa"/>
          </w:tcPr>
          <w:p w14:paraId="15171990"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142.34</w:t>
            </w:r>
          </w:p>
        </w:tc>
      </w:tr>
      <w:tr w:rsidR="00511506" w:rsidRPr="00CD704F" w14:paraId="222E87B4" w14:textId="77777777" w:rsidTr="002B0EE7">
        <w:trPr>
          <w:trHeight w:val="246"/>
          <w:jc w:val="center"/>
        </w:trPr>
        <w:tc>
          <w:tcPr>
            <w:tcW w:w="1980" w:type="dxa"/>
          </w:tcPr>
          <w:p w14:paraId="548EF736"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Ca</w:t>
            </w:r>
            <w:r w:rsidRPr="00CD704F">
              <w:rPr>
                <w:rFonts w:asciiTheme="majorBidi" w:hAnsiTheme="majorBidi" w:cstheme="majorBidi"/>
                <w:sz w:val="24"/>
                <w:szCs w:val="24"/>
                <w:vertAlign w:val="superscript"/>
              </w:rPr>
              <w:t>+2</w:t>
            </w:r>
          </w:p>
        </w:tc>
        <w:tc>
          <w:tcPr>
            <w:tcW w:w="2515" w:type="dxa"/>
          </w:tcPr>
          <w:p w14:paraId="0BAEC26A"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w:t>
            </w:r>
          </w:p>
        </w:tc>
        <w:tc>
          <w:tcPr>
            <w:tcW w:w="2520" w:type="dxa"/>
          </w:tcPr>
          <w:p w14:paraId="4A651048"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140.09</w:t>
            </w:r>
          </w:p>
        </w:tc>
      </w:tr>
      <w:tr w:rsidR="00511506" w:rsidRPr="00CD704F" w14:paraId="6F89DCED" w14:textId="77777777" w:rsidTr="002B0EE7">
        <w:trPr>
          <w:trHeight w:val="183"/>
          <w:jc w:val="center"/>
        </w:trPr>
        <w:tc>
          <w:tcPr>
            <w:tcW w:w="1980" w:type="dxa"/>
          </w:tcPr>
          <w:p w14:paraId="6E18CD4B"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Ni</w:t>
            </w:r>
            <w:r w:rsidRPr="00CD704F">
              <w:rPr>
                <w:rFonts w:asciiTheme="majorBidi" w:hAnsiTheme="majorBidi" w:cstheme="majorBidi"/>
                <w:sz w:val="24"/>
                <w:szCs w:val="24"/>
                <w:vertAlign w:val="superscript"/>
              </w:rPr>
              <w:t>+2</w:t>
            </w:r>
          </w:p>
        </w:tc>
        <w:tc>
          <w:tcPr>
            <w:tcW w:w="2515" w:type="dxa"/>
          </w:tcPr>
          <w:p w14:paraId="4888AC55"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w:t>
            </w:r>
          </w:p>
        </w:tc>
        <w:tc>
          <w:tcPr>
            <w:tcW w:w="2520" w:type="dxa"/>
          </w:tcPr>
          <w:p w14:paraId="3E481CE9"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86.280</w:t>
            </w:r>
          </w:p>
        </w:tc>
      </w:tr>
      <w:tr w:rsidR="00511506" w:rsidRPr="00CD704F" w14:paraId="497E5E84" w14:textId="77777777" w:rsidTr="002B0EE7">
        <w:trPr>
          <w:trHeight w:val="300"/>
          <w:jc w:val="center"/>
        </w:trPr>
        <w:tc>
          <w:tcPr>
            <w:tcW w:w="1980" w:type="dxa"/>
          </w:tcPr>
          <w:p w14:paraId="16ED587A"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Mn</w:t>
            </w:r>
            <w:r w:rsidRPr="00CD704F">
              <w:rPr>
                <w:rFonts w:asciiTheme="majorBidi" w:hAnsiTheme="majorBidi" w:cstheme="majorBidi"/>
                <w:sz w:val="24"/>
                <w:szCs w:val="24"/>
                <w:vertAlign w:val="superscript"/>
              </w:rPr>
              <w:t>+2</w:t>
            </w:r>
          </w:p>
        </w:tc>
        <w:tc>
          <w:tcPr>
            <w:tcW w:w="2515" w:type="dxa"/>
          </w:tcPr>
          <w:p w14:paraId="2A67F4D9"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w:t>
            </w:r>
          </w:p>
        </w:tc>
        <w:tc>
          <w:tcPr>
            <w:tcW w:w="2520" w:type="dxa"/>
          </w:tcPr>
          <w:p w14:paraId="7128E8F8"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62.470</w:t>
            </w:r>
          </w:p>
        </w:tc>
      </w:tr>
      <w:tr w:rsidR="00511506" w:rsidRPr="00CD704F" w14:paraId="3D7A699C" w14:textId="77777777" w:rsidTr="002B0EE7">
        <w:trPr>
          <w:trHeight w:val="165"/>
          <w:jc w:val="center"/>
        </w:trPr>
        <w:tc>
          <w:tcPr>
            <w:tcW w:w="1980" w:type="dxa"/>
          </w:tcPr>
          <w:p w14:paraId="0FFCC180"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Fe</w:t>
            </w:r>
            <w:r w:rsidRPr="00CD704F">
              <w:rPr>
                <w:rFonts w:asciiTheme="majorBidi" w:hAnsiTheme="majorBidi" w:cstheme="majorBidi"/>
                <w:sz w:val="24"/>
                <w:szCs w:val="24"/>
                <w:vertAlign w:val="superscript"/>
              </w:rPr>
              <w:t>+3</w:t>
            </w:r>
          </w:p>
        </w:tc>
        <w:tc>
          <w:tcPr>
            <w:tcW w:w="2515" w:type="dxa"/>
          </w:tcPr>
          <w:p w14:paraId="6E981347"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5</w:t>
            </w:r>
          </w:p>
        </w:tc>
        <w:tc>
          <w:tcPr>
            <w:tcW w:w="2520" w:type="dxa"/>
          </w:tcPr>
          <w:p w14:paraId="5B288B72"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82.580</w:t>
            </w:r>
          </w:p>
        </w:tc>
      </w:tr>
      <w:tr w:rsidR="00511506" w:rsidRPr="00CD704F" w14:paraId="79504FE2" w14:textId="77777777" w:rsidTr="002B0EE7">
        <w:trPr>
          <w:trHeight w:val="282"/>
          <w:jc w:val="center"/>
        </w:trPr>
        <w:tc>
          <w:tcPr>
            <w:tcW w:w="1980" w:type="dxa"/>
          </w:tcPr>
          <w:p w14:paraId="1C324D4E"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Cu</w:t>
            </w:r>
            <w:r w:rsidRPr="00CD704F">
              <w:rPr>
                <w:rFonts w:asciiTheme="majorBidi" w:hAnsiTheme="majorBidi" w:cstheme="majorBidi"/>
                <w:sz w:val="24"/>
                <w:szCs w:val="24"/>
                <w:vertAlign w:val="superscript"/>
              </w:rPr>
              <w:t>+2</w:t>
            </w:r>
          </w:p>
        </w:tc>
        <w:tc>
          <w:tcPr>
            <w:tcW w:w="2515" w:type="dxa"/>
          </w:tcPr>
          <w:p w14:paraId="50CC75B0"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5</w:t>
            </w:r>
          </w:p>
        </w:tc>
        <w:tc>
          <w:tcPr>
            <w:tcW w:w="2520" w:type="dxa"/>
          </w:tcPr>
          <w:p w14:paraId="4ECBBE4C"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92.240</w:t>
            </w:r>
          </w:p>
        </w:tc>
      </w:tr>
      <w:tr w:rsidR="00511506" w:rsidRPr="00CD704F" w14:paraId="322A4BFD" w14:textId="77777777" w:rsidTr="002B0EE7">
        <w:trPr>
          <w:trHeight w:val="174"/>
          <w:jc w:val="center"/>
        </w:trPr>
        <w:tc>
          <w:tcPr>
            <w:tcW w:w="1980" w:type="dxa"/>
          </w:tcPr>
          <w:p w14:paraId="19158EFC"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Ca</w:t>
            </w:r>
            <w:r w:rsidRPr="00CD704F">
              <w:rPr>
                <w:rFonts w:asciiTheme="majorBidi" w:hAnsiTheme="majorBidi" w:cstheme="majorBidi"/>
                <w:sz w:val="24"/>
                <w:szCs w:val="24"/>
                <w:vertAlign w:val="superscript"/>
              </w:rPr>
              <w:t>+2</w:t>
            </w:r>
          </w:p>
        </w:tc>
        <w:tc>
          <w:tcPr>
            <w:tcW w:w="2515" w:type="dxa"/>
          </w:tcPr>
          <w:p w14:paraId="6B1B1304"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5</w:t>
            </w:r>
          </w:p>
        </w:tc>
        <w:tc>
          <w:tcPr>
            <w:tcW w:w="2520" w:type="dxa"/>
          </w:tcPr>
          <w:p w14:paraId="08B56682"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132.45</w:t>
            </w:r>
          </w:p>
        </w:tc>
      </w:tr>
      <w:tr w:rsidR="00511506" w:rsidRPr="00CD704F" w14:paraId="2BE7E8ED" w14:textId="77777777" w:rsidTr="002B0EE7">
        <w:trPr>
          <w:trHeight w:val="201"/>
          <w:jc w:val="center"/>
        </w:trPr>
        <w:tc>
          <w:tcPr>
            <w:tcW w:w="1980" w:type="dxa"/>
          </w:tcPr>
          <w:p w14:paraId="1BB1FCAF"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Ni</w:t>
            </w:r>
            <w:r w:rsidRPr="00CD704F">
              <w:rPr>
                <w:rFonts w:asciiTheme="majorBidi" w:hAnsiTheme="majorBidi" w:cstheme="majorBidi"/>
                <w:sz w:val="24"/>
                <w:szCs w:val="24"/>
                <w:vertAlign w:val="superscript"/>
              </w:rPr>
              <w:t>+2</w:t>
            </w:r>
          </w:p>
        </w:tc>
        <w:tc>
          <w:tcPr>
            <w:tcW w:w="2515" w:type="dxa"/>
          </w:tcPr>
          <w:p w14:paraId="16377BE6"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5</w:t>
            </w:r>
          </w:p>
        </w:tc>
        <w:tc>
          <w:tcPr>
            <w:tcW w:w="2520" w:type="dxa"/>
          </w:tcPr>
          <w:p w14:paraId="6998F47A"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82.240</w:t>
            </w:r>
          </w:p>
        </w:tc>
      </w:tr>
      <w:tr w:rsidR="00511506" w:rsidRPr="00CD704F" w14:paraId="6E70D054" w14:textId="77777777" w:rsidTr="002B0EE7">
        <w:trPr>
          <w:trHeight w:val="246"/>
          <w:jc w:val="center"/>
        </w:trPr>
        <w:tc>
          <w:tcPr>
            <w:tcW w:w="1980" w:type="dxa"/>
            <w:tcBorders>
              <w:bottom w:val="single" w:sz="4" w:space="0" w:color="auto"/>
            </w:tcBorders>
          </w:tcPr>
          <w:p w14:paraId="7ADFA88E"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Mn</w:t>
            </w:r>
            <w:r w:rsidRPr="00CD704F">
              <w:rPr>
                <w:rFonts w:asciiTheme="majorBidi" w:hAnsiTheme="majorBidi" w:cstheme="majorBidi"/>
                <w:sz w:val="24"/>
                <w:szCs w:val="24"/>
                <w:vertAlign w:val="superscript"/>
              </w:rPr>
              <w:t>+2</w:t>
            </w:r>
          </w:p>
        </w:tc>
        <w:tc>
          <w:tcPr>
            <w:tcW w:w="2515" w:type="dxa"/>
            <w:tcBorders>
              <w:bottom w:val="single" w:sz="4" w:space="0" w:color="auto"/>
            </w:tcBorders>
          </w:tcPr>
          <w:p w14:paraId="71525555"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5</w:t>
            </w:r>
          </w:p>
        </w:tc>
        <w:tc>
          <w:tcPr>
            <w:tcW w:w="2520" w:type="dxa"/>
            <w:tcBorders>
              <w:bottom w:val="single" w:sz="4" w:space="0" w:color="auto"/>
            </w:tcBorders>
          </w:tcPr>
          <w:p w14:paraId="7EA0808E" w14:textId="77777777" w:rsidR="00511506" w:rsidRPr="00CD704F" w:rsidRDefault="00511506" w:rsidP="00D00DFC">
            <w:pPr>
              <w:jc w:val="center"/>
              <w:rPr>
                <w:rFonts w:asciiTheme="majorBidi" w:hAnsiTheme="majorBidi" w:cstheme="majorBidi"/>
                <w:sz w:val="24"/>
                <w:szCs w:val="24"/>
              </w:rPr>
            </w:pPr>
            <w:r w:rsidRPr="00CD704F">
              <w:rPr>
                <w:rFonts w:asciiTheme="majorBidi" w:hAnsiTheme="majorBidi" w:cstheme="majorBidi"/>
                <w:sz w:val="24"/>
                <w:szCs w:val="24"/>
              </w:rPr>
              <w:t>40.110</w:t>
            </w:r>
          </w:p>
        </w:tc>
      </w:tr>
    </w:tbl>
    <w:p w14:paraId="431AA5F1" w14:textId="7C240427" w:rsidR="00042F58" w:rsidRPr="00CD704F" w:rsidRDefault="00511506" w:rsidP="002B0EE7">
      <w:pPr>
        <w:spacing w:after="0" w:line="360" w:lineRule="auto"/>
        <w:jc w:val="both"/>
        <w:rPr>
          <w:rFonts w:asciiTheme="majorBidi" w:hAnsiTheme="majorBidi" w:cstheme="majorBidi"/>
          <w:sz w:val="24"/>
          <w:szCs w:val="24"/>
        </w:rPr>
      </w:pPr>
      <w:r w:rsidRPr="00CD704F">
        <w:rPr>
          <w:rFonts w:asciiTheme="majorBidi" w:hAnsiTheme="majorBidi" w:cstheme="majorBidi"/>
          <w:sz w:val="24"/>
          <w:szCs w:val="24"/>
        </w:rPr>
        <w:t xml:space="preserve"> </w:t>
      </w:r>
    </w:p>
    <w:p w14:paraId="3944E5F2" w14:textId="6318A8F8" w:rsidR="00042F58" w:rsidRPr="00CD704F" w:rsidRDefault="004025D5" w:rsidP="002B0EE7">
      <w:pPr>
        <w:spacing w:after="0" w:line="240" w:lineRule="auto"/>
        <w:jc w:val="center"/>
        <w:rPr>
          <w:rFonts w:asciiTheme="majorBidi" w:hAnsiTheme="majorBidi" w:cstheme="majorBidi"/>
          <w:color w:val="FF0000"/>
          <w:sz w:val="24"/>
          <w:szCs w:val="24"/>
          <w:rtl/>
          <w:lang w:bidi="ar-EG"/>
        </w:rPr>
      </w:pPr>
      <w:r w:rsidRPr="00CD704F">
        <w:rPr>
          <w:rFonts w:asciiTheme="majorBidi" w:hAnsiTheme="majorBidi" w:cstheme="majorBidi"/>
          <w:noProof/>
          <w:sz w:val="24"/>
          <w:szCs w:val="24"/>
        </w:rPr>
        <w:drawing>
          <wp:inline distT="0" distB="0" distL="0" distR="0" wp14:anchorId="44172B54" wp14:editId="4791A4B4">
            <wp:extent cx="4319081" cy="2189507"/>
            <wp:effectExtent l="0" t="0" r="5715"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801E40B" w14:textId="1C6A3680" w:rsidR="009E0FD4" w:rsidRPr="00CD704F" w:rsidRDefault="008921F7" w:rsidP="002B0EE7">
      <w:pPr>
        <w:spacing w:after="0" w:line="360" w:lineRule="auto"/>
        <w:jc w:val="center"/>
        <w:rPr>
          <w:rFonts w:asciiTheme="majorBidi" w:hAnsiTheme="majorBidi" w:cstheme="majorBidi"/>
          <w:sz w:val="24"/>
          <w:szCs w:val="24"/>
          <w:rtl/>
        </w:rPr>
      </w:pPr>
      <w:r w:rsidRPr="00CD704F">
        <w:rPr>
          <w:rFonts w:asciiTheme="majorBidi" w:hAnsiTheme="majorBidi" w:cstheme="majorBidi"/>
          <w:sz w:val="24"/>
          <w:szCs w:val="24"/>
        </w:rPr>
        <w:t>Fig</w:t>
      </w:r>
      <w:r w:rsidR="002B0EE7">
        <w:rPr>
          <w:rFonts w:asciiTheme="majorBidi" w:hAnsiTheme="majorBidi" w:cstheme="majorBidi"/>
          <w:sz w:val="24"/>
          <w:szCs w:val="24"/>
        </w:rPr>
        <w:t>ure 10.</w:t>
      </w:r>
      <w:r w:rsidR="00931C60" w:rsidRPr="00CD704F">
        <w:rPr>
          <w:rFonts w:asciiTheme="majorBidi" w:hAnsiTheme="majorBidi" w:cstheme="majorBidi"/>
          <w:sz w:val="24"/>
          <w:szCs w:val="24"/>
        </w:rPr>
        <w:t xml:space="preserve"> </w:t>
      </w:r>
      <w:r w:rsidRPr="00CD704F">
        <w:rPr>
          <w:rFonts w:asciiTheme="majorBidi" w:hAnsiTheme="majorBidi" w:cstheme="majorBidi"/>
          <w:sz w:val="24"/>
          <w:szCs w:val="24"/>
        </w:rPr>
        <w:t>Relative activity of amylase under different metal ion concentrations.</w:t>
      </w:r>
    </w:p>
    <w:p w14:paraId="434F1739" w14:textId="3BC7314D" w:rsidR="00CB2B0D" w:rsidRPr="00CD704F" w:rsidRDefault="00E92147" w:rsidP="00A701CE">
      <w:pPr>
        <w:spacing w:after="0" w:line="360" w:lineRule="auto"/>
        <w:jc w:val="both"/>
        <w:rPr>
          <w:rFonts w:asciiTheme="majorBidi" w:hAnsiTheme="majorBidi" w:cstheme="majorBidi"/>
          <w:b/>
          <w:bCs/>
          <w:sz w:val="24"/>
          <w:szCs w:val="24"/>
          <w:lang w:bidi="ar-EG"/>
        </w:rPr>
      </w:pPr>
      <w:r w:rsidRPr="00CD704F">
        <w:rPr>
          <w:rFonts w:asciiTheme="majorBidi" w:hAnsiTheme="majorBidi" w:cstheme="majorBidi"/>
          <w:b/>
          <w:bCs/>
          <w:sz w:val="24"/>
          <w:szCs w:val="24"/>
          <w:lang w:bidi="ar-EG"/>
        </w:rPr>
        <w:t>Conclusion</w:t>
      </w:r>
    </w:p>
    <w:p w14:paraId="2A25679A" w14:textId="206DC5BA" w:rsidR="002264CE" w:rsidRDefault="002264CE" w:rsidP="002264CE">
      <w:pPr>
        <w:spacing w:after="0" w:line="360" w:lineRule="auto"/>
        <w:ind w:firstLine="720"/>
        <w:jc w:val="both"/>
        <w:rPr>
          <w:rFonts w:asciiTheme="majorBidi" w:hAnsiTheme="majorBidi" w:cstheme="majorBidi"/>
          <w:sz w:val="24"/>
          <w:szCs w:val="24"/>
        </w:rPr>
      </w:pPr>
      <w:r w:rsidRPr="002264CE">
        <w:rPr>
          <w:rFonts w:asciiTheme="majorBidi" w:hAnsiTheme="majorBidi" w:cstheme="majorBidi"/>
          <w:sz w:val="24"/>
          <w:szCs w:val="24"/>
        </w:rPr>
        <w:t xml:space="preserve">In view of the obtained results, </w:t>
      </w:r>
      <w:r w:rsidRPr="002264CE">
        <w:rPr>
          <w:rFonts w:asciiTheme="majorBidi" w:hAnsiTheme="majorBidi" w:cstheme="majorBidi"/>
          <w:i/>
          <w:iCs/>
          <w:sz w:val="24"/>
          <w:szCs w:val="24"/>
        </w:rPr>
        <w:t xml:space="preserve">Bacillus </w:t>
      </w:r>
      <w:proofErr w:type="spellStart"/>
      <w:r w:rsidRPr="002264CE">
        <w:rPr>
          <w:rFonts w:asciiTheme="majorBidi" w:hAnsiTheme="majorBidi" w:cstheme="majorBidi"/>
          <w:i/>
          <w:iCs/>
          <w:sz w:val="24"/>
          <w:szCs w:val="24"/>
        </w:rPr>
        <w:t>amyloliquefaciens</w:t>
      </w:r>
      <w:proofErr w:type="spellEnd"/>
      <w:r w:rsidRPr="002264CE">
        <w:rPr>
          <w:rFonts w:asciiTheme="majorBidi" w:hAnsiTheme="majorBidi" w:cstheme="majorBidi"/>
          <w:sz w:val="24"/>
          <w:szCs w:val="24"/>
        </w:rPr>
        <w:t xml:space="preserve"> </w:t>
      </w:r>
      <w:r>
        <w:rPr>
          <w:rFonts w:asciiTheme="majorBidi" w:hAnsiTheme="majorBidi" w:cstheme="majorBidi"/>
          <w:sz w:val="24"/>
          <w:szCs w:val="24"/>
        </w:rPr>
        <w:t xml:space="preserve">was </w:t>
      </w:r>
      <w:r w:rsidRPr="002264CE">
        <w:rPr>
          <w:rFonts w:asciiTheme="majorBidi" w:hAnsiTheme="majorBidi" w:cstheme="majorBidi"/>
          <w:sz w:val="24"/>
          <w:szCs w:val="24"/>
        </w:rPr>
        <w:t>able to produces α-amylase in high</w:t>
      </w:r>
      <w:r>
        <w:rPr>
          <w:rFonts w:asciiTheme="majorBidi" w:hAnsiTheme="majorBidi" w:cstheme="majorBidi"/>
          <w:sz w:val="24"/>
          <w:szCs w:val="24"/>
        </w:rPr>
        <w:t>ly</w:t>
      </w:r>
      <w:r w:rsidRPr="002264CE">
        <w:rPr>
          <w:rFonts w:asciiTheme="majorBidi" w:hAnsiTheme="majorBidi" w:cstheme="majorBidi"/>
          <w:sz w:val="24"/>
          <w:szCs w:val="24"/>
        </w:rPr>
        <w:t xml:space="preserve"> amounts. Meanwhile, the optimization of </w:t>
      </w:r>
      <w:r w:rsidRPr="002264CE">
        <w:rPr>
          <w:rFonts w:asciiTheme="majorBidi" w:hAnsiTheme="majorBidi" w:cstheme="majorBidi"/>
          <w:i/>
          <w:iCs/>
          <w:sz w:val="24"/>
          <w:szCs w:val="24"/>
        </w:rPr>
        <w:t>B</w:t>
      </w:r>
      <w:r>
        <w:rPr>
          <w:rFonts w:asciiTheme="majorBidi" w:hAnsiTheme="majorBidi" w:cstheme="majorBidi"/>
          <w:i/>
          <w:iCs/>
          <w:sz w:val="24"/>
          <w:szCs w:val="24"/>
        </w:rPr>
        <w:t xml:space="preserve">. </w:t>
      </w:r>
      <w:proofErr w:type="spellStart"/>
      <w:r w:rsidRPr="002264CE">
        <w:rPr>
          <w:rFonts w:asciiTheme="majorBidi" w:hAnsiTheme="majorBidi" w:cstheme="majorBidi"/>
          <w:i/>
          <w:iCs/>
          <w:sz w:val="24"/>
          <w:szCs w:val="24"/>
        </w:rPr>
        <w:t>amyloliquefaciens</w:t>
      </w:r>
      <w:proofErr w:type="spellEnd"/>
      <w:r w:rsidRPr="002264CE">
        <w:rPr>
          <w:rFonts w:asciiTheme="majorBidi" w:hAnsiTheme="majorBidi" w:cstheme="majorBidi"/>
          <w:sz w:val="24"/>
          <w:szCs w:val="24"/>
        </w:rPr>
        <w:t xml:space="preserve"> cultural conditions </w:t>
      </w:r>
      <w:r>
        <w:rPr>
          <w:rFonts w:asciiTheme="majorBidi" w:hAnsiTheme="majorBidi" w:cstheme="majorBidi"/>
          <w:sz w:val="24"/>
          <w:szCs w:val="24"/>
        </w:rPr>
        <w:t>increased</w:t>
      </w:r>
      <w:r w:rsidRPr="002264CE">
        <w:rPr>
          <w:rFonts w:asciiTheme="majorBidi" w:hAnsiTheme="majorBidi" w:cstheme="majorBidi"/>
          <w:sz w:val="24"/>
          <w:szCs w:val="24"/>
        </w:rPr>
        <w:t xml:space="preserve"> α-amylase production. Additionally, the produced enzyme was found to be high temperature tolerated as well about 72.9 % of </w:t>
      </w:r>
      <w:r>
        <w:rPr>
          <w:rFonts w:asciiTheme="majorBidi" w:hAnsiTheme="majorBidi" w:cstheme="majorBidi"/>
          <w:sz w:val="24"/>
          <w:szCs w:val="24"/>
        </w:rPr>
        <w:t xml:space="preserve">its </w:t>
      </w:r>
      <w:r w:rsidRPr="002264CE">
        <w:rPr>
          <w:rFonts w:asciiTheme="majorBidi" w:hAnsiTheme="majorBidi" w:cstheme="majorBidi"/>
          <w:sz w:val="24"/>
          <w:szCs w:val="24"/>
        </w:rPr>
        <w:t>relative activity was retained after incubation the crude enzyme mixture at 80°C for 15 min which enable us to exploit this property for industrial processes like glucose and fructose syrup production and also in different industrial processes that performed using high temperature such as bakery, beer and sugar industries.</w:t>
      </w:r>
    </w:p>
    <w:p w14:paraId="611B6818" w14:textId="79115CE3" w:rsidR="009F6076" w:rsidRPr="00CD704F" w:rsidRDefault="00A80A38" w:rsidP="009F6076">
      <w:pPr>
        <w:spacing w:after="0" w:line="276" w:lineRule="auto"/>
        <w:jc w:val="both"/>
        <w:rPr>
          <w:rFonts w:asciiTheme="majorBidi" w:hAnsiTheme="majorBidi" w:cstheme="majorBidi"/>
          <w:b/>
          <w:bCs/>
          <w:sz w:val="24"/>
          <w:szCs w:val="24"/>
        </w:rPr>
      </w:pPr>
      <w:r w:rsidRPr="00CD704F">
        <w:rPr>
          <w:rFonts w:asciiTheme="majorBidi" w:hAnsiTheme="majorBidi" w:cstheme="majorBidi"/>
          <w:b/>
          <w:bCs/>
          <w:sz w:val="24"/>
          <w:szCs w:val="24"/>
        </w:rPr>
        <w:t>R</w:t>
      </w:r>
      <w:r w:rsidR="000132C9" w:rsidRPr="00CD704F">
        <w:rPr>
          <w:rFonts w:asciiTheme="majorBidi" w:hAnsiTheme="majorBidi" w:cstheme="majorBidi"/>
          <w:b/>
          <w:bCs/>
          <w:sz w:val="24"/>
          <w:szCs w:val="24"/>
        </w:rPr>
        <w:t>eferences</w:t>
      </w:r>
    </w:p>
    <w:p w14:paraId="624ACD37" w14:textId="64EE17BA" w:rsidR="00742E3E" w:rsidRPr="00CD704F" w:rsidRDefault="00742E3E" w:rsidP="00742E3E">
      <w:pPr>
        <w:spacing w:after="0" w:line="276" w:lineRule="auto"/>
        <w:ind w:left="709" w:hanging="709"/>
        <w:jc w:val="both"/>
        <w:rPr>
          <w:rFonts w:asciiTheme="majorBidi" w:hAnsiTheme="majorBidi" w:cstheme="majorBidi"/>
          <w:sz w:val="24"/>
          <w:szCs w:val="24"/>
          <w:lang w:bidi="ar-EG"/>
        </w:rPr>
      </w:pPr>
      <w:r w:rsidRPr="00CD704F">
        <w:rPr>
          <w:rFonts w:asciiTheme="majorBidi" w:hAnsiTheme="majorBidi" w:cstheme="majorBidi"/>
          <w:b/>
          <w:bCs/>
          <w:sz w:val="24"/>
          <w:szCs w:val="24"/>
          <w:lang w:bidi="ar-EG"/>
        </w:rPr>
        <w:t>Abd-</w:t>
      </w:r>
      <w:proofErr w:type="spellStart"/>
      <w:r w:rsidRPr="00CD704F">
        <w:rPr>
          <w:rFonts w:asciiTheme="majorBidi" w:hAnsiTheme="majorBidi" w:cstheme="majorBidi"/>
          <w:b/>
          <w:bCs/>
          <w:sz w:val="24"/>
          <w:szCs w:val="24"/>
          <w:lang w:bidi="ar-EG"/>
        </w:rPr>
        <w:t>Elhalem</w:t>
      </w:r>
      <w:proofErr w:type="spellEnd"/>
      <w:r w:rsidRPr="00CD704F">
        <w:rPr>
          <w:rFonts w:asciiTheme="majorBidi" w:hAnsiTheme="majorBidi" w:cstheme="majorBidi"/>
          <w:b/>
          <w:bCs/>
          <w:sz w:val="24"/>
          <w:szCs w:val="24"/>
          <w:lang w:bidi="ar-EG"/>
        </w:rPr>
        <w:t>, B.T.; El-</w:t>
      </w:r>
      <w:proofErr w:type="spellStart"/>
      <w:r w:rsidRPr="00CD704F">
        <w:rPr>
          <w:rFonts w:asciiTheme="majorBidi" w:hAnsiTheme="majorBidi" w:cstheme="majorBidi"/>
          <w:b/>
          <w:bCs/>
          <w:sz w:val="24"/>
          <w:szCs w:val="24"/>
          <w:lang w:bidi="ar-EG"/>
        </w:rPr>
        <w:t>Sawy</w:t>
      </w:r>
      <w:proofErr w:type="spellEnd"/>
      <w:r w:rsidRPr="00CD704F">
        <w:rPr>
          <w:rFonts w:asciiTheme="majorBidi" w:hAnsiTheme="majorBidi" w:cstheme="majorBidi"/>
          <w:b/>
          <w:bCs/>
          <w:sz w:val="24"/>
          <w:szCs w:val="24"/>
          <w:lang w:bidi="ar-EG"/>
        </w:rPr>
        <w:t xml:space="preserve">, M.; Gamal, R.F. and </w:t>
      </w:r>
      <w:proofErr w:type="spellStart"/>
      <w:r w:rsidRPr="00CD704F">
        <w:rPr>
          <w:rFonts w:asciiTheme="majorBidi" w:hAnsiTheme="majorBidi" w:cstheme="majorBidi"/>
          <w:b/>
          <w:bCs/>
          <w:sz w:val="24"/>
          <w:szCs w:val="24"/>
          <w:lang w:bidi="ar-EG"/>
        </w:rPr>
        <w:t>Abou-Taleb</w:t>
      </w:r>
      <w:proofErr w:type="spellEnd"/>
      <w:r w:rsidRPr="00CD704F">
        <w:rPr>
          <w:rFonts w:asciiTheme="majorBidi" w:hAnsiTheme="majorBidi" w:cstheme="majorBidi"/>
          <w:b/>
          <w:bCs/>
          <w:sz w:val="24"/>
          <w:szCs w:val="24"/>
          <w:lang w:bidi="ar-EG"/>
        </w:rPr>
        <w:t>, K.A. 2015</w:t>
      </w:r>
      <w:r w:rsidR="00D60832">
        <w:rPr>
          <w:rFonts w:asciiTheme="majorBidi" w:hAnsiTheme="majorBidi" w:cstheme="majorBidi"/>
          <w:b/>
          <w:bCs/>
          <w:sz w:val="24"/>
          <w:szCs w:val="24"/>
          <w:lang w:bidi="ar-EG"/>
        </w:rPr>
        <w:t>.</w:t>
      </w:r>
      <w:r w:rsidRPr="00CD704F">
        <w:rPr>
          <w:rFonts w:asciiTheme="majorBidi" w:hAnsiTheme="majorBidi" w:cstheme="majorBidi"/>
          <w:b/>
          <w:bCs/>
          <w:sz w:val="24"/>
          <w:szCs w:val="24"/>
          <w:lang w:bidi="ar-EG"/>
        </w:rPr>
        <w:t xml:space="preserve"> </w:t>
      </w:r>
      <w:r w:rsidRPr="00CD704F">
        <w:rPr>
          <w:rFonts w:asciiTheme="majorBidi" w:hAnsiTheme="majorBidi" w:cstheme="majorBidi"/>
          <w:sz w:val="24"/>
          <w:szCs w:val="24"/>
          <w:lang w:bidi="ar-EG"/>
        </w:rPr>
        <w:t xml:space="preserve">Production of amylases from </w:t>
      </w:r>
      <w:r w:rsidRPr="00CD704F">
        <w:rPr>
          <w:rFonts w:asciiTheme="majorBidi" w:hAnsiTheme="majorBidi" w:cstheme="majorBidi"/>
          <w:i/>
          <w:iCs/>
          <w:sz w:val="24"/>
          <w:szCs w:val="24"/>
          <w:lang w:bidi="ar-EG"/>
        </w:rPr>
        <w:t>Bacillus amyloliquefaciens</w:t>
      </w:r>
      <w:r w:rsidRPr="00CD704F">
        <w:rPr>
          <w:rFonts w:asciiTheme="majorBidi" w:hAnsiTheme="majorBidi" w:cstheme="majorBidi"/>
          <w:sz w:val="24"/>
          <w:szCs w:val="24"/>
          <w:lang w:bidi="ar-EG"/>
        </w:rPr>
        <w:t xml:space="preserve"> under submerged fermentation using some agro-industrial by products. Annals of Agric. Sci., 60(2), 193</w:t>
      </w:r>
      <w:r w:rsidR="00D60832">
        <w:rPr>
          <w:rFonts w:asciiTheme="majorBidi" w:hAnsiTheme="majorBidi" w:cstheme="majorBidi"/>
          <w:sz w:val="24"/>
          <w:szCs w:val="24"/>
          <w:lang w:bidi="ar-EG"/>
        </w:rPr>
        <w:t>-</w:t>
      </w:r>
      <w:r w:rsidRPr="00CD704F">
        <w:rPr>
          <w:rFonts w:asciiTheme="majorBidi" w:hAnsiTheme="majorBidi" w:cstheme="majorBidi"/>
          <w:sz w:val="24"/>
          <w:szCs w:val="24"/>
          <w:lang w:bidi="ar-EG"/>
        </w:rPr>
        <w:t>202.</w:t>
      </w:r>
    </w:p>
    <w:p w14:paraId="19BE1EA8" w14:textId="41DFC85C" w:rsidR="00BF0184" w:rsidRPr="00CD704F" w:rsidRDefault="00BF0184" w:rsidP="00E86CF3">
      <w:pPr>
        <w:spacing w:after="0" w:line="276" w:lineRule="auto"/>
        <w:ind w:left="709" w:hanging="709"/>
        <w:jc w:val="both"/>
        <w:rPr>
          <w:rFonts w:asciiTheme="majorBidi" w:hAnsiTheme="majorBidi" w:cstheme="majorBidi"/>
          <w:sz w:val="24"/>
          <w:szCs w:val="24"/>
          <w:lang w:bidi="ar-EG"/>
        </w:rPr>
      </w:pPr>
      <w:proofErr w:type="spellStart"/>
      <w:r w:rsidRPr="00CD704F">
        <w:rPr>
          <w:rFonts w:asciiTheme="majorBidi" w:hAnsiTheme="majorBidi" w:cstheme="majorBidi"/>
          <w:b/>
          <w:bCs/>
          <w:sz w:val="24"/>
          <w:szCs w:val="24"/>
          <w:lang w:bidi="ar-EG"/>
        </w:rPr>
        <w:t>Abdulaal</w:t>
      </w:r>
      <w:proofErr w:type="spellEnd"/>
      <w:r w:rsidRPr="00CD704F">
        <w:rPr>
          <w:rFonts w:asciiTheme="majorBidi" w:hAnsiTheme="majorBidi" w:cstheme="majorBidi"/>
          <w:b/>
          <w:bCs/>
          <w:sz w:val="24"/>
          <w:szCs w:val="24"/>
          <w:lang w:bidi="ar-EG"/>
        </w:rPr>
        <w:t>,</w:t>
      </w:r>
      <w:r w:rsidR="00D60832">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W.H.</w:t>
      </w:r>
      <w:r w:rsidR="00D60832">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2018</w:t>
      </w:r>
      <w:r w:rsidR="00D60832">
        <w:rPr>
          <w:rFonts w:asciiTheme="majorBidi" w:hAnsiTheme="majorBidi" w:cstheme="majorBidi"/>
          <w:b/>
          <w:bCs/>
          <w:sz w:val="24"/>
          <w:szCs w:val="24"/>
          <w:lang w:bidi="ar-EG"/>
        </w:rPr>
        <w:t>.</w:t>
      </w:r>
      <w:r w:rsidRPr="00CD704F">
        <w:rPr>
          <w:rFonts w:asciiTheme="majorBidi" w:hAnsiTheme="majorBidi" w:cstheme="majorBidi"/>
          <w:b/>
          <w:bCs/>
          <w:sz w:val="24"/>
          <w:szCs w:val="24"/>
          <w:lang w:bidi="ar-EG"/>
        </w:rPr>
        <w:t xml:space="preserve"> </w:t>
      </w:r>
      <w:r w:rsidRPr="00CD704F">
        <w:rPr>
          <w:rFonts w:asciiTheme="majorBidi" w:hAnsiTheme="majorBidi" w:cstheme="majorBidi"/>
          <w:sz w:val="24"/>
          <w:szCs w:val="24"/>
          <w:lang w:bidi="ar-EG"/>
        </w:rPr>
        <w:t xml:space="preserve">Purification and characterization of α-amylase from </w:t>
      </w:r>
      <w:r w:rsidRPr="00CD704F">
        <w:rPr>
          <w:rFonts w:asciiTheme="majorBidi" w:hAnsiTheme="majorBidi" w:cstheme="majorBidi"/>
          <w:i/>
          <w:iCs/>
          <w:sz w:val="24"/>
          <w:szCs w:val="24"/>
          <w:lang w:bidi="ar-EG"/>
        </w:rPr>
        <w:t xml:space="preserve">Trichoderma </w:t>
      </w:r>
      <w:proofErr w:type="spellStart"/>
      <w:r w:rsidRPr="00CD704F">
        <w:rPr>
          <w:rFonts w:asciiTheme="majorBidi" w:hAnsiTheme="majorBidi" w:cstheme="majorBidi"/>
          <w:i/>
          <w:iCs/>
          <w:sz w:val="24"/>
          <w:szCs w:val="24"/>
          <w:lang w:bidi="ar-EG"/>
        </w:rPr>
        <w:t>pseudokoningii</w:t>
      </w:r>
      <w:proofErr w:type="spellEnd"/>
      <w:r w:rsidR="00D60832">
        <w:rPr>
          <w:rFonts w:asciiTheme="majorBidi" w:hAnsiTheme="majorBidi" w:cstheme="majorBidi"/>
          <w:sz w:val="24"/>
          <w:szCs w:val="24"/>
          <w:lang w:bidi="ar-EG"/>
        </w:rPr>
        <w:t xml:space="preserve">. </w:t>
      </w:r>
      <w:r w:rsidRPr="00CD704F">
        <w:rPr>
          <w:rFonts w:asciiTheme="majorBidi" w:hAnsiTheme="majorBidi" w:cstheme="majorBidi"/>
          <w:sz w:val="24"/>
          <w:szCs w:val="24"/>
          <w:lang w:bidi="ar-EG"/>
        </w:rPr>
        <w:t>BMC.</w:t>
      </w:r>
      <w:r w:rsidR="00D60832">
        <w:rPr>
          <w:rFonts w:asciiTheme="majorBidi" w:hAnsiTheme="majorBidi" w:cstheme="majorBidi"/>
          <w:sz w:val="24"/>
          <w:szCs w:val="24"/>
          <w:lang w:bidi="ar-EG"/>
        </w:rPr>
        <w:t xml:space="preserve"> </w:t>
      </w:r>
      <w:proofErr w:type="spellStart"/>
      <w:r w:rsidRPr="00CD704F">
        <w:rPr>
          <w:rFonts w:asciiTheme="majorBidi" w:hAnsiTheme="majorBidi" w:cstheme="majorBidi"/>
          <w:sz w:val="24"/>
          <w:szCs w:val="24"/>
          <w:lang w:bidi="ar-EG"/>
        </w:rPr>
        <w:t>Biochem</w:t>
      </w:r>
      <w:proofErr w:type="spellEnd"/>
      <w:r w:rsidRPr="00CD704F">
        <w:rPr>
          <w:rFonts w:asciiTheme="majorBidi" w:hAnsiTheme="majorBidi" w:cstheme="majorBidi"/>
          <w:sz w:val="24"/>
          <w:szCs w:val="24"/>
          <w:lang w:bidi="ar-EG"/>
        </w:rPr>
        <w:t>., 19(4):3-6.</w:t>
      </w:r>
    </w:p>
    <w:p w14:paraId="2DAADD5D" w14:textId="09D762AE" w:rsidR="00BF0184" w:rsidRPr="00CD704F" w:rsidRDefault="00E86CF3" w:rsidP="00335698">
      <w:pPr>
        <w:spacing w:after="0" w:line="276" w:lineRule="auto"/>
        <w:ind w:left="709" w:hanging="709"/>
        <w:jc w:val="both"/>
        <w:rPr>
          <w:rFonts w:asciiTheme="majorBidi" w:eastAsia="Times New Roman" w:hAnsiTheme="majorBidi" w:cstheme="majorBidi"/>
          <w:sz w:val="24"/>
          <w:szCs w:val="24"/>
          <w:shd w:val="clear" w:color="auto" w:fill="FFFFFF"/>
        </w:rPr>
      </w:pPr>
      <w:r w:rsidRPr="00CD704F">
        <w:rPr>
          <w:rFonts w:asciiTheme="majorBidi" w:eastAsia="Times New Roman" w:hAnsiTheme="majorBidi" w:cstheme="majorBidi"/>
          <w:b/>
          <w:bCs/>
          <w:sz w:val="24"/>
          <w:szCs w:val="24"/>
          <w:shd w:val="clear" w:color="auto" w:fill="FFFFFF"/>
        </w:rPr>
        <w:lastRenderedPageBreak/>
        <w:t>Abdullah,</w:t>
      </w:r>
      <w:r w:rsidR="00D60832">
        <w:rPr>
          <w:rFonts w:asciiTheme="majorBidi" w:eastAsia="Times New Roman" w:hAnsiTheme="majorBidi" w:cstheme="majorBidi"/>
          <w:b/>
          <w:bCs/>
          <w:sz w:val="24"/>
          <w:szCs w:val="24"/>
          <w:shd w:val="clear" w:color="auto" w:fill="FFFFFF"/>
        </w:rPr>
        <w:t xml:space="preserve"> </w:t>
      </w:r>
      <w:r w:rsidRPr="00CD704F">
        <w:rPr>
          <w:rFonts w:asciiTheme="majorBidi" w:eastAsia="Times New Roman" w:hAnsiTheme="majorBidi" w:cstheme="majorBidi"/>
          <w:b/>
          <w:bCs/>
          <w:sz w:val="24"/>
          <w:szCs w:val="24"/>
          <w:shd w:val="clear" w:color="auto" w:fill="FFFFFF"/>
        </w:rPr>
        <w:t>R.;</w:t>
      </w:r>
      <w:r w:rsidR="00BF0184" w:rsidRPr="00CD704F">
        <w:rPr>
          <w:rFonts w:asciiTheme="majorBidi" w:eastAsia="Times New Roman" w:hAnsiTheme="majorBidi" w:cstheme="majorBidi"/>
          <w:b/>
          <w:bCs/>
          <w:sz w:val="24"/>
          <w:szCs w:val="24"/>
          <w:shd w:val="clear" w:color="auto" w:fill="FFFFFF"/>
        </w:rPr>
        <w:t xml:space="preserve"> N</w:t>
      </w:r>
      <w:r w:rsidRPr="00CD704F">
        <w:rPr>
          <w:rFonts w:asciiTheme="majorBidi" w:eastAsia="Times New Roman" w:hAnsiTheme="majorBidi" w:cstheme="majorBidi"/>
          <w:b/>
          <w:bCs/>
          <w:sz w:val="24"/>
          <w:szCs w:val="24"/>
          <w:shd w:val="clear" w:color="auto" w:fill="FFFFFF"/>
        </w:rPr>
        <w:t>aeem,</w:t>
      </w:r>
      <w:r w:rsidR="00D60832">
        <w:rPr>
          <w:rFonts w:asciiTheme="majorBidi" w:eastAsia="Times New Roman" w:hAnsiTheme="majorBidi" w:cstheme="majorBidi"/>
          <w:b/>
          <w:bCs/>
          <w:sz w:val="24"/>
          <w:szCs w:val="24"/>
          <w:shd w:val="clear" w:color="auto" w:fill="FFFFFF"/>
        </w:rPr>
        <w:t xml:space="preserve"> </w:t>
      </w:r>
      <w:r w:rsidRPr="00CD704F">
        <w:rPr>
          <w:rFonts w:asciiTheme="majorBidi" w:eastAsia="Times New Roman" w:hAnsiTheme="majorBidi" w:cstheme="majorBidi"/>
          <w:b/>
          <w:bCs/>
          <w:sz w:val="24"/>
          <w:szCs w:val="24"/>
          <w:shd w:val="clear" w:color="auto" w:fill="FFFFFF"/>
        </w:rPr>
        <w:t>N; Aftab,</w:t>
      </w:r>
      <w:r w:rsidR="00D60832">
        <w:rPr>
          <w:rFonts w:asciiTheme="majorBidi" w:eastAsia="Times New Roman" w:hAnsiTheme="majorBidi" w:cstheme="majorBidi"/>
          <w:b/>
          <w:bCs/>
          <w:sz w:val="24"/>
          <w:szCs w:val="24"/>
          <w:shd w:val="clear" w:color="auto" w:fill="FFFFFF"/>
        </w:rPr>
        <w:t xml:space="preserve"> </w:t>
      </w:r>
      <w:r w:rsidRPr="00CD704F">
        <w:rPr>
          <w:rFonts w:asciiTheme="majorBidi" w:eastAsia="Times New Roman" w:hAnsiTheme="majorBidi" w:cstheme="majorBidi"/>
          <w:b/>
          <w:bCs/>
          <w:sz w:val="24"/>
          <w:szCs w:val="24"/>
          <w:shd w:val="clear" w:color="auto" w:fill="FFFFFF"/>
        </w:rPr>
        <w:t>M.;</w:t>
      </w:r>
      <w:r w:rsidR="00BF0184" w:rsidRPr="00CD704F">
        <w:rPr>
          <w:rFonts w:asciiTheme="majorBidi" w:eastAsia="Times New Roman" w:hAnsiTheme="majorBidi" w:cstheme="majorBidi"/>
          <w:b/>
          <w:bCs/>
          <w:sz w:val="24"/>
          <w:szCs w:val="24"/>
          <w:shd w:val="clear" w:color="auto" w:fill="FFFFFF"/>
        </w:rPr>
        <w:t xml:space="preserve"> Kaleem,</w:t>
      </w:r>
      <w:r w:rsidR="00D60832">
        <w:rPr>
          <w:rFonts w:asciiTheme="majorBidi" w:eastAsia="Times New Roman" w:hAnsiTheme="majorBidi" w:cstheme="majorBidi"/>
          <w:b/>
          <w:bCs/>
          <w:sz w:val="24"/>
          <w:szCs w:val="24"/>
          <w:shd w:val="clear" w:color="auto" w:fill="FFFFFF"/>
        </w:rPr>
        <w:t xml:space="preserve"> </w:t>
      </w:r>
      <w:r w:rsidR="00BF0184" w:rsidRPr="00CD704F">
        <w:rPr>
          <w:rFonts w:asciiTheme="majorBidi" w:eastAsia="Times New Roman" w:hAnsiTheme="majorBidi" w:cstheme="majorBidi"/>
          <w:b/>
          <w:bCs/>
          <w:sz w:val="24"/>
          <w:szCs w:val="24"/>
          <w:shd w:val="clear" w:color="auto" w:fill="FFFFFF"/>
        </w:rPr>
        <w:t>A;</w:t>
      </w:r>
      <w:r w:rsidRPr="00CD704F">
        <w:rPr>
          <w:rFonts w:asciiTheme="majorBidi" w:eastAsia="Times New Roman" w:hAnsiTheme="majorBidi" w:cstheme="majorBidi"/>
          <w:b/>
          <w:bCs/>
          <w:sz w:val="24"/>
          <w:szCs w:val="24"/>
          <w:shd w:val="clear" w:color="auto" w:fill="FFFFFF"/>
        </w:rPr>
        <w:t xml:space="preserve"> </w:t>
      </w:r>
      <w:proofErr w:type="spellStart"/>
      <w:r w:rsidRPr="00CD704F">
        <w:rPr>
          <w:rFonts w:asciiTheme="majorBidi" w:eastAsia="Times New Roman" w:hAnsiTheme="majorBidi" w:cstheme="majorBidi"/>
          <w:b/>
          <w:bCs/>
          <w:sz w:val="24"/>
          <w:szCs w:val="24"/>
          <w:shd w:val="clear" w:color="auto" w:fill="FFFFFF"/>
        </w:rPr>
        <w:t>Iqtedar</w:t>
      </w:r>
      <w:proofErr w:type="spellEnd"/>
      <w:r w:rsidRPr="00CD704F">
        <w:rPr>
          <w:rFonts w:asciiTheme="majorBidi" w:eastAsia="Times New Roman" w:hAnsiTheme="majorBidi" w:cstheme="majorBidi"/>
          <w:b/>
          <w:bCs/>
          <w:sz w:val="24"/>
          <w:szCs w:val="24"/>
          <w:shd w:val="clear" w:color="auto" w:fill="FFFFFF"/>
        </w:rPr>
        <w:t>,</w:t>
      </w:r>
      <w:r w:rsidR="00D60832">
        <w:rPr>
          <w:rFonts w:asciiTheme="majorBidi" w:eastAsia="Times New Roman" w:hAnsiTheme="majorBidi" w:cstheme="majorBidi"/>
          <w:b/>
          <w:bCs/>
          <w:sz w:val="24"/>
          <w:szCs w:val="24"/>
          <w:shd w:val="clear" w:color="auto" w:fill="FFFFFF"/>
        </w:rPr>
        <w:t xml:space="preserve"> </w:t>
      </w:r>
      <w:r w:rsidRPr="00CD704F">
        <w:rPr>
          <w:rFonts w:asciiTheme="majorBidi" w:eastAsia="Times New Roman" w:hAnsiTheme="majorBidi" w:cstheme="majorBidi"/>
          <w:b/>
          <w:bCs/>
          <w:sz w:val="24"/>
          <w:szCs w:val="24"/>
          <w:shd w:val="clear" w:color="auto" w:fill="FFFFFF"/>
        </w:rPr>
        <w:t>M.; Iftikhar,</w:t>
      </w:r>
      <w:r w:rsidR="00D60832">
        <w:rPr>
          <w:rFonts w:asciiTheme="majorBidi" w:eastAsia="Times New Roman" w:hAnsiTheme="majorBidi" w:cstheme="majorBidi"/>
          <w:b/>
          <w:bCs/>
          <w:sz w:val="24"/>
          <w:szCs w:val="24"/>
          <w:shd w:val="clear" w:color="auto" w:fill="FFFFFF"/>
        </w:rPr>
        <w:t xml:space="preserve"> </w:t>
      </w:r>
      <w:r w:rsidRPr="00CD704F">
        <w:rPr>
          <w:rFonts w:asciiTheme="majorBidi" w:eastAsia="Times New Roman" w:hAnsiTheme="majorBidi" w:cstheme="majorBidi"/>
          <w:b/>
          <w:bCs/>
          <w:sz w:val="24"/>
          <w:szCs w:val="24"/>
          <w:shd w:val="clear" w:color="auto" w:fill="FFFFFF"/>
        </w:rPr>
        <w:t xml:space="preserve">T. and </w:t>
      </w:r>
      <w:proofErr w:type="spellStart"/>
      <w:r w:rsidR="00BF0184" w:rsidRPr="00CD704F">
        <w:rPr>
          <w:rFonts w:asciiTheme="majorBidi" w:eastAsia="Times New Roman" w:hAnsiTheme="majorBidi" w:cstheme="majorBidi"/>
          <w:b/>
          <w:bCs/>
          <w:sz w:val="24"/>
          <w:szCs w:val="24"/>
          <w:shd w:val="clear" w:color="auto" w:fill="FFFFFF"/>
        </w:rPr>
        <w:t>Naz</w:t>
      </w:r>
      <w:proofErr w:type="spellEnd"/>
      <w:r w:rsidR="00BF0184" w:rsidRPr="00CD704F">
        <w:rPr>
          <w:rFonts w:asciiTheme="majorBidi" w:eastAsia="Times New Roman" w:hAnsiTheme="majorBidi" w:cstheme="majorBidi"/>
          <w:b/>
          <w:bCs/>
          <w:sz w:val="24"/>
          <w:szCs w:val="24"/>
          <w:shd w:val="clear" w:color="auto" w:fill="FFFFFF"/>
        </w:rPr>
        <w:t>,</w:t>
      </w:r>
      <w:r w:rsidR="00D60832">
        <w:rPr>
          <w:rFonts w:asciiTheme="majorBidi" w:eastAsia="Times New Roman" w:hAnsiTheme="majorBidi" w:cstheme="majorBidi"/>
          <w:b/>
          <w:bCs/>
          <w:sz w:val="24"/>
          <w:szCs w:val="24"/>
          <w:shd w:val="clear" w:color="auto" w:fill="FFFFFF"/>
        </w:rPr>
        <w:t xml:space="preserve"> </w:t>
      </w:r>
      <w:r w:rsidR="00BF0184" w:rsidRPr="00CD704F">
        <w:rPr>
          <w:rFonts w:asciiTheme="majorBidi" w:eastAsia="Times New Roman" w:hAnsiTheme="majorBidi" w:cstheme="majorBidi"/>
          <w:b/>
          <w:bCs/>
          <w:sz w:val="24"/>
          <w:szCs w:val="24"/>
          <w:shd w:val="clear" w:color="auto" w:fill="FFFFFF"/>
        </w:rPr>
        <w:t xml:space="preserve">S. 2018. </w:t>
      </w:r>
      <w:r w:rsidR="00BF0184" w:rsidRPr="00CD704F">
        <w:rPr>
          <w:rFonts w:asciiTheme="majorBidi" w:eastAsia="Times New Roman" w:hAnsiTheme="majorBidi" w:cstheme="majorBidi"/>
          <w:sz w:val="24"/>
          <w:szCs w:val="24"/>
          <w:shd w:val="clear" w:color="auto" w:fill="FFFFFF"/>
        </w:rPr>
        <w:t xml:space="preserve">Enhanced production of alpha amylase by exploiting novel bacterial co-culture technique employing solid-state fermentation. Iran. J. Sci. Technol. Trans. Sci., 42:305–312. </w:t>
      </w:r>
    </w:p>
    <w:p w14:paraId="0EFAF375" w14:textId="13622545" w:rsidR="00BF0184" w:rsidRPr="00CD704F" w:rsidRDefault="00BF0184" w:rsidP="00446798">
      <w:pPr>
        <w:autoSpaceDE w:val="0"/>
        <w:autoSpaceDN w:val="0"/>
        <w:adjustRightInd w:val="0"/>
        <w:spacing w:after="0" w:line="276" w:lineRule="auto"/>
        <w:ind w:left="720" w:hanging="720"/>
        <w:jc w:val="both"/>
        <w:rPr>
          <w:rFonts w:asciiTheme="majorBidi" w:hAnsiTheme="majorBidi" w:cstheme="majorBidi"/>
          <w:sz w:val="24"/>
          <w:szCs w:val="24"/>
        </w:rPr>
      </w:pPr>
      <w:proofErr w:type="spellStart"/>
      <w:r w:rsidRPr="00CD704F">
        <w:rPr>
          <w:rFonts w:asciiTheme="majorBidi" w:hAnsiTheme="majorBidi" w:cstheme="majorBidi"/>
          <w:b/>
          <w:bCs/>
          <w:sz w:val="24"/>
          <w:szCs w:val="24"/>
        </w:rPr>
        <w:t>Aiyer</w:t>
      </w:r>
      <w:proofErr w:type="spellEnd"/>
      <w:r w:rsidRPr="00CD704F">
        <w:rPr>
          <w:rFonts w:asciiTheme="majorBidi" w:hAnsiTheme="majorBidi" w:cstheme="majorBidi"/>
          <w:b/>
          <w:bCs/>
          <w:sz w:val="24"/>
          <w:szCs w:val="24"/>
        </w:rPr>
        <w:t xml:space="preserve">, P.V. 2005. </w:t>
      </w:r>
      <w:r w:rsidRPr="00CD704F">
        <w:rPr>
          <w:rFonts w:asciiTheme="majorBidi" w:hAnsiTheme="majorBidi" w:cstheme="majorBidi"/>
          <w:sz w:val="24"/>
          <w:szCs w:val="24"/>
        </w:rPr>
        <w:t xml:space="preserve">Amylases and their applications. </w:t>
      </w:r>
      <w:r w:rsidRPr="00CD704F">
        <w:rPr>
          <w:rFonts w:asciiTheme="majorBidi" w:hAnsiTheme="majorBidi" w:cstheme="majorBidi"/>
          <w:sz w:val="24"/>
          <w:szCs w:val="24"/>
          <w:lang w:bidi="ar-EG"/>
        </w:rPr>
        <w:t xml:space="preserve">Afr. J. of </w:t>
      </w:r>
      <w:proofErr w:type="spellStart"/>
      <w:r w:rsidRPr="00CD704F">
        <w:rPr>
          <w:rFonts w:asciiTheme="majorBidi" w:hAnsiTheme="majorBidi" w:cstheme="majorBidi"/>
          <w:sz w:val="24"/>
          <w:szCs w:val="24"/>
          <w:lang w:bidi="ar-EG"/>
        </w:rPr>
        <w:t>Biotechnol</w:t>
      </w:r>
      <w:proofErr w:type="spellEnd"/>
      <w:r w:rsidRPr="00CD704F">
        <w:rPr>
          <w:rFonts w:asciiTheme="majorBidi" w:hAnsiTheme="majorBidi" w:cstheme="majorBidi"/>
          <w:sz w:val="24"/>
          <w:szCs w:val="24"/>
          <w:lang w:bidi="ar-EG"/>
        </w:rPr>
        <w:t>.</w:t>
      </w:r>
      <w:r w:rsidRPr="00CD704F">
        <w:rPr>
          <w:rFonts w:asciiTheme="majorBidi" w:hAnsiTheme="majorBidi" w:cstheme="majorBidi"/>
          <w:sz w:val="24"/>
          <w:szCs w:val="24"/>
        </w:rPr>
        <w:t>, 4(13):1525-1529.</w:t>
      </w:r>
    </w:p>
    <w:p w14:paraId="457F4460" w14:textId="7F44BF87" w:rsidR="00BF0184" w:rsidRPr="00CD704F" w:rsidRDefault="00BF0184" w:rsidP="00A90D1F">
      <w:pPr>
        <w:spacing w:after="0" w:line="276" w:lineRule="auto"/>
        <w:ind w:left="567" w:hanging="567"/>
        <w:jc w:val="both"/>
        <w:rPr>
          <w:rFonts w:asciiTheme="majorBidi" w:hAnsiTheme="majorBidi" w:cstheme="majorBidi"/>
          <w:sz w:val="24"/>
          <w:szCs w:val="24"/>
          <w:lang w:bidi="ar-EG"/>
        </w:rPr>
      </w:pPr>
      <w:r w:rsidRPr="00CD704F">
        <w:rPr>
          <w:rFonts w:asciiTheme="majorBidi" w:hAnsiTheme="majorBidi" w:cstheme="majorBidi"/>
          <w:b/>
          <w:bCs/>
          <w:sz w:val="24"/>
          <w:szCs w:val="24"/>
          <w:lang w:bidi="ar-EG"/>
        </w:rPr>
        <w:t xml:space="preserve">Alva, S.; Anupama, J.; </w:t>
      </w:r>
      <w:proofErr w:type="spellStart"/>
      <w:r w:rsidRPr="00CD704F">
        <w:rPr>
          <w:rFonts w:asciiTheme="majorBidi" w:hAnsiTheme="majorBidi" w:cstheme="majorBidi"/>
          <w:b/>
          <w:bCs/>
          <w:sz w:val="24"/>
          <w:szCs w:val="24"/>
          <w:lang w:bidi="ar-EG"/>
        </w:rPr>
        <w:t>Savla</w:t>
      </w:r>
      <w:proofErr w:type="spellEnd"/>
      <w:r w:rsidRPr="00CD704F">
        <w:rPr>
          <w:rFonts w:asciiTheme="majorBidi" w:hAnsiTheme="majorBidi" w:cstheme="majorBidi"/>
          <w:b/>
          <w:bCs/>
          <w:sz w:val="24"/>
          <w:szCs w:val="24"/>
          <w:lang w:bidi="ar-EG"/>
        </w:rPr>
        <w:t xml:space="preserve">, J.; Chiu, Y. Y.; </w:t>
      </w:r>
      <w:proofErr w:type="spellStart"/>
      <w:r w:rsidRPr="00CD704F">
        <w:rPr>
          <w:rFonts w:asciiTheme="majorBidi" w:hAnsiTheme="majorBidi" w:cstheme="majorBidi"/>
          <w:b/>
          <w:bCs/>
          <w:sz w:val="24"/>
          <w:szCs w:val="24"/>
          <w:lang w:bidi="ar-EG"/>
        </w:rPr>
        <w:t>Vyshali</w:t>
      </w:r>
      <w:proofErr w:type="spellEnd"/>
      <w:r w:rsidRPr="00CD704F">
        <w:rPr>
          <w:rFonts w:asciiTheme="majorBidi" w:hAnsiTheme="majorBidi" w:cstheme="majorBidi"/>
          <w:b/>
          <w:bCs/>
          <w:sz w:val="24"/>
          <w:szCs w:val="24"/>
          <w:lang w:bidi="ar-EG"/>
        </w:rPr>
        <w:t xml:space="preserve">, P.; Shruti, M.; </w:t>
      </w:r>
      <w:proofErr w:type="spellStart"/>
      <w:r w:rsidRPr="00CD704F">
        <w:rPr>
          <w:rFonts w:asciiTheme="majorBidi" w:hAnsiTheme="majorBidi" w:cstheme="majorBidi"/>
          <w:b/>
          <w:bCs/>
          <w:sz w:val="24"/>
          <w:szCs w:val="24"/>
          <w:lang w:bidi="ar-EG"/>
        </w:rPr>
        <w:t>Yogeetha</w:t>
      </w:r>
      <w:proofErr w:type="spellEnd"/>
      <w:r w:rsidRPr="00CD704F">
        <w:rPr>
          <w:rFonts w:asciiTheme="majorBidi" w:hAnsiTheme="majorBidi" w:cstheme="majorBidi"/>
          <w:b/>
          <w:bCs/>
          <w:sz w:val="24"/>
          <w:szCs w:val="24"/>
          <w:lang w:bidi="ar-EG"/>
        </w:rPr>
        <w:t xml:space="preserve">, B. S.; Bhavya, D.; </w:t>
      </w:r>
      <w:proofErr w:type="spellStart"/>
      <w:r w:rsidRPr="00CD704F">
        <w:rPr>
          <w:rFonts w:asciiTheme="majorBidi" w:hAnsiTheme="majorBidi" w:cstheme="majorBidi"/>
          <w:b/>
          <w:bCs/>
          <w:sz w:val="24"/>
          <w:szCs w:val="24"/>
          <w:lang w:bidi="ar-EG"/>
        </w:rPr>
        <w:t>Purvi</w:t>
      </w:r>
      <w:proofErr w:type="spellEnd"/>
      <w:r w:rsidRPr="00CD704F">
        <w:rPr>
          <w:rFonts w:asciiTheme="majorBidi" w:hAnsiTheme="majorBidi" w:cstheme="majorBidi"/>
          <w:b/>
          <w:bCs/>
          <w:sz w:val="24"/>
          <w:szCs w:val="24"/>
          <w:lang w:bidi="ar-EG"/>
        </w:rPr>
        <w:t xml:space="preserve">, J.; Ruchi, K.; Kumudini, B. S. and Varalakshmi, K. N. 2007. </w:t>
      </w:r>
      <w:r w:rsidRPr="00CD704F">
        <w:rPr>
          <w:rFonts w:asciiTheme="majorBidi" w:hAnsiTheme="majorBidi" w:cstheme="majorBidi"/>
          <w:sz w:val="24"/>
          <w:szCs w:val="24"/>
          <w:lang w:bidi="ar-EG"/>
        </w:rPr>
        <w:t xml:space="preserve">Production and characterization of fungal amylase enzyme isolated from </w:t>
      </w:r>
      <w:r w:rsidRPr="00CD704F">
        <w:rPr>
          <w:rFonts w:asciiTheme="majorBidi" w:hAnsiTheme="majorBidi" w:cstheme="majorBidi"/>
          <w:i/>
          <w:iCs/>
          <w:sz w:val="24"/>
          <w:szCs w:val="24"/>
          <w:lang w:bidi="ar-EG"/>
        </w:rPr>
        <w:t xml:space="preserve">Aspergillus </w:t>
      </w:r>
      <w:r w:rsidRPr="00CD704F">
        <w:rPr>
          <w:rFonts w:asciiTheme="majorBidi" w:hAnsiTheme="majorBidi" w:cstheme="majorBidi"/>
          <w:sz w:val="24"/>
          <w:szCs w:val="24"/>
          <w:lang w:bidi="ar-EG"/>
        </w:rPr>
        <w:t xml:space="preserve">sp. JGI 12 in solid state culture, </w:t>
      </w:r>
      <w:proofErr w:type="spellStart"/>
      <w:r w:rsidRPr="00CD704F">
        <w:rPr>
          <w:rFonts w:asciiTheme="majorBidi" w:hAnsiTheme="majorBidi" w:cstheme="majorBidi"/>
          <w:sz w:val="24"/>
          <w:szCs w:val="24"/>
          <w:lang w:bidi="ar-EG"/>
        </w:rPr>
        <w:t>Afr.J</w:t>
      </w:r>
      <w:proofErr w:type="spellEnd"/>
      <w:r w:rsidRPr="00CD704F">
        <w:rPr>
          <w:rFonts w:asciiTheme="majorBidi" w:hAnsiTheme="majorBidi" w:cstheme="majorBidi"/>
          <w:sz w:val="24"/>
          <w:szCs w:val="24"/>
          <w:lang w:bidi="ar-EG"/>
        </w:rPr>
        <w:t xml:space="preserve">. of </w:t>
      </w:r>
      <w:proofErr w:type="spellStart"/>
      <w:r w:rsidRPr="00CD704F">
        <w:rPr>
          <w:rFonts w:asciiTheme="majorBidi" w:hAnsiTheme="majorBidi" w:cstheme="majorBidi"/>
          <w:sz w:val="24"/>
          <w:szCs w:val="24"/>
          <w:lang w:bidi="ar-EG"/>
        </w:rPr>
        <w:t>Biotechnol</w:t>
      </w:r>
      <w:proofErr w:type="spellEnd"/>
      <w:r w:rsidRPr="00CD704F">
        <w:rPr>
          <w:rFonts w:asciiTheme="majorBidi" w:hAnsiTheme="majorBidi" w:cstheme="majorBidi"/>
          <w:sz w:val="24"/>
          <w:szCs w:val="24"/>
          <w:lang w:bidi="ar-EG"/>
        </w:rPr>
        <w:t>., 6(5):576-581.</w:t>
      </w:r>
    </w:p>
    <w:p w14:paraId="3E6EE9D2" w14:textId="44281C35" w:rsidR="00BF0184" w:rsidRPr="00CD704F" w:rsidRDefault="00B51367" w:rsidP="00E86CF3">
      <w:pPr>
        <w:spacing w:after="0" w:line="276" w:lineRule="auto"/>
        <w:ind w:left="567" w:hanging="567"/>
        <w:jc w:val="both"/>
        <w:rPr>
          <w:rFonts w:asciiTheme="majorBidi" w:hAnsiTheme="majorBidi" w:cstheme="majorBidi"/>
          <w:sz w:val="24"/>
          <w:szCs w:val="24"/>
        </w:rPr>
      </w:pPr>
      <w:hyperlink r:id="rId26" w:anchor="!" w:history="1">
        <w:proofErr w:type="spellStart"/>
        <w:r w:rsidR="00BF0184" w:rsidRPr="00CD704F">
          <w:rPr>
            <w:rStyle w:val="Hyperlink"/>
            <w:rFonts w:asciiTheme="majorBidi" w:hAnsiTheme="majorBidi" w:cstheme="majorBidi"/>
            <w:b/>
            <w:bCs/>
            <w:color w:val="auto"/>
            <w:sz w:val="24"/>
            <w:szCs w:val="24"/>
            <w:u w:val="none"/>
          </w:rPr>
          <w:t>Amoozegar</w:t>
        </w:r>
        <w:proofErr w:type="spellEnd"/>
        <w:r w:rsidR="00BF0184" w:rsidRPr="00CD704F">
          <w:rPr>
            <w:rStyle w:val="Hyperlink"/>
            <w:rFonts w:asciiTheme="majorBidi" w:hAnsiTheme="majorBidi" w:cstheme="majorBidi"/>
            <w:b/>
            <w:bCs/>
            <w:color w:val="auto"/>
            <w:sz w:val="24"/>
            <w:szCs w:val="24"/>
            <w:u w:val="none"/>
          </w:rPr>
          <w:t>,</w:t>
        </w:r>
      </w:hyperlink>
      <w:bookmarkStart w:id="4" w:name="baep-author-id5"/>
      <w:r w:rsidR="00BF0184" w:rsidRPr="00CD704F">
        <w:rPr>
          <w:rFonts w:asciiTheme="majorBidi" w:hAnsiTheme="majorBidi" w:cstheme="majorBidi"/>
          <w:b/>
          <w:bCs/>
          <w:sz w:val="24"/>
          <w:szCs w:val="24"/>
        </w:rPr>
        <w:t xml:space="preserve"> M.A.; </w:t>
      </w:r>
      <w:hyperlink r:id="rId27" w:anchor="!" w:history="1">
        <w:proofErr w:type="spellStart"/>
        <w:r w:rsidR="00BF0184" w:rsidRPr="00CD704F">
          <w:rPr>
            <w:rStyle w:val="Hyperlink"/>
            <w:rFonts w:asciiTheme="majorBidi" w:hAnsiTheme="majorBidi" w:cstheme="majorBidi"/>
            <w:b/>
            <w:bCs/>
            <w:color w:val="auto"/>
            <w:sz w:val="24"/>
            <w:szCs w:val="24"/>
            <w:u w:val="none"/>
          </w:rPr>
          <w:t>Malekzadeh</w:t>
        </w:r>
        <w:proofErr w:type="spellEnd"/>
      </w:hyperlink>
      <w:bookmarkStart w:id="5" w:name="baep-author-id6"/>
      <w:bookmarkEnd w:id="4"/>
      <w:r w:rsidR="00BF0184" w:rsidRPr="00CD704F">
        <w:rPr>
          <w:rStyle w:val="Hyperlink"/>
          <w:rFonts w:asciiTheme="majorBidi" w:hAnsiTheme="majorBidi" w:cstheme="majorBidi"/>
          <w:b/>
          <w:bCs/>
          <w:color w:val="auto"/>
          <w:sz w:val="24"/>
          <w:szCs w:val="24"/>
          <w:u w:val="none"/>
        </w:rPr>
        <w:t>, F. and</w:t>
      </w:r>
      <w:r w:rsidR="00BF0184" w:rsidRPr="00CD704F">
        <w:rPr>
          <w:rStyle w:val="Hyperlink"/>
          <w:rFonts w:asciiTheme="majorBidi" w:hAnsiTheme="majorBidi" w:cstheme="majorBidi"/>
          <w:b/>
          <w:bCs/>
          <w:color w:val="auto"/>
          <w:sz w:val="24"/>
          <w:szCs w:val="24"/>
          <w:u w:val="none"/>
          <w:vertAlign w:val="superscript"/>
        </w:rPr>
        <w:t xml:space="preserve">  </w:t>
      </w:r>
      <w:hyperlink r:id="rId28" w:anchor="!" w:history="1">
        <w:r w:rsidR="00BF0184" w:rsidRPr="00CD704F">
          <w:rPr>
            <w:rStyle w:val="Hyperlink"/>
            <w:rFonts w:asciiTheme="majorBidi" w:hAnsiTheme="majorBidi" w:cstheme="majorBidi"/>
            <w:b/>
            <w:bCs/>
            <w:color w:val="auto"/>
            <w:sz w:val="24"/>
            <w:szCs w:val="24"/>
            <w:u w:val="none"/>
          </w:rPr>
          <w:t>Malik,</w:t>
        </w:r>
      </w:hyperlink>
      <w:bookmarkEnd w:id="5"/>
      <w:r w:rsidR="00BF0184" w:rsidRPr="00CD704F">
        <w:rPr>
          <w:rFonts w:asciiTheme="majorBidi" w:hAnsiTheme="majorBidi" w:cstheme="majorBidi"/>
          <w:b/>
          <w:bCs/>
          <w:sz w:val="24"/>
          <w:szCs w:val="24"/>
        </w:rPr>
        <w:t xml:space="preserve"> K.A. 2003.</w:t>
      </w:r>
      <w:r w:rsidR="00BF0184" w:rsidRPr="00CD704F">
        <w:rPr>
          <w:rFonts w:asciiTheme="majorBidi" w:hAnsiTheme="majorBidi" w:cstheme="majorBidi"/>
          <w:sz w:val="24"/>
          <w:szCs w:val="24"/>
          <w:shd w:val="clear" w:color="auto" w:fill="FFFFFF"/>
        </w:rPr>
        <w:t xml:space="preserve"> </w:t>
      </w:r>
      <w:r w:rsidR="00BF0184" w:rsidRPr="00CD704F">
        <w:rPr>
          <w:rFonts w:asciiTheme="majorBidi" w:hAnsiTheme="majorBidi" w:cstheme="majorBidi"/>
          <w:sz w:val="24"/>
          <w:szCs w:val="24"/>
        </w:rPr>
        <w:t xml:space="preserve">Production of amylase by newly isolated moderate halophile, </w:t>
      </w:r>
      <w:proofErr w:type="spellStart"/>
      <w:r w:rsidR="00BF0184" w:rsidRPr="00CD704F">
        <w:rPr>
          <w:rFonts w:asciiTheme="majorBidi" w:hAnsiTheme="majorBidi" w:cstheme="majorBidi"/>
          <w:i/>
          <w:iCs/>
          <w:sz w:val="24"/>
          <w:szCs w:val="24"/>
        </w:rPr>
        <w:t>Halobacillus</w:t>
      </w:r>
      <w:proofErr w:type="spellEnd"/>
      <w:r w:rsidR="00BF0184" w:rsidRPr="00CD704F">
        <w:rPr>
          <w:rFonts w:asciiTheme="majorBidi" w:hAnsiTheme="majorBidi" w:cstheme="majorBidi"/>
          <w:i/>
          <w:iCs/>
          <w:sz w:val="24"/>
          <w:szCs w:val="24"/>
        </w:rPr>
        <w:t xml:space="preserve"> </w:t>
      </w:r>
      <w:r w:rsidR="00BF0184" w:rsidRPr="00D60832">
        <w:rPr>
          <w:rFonts w:asciiTheme="majorBidi" w:hAnsiTheme="majorBidi" w:cstheme="majorBidi"/>
          <w:sz w:val="24"/>
          <w:szCs w:val="24"/>
        </w:rPr>
        <w:t>sp</w:t>
      </w:r>
      <w:r w:rsidR="00E86CF3" w:rsidRPr="00CD704F">
        <w:rPr>
          <w:rFonts w:asciiTheme="majorBidi" w:hAnsiTheme="majorBidi" w:cstheme="majorBidi"/>
          <w:sz w:val="24"/>
          <w:szCs w:val="24"/>
        </w:rPr>
        <w:t xml:space="preserve">. strain MA-2. </w:t>
      </w:r>
      <w:r w:rsidR="00BF0184" w:rsidRPr="00CD704F">
        <w:rPr>
          <w:rFonts w:asciiTheme="majorBidi" w:hAnsiTheme="majorBidi" w:cstheme="majorBidi"/>
          <w:sz w:val="24"/>
          <w:szCs w:val="24"/>
        </w:rPr>
        <w:t>J. Microbiol. Methods, 52(3):353-369.</w:t>
      </w:r>
    </w:p>
    <w:p w14:paraId="400CFA0D" w14:textId="3DA3F0AA" w:rsidR="00BF0184" w:rsidRPr="00CD704F" w:rsidRDefault="00BF0184" w:rsidP="00E86CF3">
      <w:pPr>
        <w:spacing w:after="0" w:line="276" w:lineRule="auto"/>
        <w:ind w:left="567" w:hanging="567"/>
        <w:jc w:val="both"/>
        <w:rPr>
          <w:rFonts w:asciiTheme="majorBidi" w:hAnsiTheme="majorBidi" w:cstheme="majorBidi"/>
          <w:sz w:val="24"/>
          <w:szCs w:val="24"/>
        </w:rPr>
      </w:pPr>
      <w:r w:rsidRPr="00CD704F">
        <w:rPr>
          <w:rFonts w:asciiTheme="majorBidi" w:hAnsiTheme="majorBidi" w:cstheme="majorBidi"/>
          <w:b/>
          <w:bCs/>
          <w:sz w:val="24"/>
          <w:szCs w:val="24"/>
        </w:rPr>
        <w:t xml:space="preserve">Annamalai, N.; </w:t>
      </w:r>
      <w:proofErr w:type="spellStart"/>
      <w:r w:rsidRPr="00CD704F">
        <w:rPr>
          <w:rFonts w:asciiTheme="majorBidi" w:hAnsiTheme="majorBidi" w:cstheme="majorBidi"/>
          <w:b/>
          <w:bCs/>
          <w:sz w:val="24"/>
          <w:szCs w:val="24"/>
        </w:rPr>
        <w:t>Thavasi</w:t>
      </w:r>
      <w:proofErr w:type="spellEnd"/>
      <w:r w:rsidRPr="00CD704F">
        <w:rPr>
          <w:rFonts w:asciiTheme="majorBidi" w:hAnsiTheme="majorBidi" w:cstheme="majorBidi"/>
          <w:b/>
          <w:bCs/>
          <w:sz w:val="24"/>
          <w:szCs w:val="24"/>
        </w:rPr>
        <w:t xml:space="preserve">, R.; Vijayalakshmi, S, and Balasubramanian, T. 2011. </w:t>
      </w:r>
      <w:r w:rsidRPr="00CD704F">
        <w:rPr>
          <w:rFonts w:asciiTheme="majorBidi" w:hAnsiTheme="majorBidi" w:cstheme="majorBidi"/>
          <w:sz w:val="24"/>
          <w:szCs w:val="24"/>
        </w:rPr>
        <w:t xml:space="preserve"> Extraction, purification and characterization of thermostable, alkaline tolerant </w:t>
      </w:r>
      <w:r w:rsidR="00E86CF3" w:rsidRPr="00CD704F">
        <w:rPr>
          <w:rFonts w:asciiTheme="majorBidi" w:hAnsiTheme="majorBidi" w:cstheme="majorBidi"/>
          <w:sz w:val="24"/>
          <w:szCs w:val="24"/>
        </w:rPr>
        <w:t>α</w:t>
      </w:r>
      <w:r w:rsidRPr="00CD704F">
        <w:rPr>
          <w:rFonts w:asciiTheme="majorBidi" w:hAnsiTheme="majorBidi" w:cstheme="majorBidi"/>
          <w:sz w:val="24"/>
          <w:szCs w:val="24"/>
        </w:rPr>
        <w:t xml:space="preserve">-amylase from </w:t>
      </w:r>
      <w:r w:rsidRPr="00CD704F">
        <w:rPr>
          <w:rFonts w:asciiTheme="majorBidi" w:hAnsiTheme="majorBidi" w:cstheme="majorBidi"/>
          <w:i/>
          <w:iCs/>
          <w:sz w:val="24"/>
          <w:szCs w:val="24"/>
        </w:rPr>
        <w:t xml:space="preserve">bacillus cereus.  </w:t>
      </w:r>
      <w:r w:rsidRPr="00CD704F">
        <w:rPr>
          <w:rFonts w:asciiTheme="majorBidi" w:hAnsiTheme="majorBidi" w:cstheme="majorBidi"/>
          <w:sz w:val="24"/>
          <w:szCs w:val="24"/>
        </w:rPr>
        <w:t>Indian J. Microbiol., 51(4):424</w:t>
      </w:r>
      <w:r w:rsidR="00D60832">
        <w:rPr>
          <w:rFonts w:asciiTheme="majorBidi" w:hAnsiTheme="majorBidi" w:cstheme="majorBidi"/>
          <w:sz w:val="24"/>
          <w:szCs w:val="24"/>
        </w:rPr>
        <w:t>-</w:t>
      </w:r>
      <w:r w:rsidRPr="00CD704F">
        <w:rPr>
          <w:rFonts w:asciiTheme="majorBidi" w:hAnsiTheme="majorBidi" w:cstheme="majorBidi"/>
          <w:sz w:val="24"/>
          <w:szCs w:val="24"/>
        </w:rPr>
        <w:t>429.</w:t>
      </w:r>
    </w:p>
    <w:p w14:paraId="4CE1999E" w14:textId="5EC19A9B" w:rsidR="00BF0184" w:rsidRPr="00CD704F" w:rsidRDefault="00B51367" w:rsidP="00335698">
      <w:pPr>
        <w:spacing w:after="0" w:line="276" w:lineRule="auto"/>
        <w:ind w:left="709" w:hanging="709"/>
        <w:jc w:val="both"/>
        <w:rPr>
          <w:rFonts w:asciiTheme="majorBidi" w:hAnsiTheme="majorBidi" w:cstheme="majorBidi"/>
          <w:sz w:val="24"/>
          <w:szCs w:val="24"/>
          <w:lang w:bidi="ar-EG"/>
        </w:rPr>
      </w:pPr>
      <w:hyperlink r:id="rId29" w:history="1">
        <w:proofErr w:type="spellStart"/>
        <w:r w:rsidR="00BF0184" w:rsidRPr="00CD704F">
          <w:rPr>
            <w:rStyle w:val="Hyperlink"/>
            <w:rFonts w:asciiTheme="majorBidi" w:hAnsiTheme="majorBidi" w:cstheme="majorBidi"/>
            <w:b/>
            <w:bCs/>
            <w:color w:val="auto"/>
            <w:sz w:val="24"/>
            <w:szCs w:val="24"/>
            <w:u w:val="none"/>
            <w:lang w:bidi="ar-EG"/>
          </w:rPr>
          <w:t>Arabaci</w:t>
        </w:r>
        <w:proofErr w:type="spellEnd"/>
        <w:r w:rsidR="00BF0184" w:rsidRPr="00CD704F">
          <w:rPr>
            <w:rStyle w:val="Hyperlink"/>
            <w:rFonts w:asciiTheme="majorBidi" w:hAnsiTheme="majorBidi" w:cstheme="majorBidi"/>
            <w:b/>
            <w:bCs/>
            <w:color w:val="auto"/>
            <w:sz w:val="24"/>
            <w:szCs w:val="24"/>
            <w:u w:val="none"/>
            <w:lang w:bidi="ar-EG"/>
          </w:rPr>
          <w:t>, N</w:t>
        </w:r>
      </w:hyperlink>
      <w:r w:rsidR="00BF0184" w:rsidRPr="00CD704F">
        <w:rPr>
          <w:rFonts w:asciiTheme="majorBidi" w:hAnsiTheme="majorBidi" w:cstheme="majorBidi"/>
          <w:b/>
          <w:bCs/>
          <w:sz w:val="24"/>
          <w:szCs w:val="24"/>
          <w:lang w:bidi="ar-EG"/>
        </w:rPr>
        <w:t xml:space="preserve">. and </w:t>
      </w:r>
      <w:hyperlink r:id="rId30" w:history="1">
        <w:proofErr w:type="spellStart"/>
        <w:r w:rsidR="00BF0184" w:rsidRPr="00CD704F">
          <w:rPr>
            <w:rStyle w:val="Hyperlink"/>
            <w:rFonts w:asciiTheme="majorBidi" w:hAnsiTheme="majorBidi" w:cstheme="majorBidi"/>
            <w:b/>
            <w:bCs/>
            <w:color w:val="auto"/>
            <w:sz w:val="24"/>
            <w:szCs w:val="24"/>
            <w:u w:val="none"/>
            <w:lang w:bidi="ar-EG"/>
          </w:rPr>
          <w:t>Arikan</w:t>
        </w:r>
        <w:proofErr w:type="spellEnd"/>
        <w:r w:rsidR="00BF0184" w:rsidRPr="00CD704F">
          <w:rPr>
            <w:rStyle w:val="Hyperlink"/>
            <w:rFonts w:asciiTheme="majorBidi" w:hAnsiTheme="majorBidi" w:cstheme="majorBidi"/>
            <w:b/>
            <w:bCs/>
            <w:color w:val="auto"/>
            <w:sz w:val="24"/>
            <w:szCs w:val="24"/>
            <w:u w:val="none"/>
            <w:lang w:bidi="ar-EG"/>
          </w:rPr>
          <w:t>, B</w:t>
        </w:r>
      </w:hyperlink>
      <w:r w:rsidR="00BF0184" w:rsidRPr="00CD704F">
        <w:rPr>
          <w:rFonts w:asciiTheme="majorBidi" w:hAnsiTheme="majorBidi" w:cstheme="majorBidi"/>
          <w:b/>
          <w:bCs/>
          <w:sz w:val="24"/>
          <w:szCs w:val="24"/>
          <w:lang w:bidi="ar-EG"/>
        </w:rPr>
        <w:t>. 2018.</w:t>
      </w:r>
      <w:r w:rsidR="00BF0184" w:rsidRPr="00CD704F">
        <w:rPr>
          <w:rFonts w:asciiTheme="majorBidi" w:hAnsiTheme="majorBidi" w:cstheme="majorBidi"/>
          <w:b/>
          <w:bCs/>
          <w:sz w:val="24"/>
          <w:szCs w:val="24"/>
          <w:vertAlign w:val="superscript"/>
          <w:lang w:bidi="ar-EG"/>
        </w:rPr>
        <w:t xml:space="preserve"> </w:t>
      </w:r>
      <w:r w:rsidR="00BF0184" w:rsidRPr="00CD704F">
        <w:rPr>
          <w:rFonts w:asciiTheme="majorBidi" w:hAnsiTheme="majorBidi" w:cstheme="majorBidi"/>
          <w:sz w:val="24"/>
          <w:szCs w:val="24"/>
          <w:lang w:bidi="ar-EG"/>
        </w:rPr>
        <w:t xml:space="preserve">Isolation and characterization of a cold-active, alkaline, detergent stable α-amylase from a novel bacterium </w:t>
      </w:r>
      <w:r w:rsidR="00BF0184" w:rsidRPr="00CD704F">
        <w:rPr>
          <w:rFonts w:asciiTheme="majorBidi" w:hAnsiTheme="majorBidi" w:cstheme="majorBidi"/>
          <w:i/>
          <w:iCs/>
          <w:sz w:val="24"/>
          <w:szCs w:val="24"/>
          <w:lang w:bidi="ar-EG"/>
        </w:rPr>
        <w:t>Bacillus subtilis</w:t>
      </w:r>
      <w:r w:rsidR="00BF0184" w:rsidRPr="00CD704F">
        <w:rPr>
          <w:rFonts w:asciiTheme="majorBidi" w:hAnsiTheme="majorBidi" w:cstheme="majorBidi"/>
          <w:sz w:val="24"/>
          <w:szCs w:val="24"/>
          <w:lang w:bidi="ar-EG"/>
        </w:rPr>
        <w:t xml:space="preserve"> N8. </w:t>
      </w:r>
      <w:hyperlink r:id="rId31" w:tooltip="Preparative biochemistry &amp; biotechnology." w:history="1">
        <w:r w:rsidR="00BF0184" w:rsidRPr="00CD704F">
          <w:rPr>
            <w:rStyle w:val="Hyperlink"/>
            <w:rFonts w:asciiTheme="majorBidi" w:hAnsiTheme="majorBidi" w:cstheme="majorBidi"/>
            <w:color w:val="auto"/>
            <w:sz w:val="24"/>
            <w:szCs w:val="24"/>
            <w:u w:val="none"/>
            <w:lang w:bidi="ar-EG"/>
          </w:rPr>
          <w:t xml:space="preserve">Prep. </w:t>
        </w:r>
        <w:proofErr w:type="spellStart"/>
        <w:r w:rsidR="00BF0184" w:rsidRPr="00CD704F">
          <w:rPr>
            <w:rStyle w:val="Hyperlink"/>
            <w:rFonts w:asciiTheme="majorBidi" w:hAnsiTheme="majorBidi" w:cstheme="majorBidi"/>
            <w:color w:val="auto"/>
            <w:sz w:val="24"/>
            <w:szCs w:val="24"/>
            <w:u w:val="none"/>
            <w:lang w:bidi="ar-EG"/>
          </w:rPr>
          <w:t>Biochem</w:t>
        </w:r>
        <w:proofErr w:type="spellEnd"/>
        <w:r w:rsidR="00BF0184" w:rsidRPr="00CD704F">
          <w:rPr>
            <w:rStyle w:val="Hyperlink"/>
            <w:rFonts w:asciiTheme="majorBidi" w:hAnsiTheme="majorBidi" w:cstheme="majorBidi"/>
            <w:color w:val="auto"/>
            <w:sz w:val="24"/>
            <w:szCs w:val="24"/>
            <w:u w:val="none"/>
            <w:lang w:bidi="ar-EG"/>
          </w:rPr>
          <w:t xml:space="preserve">. </w:t>
        </w:r>
        <w:proofErr w:type="spellStart"/>
        <w:r w:rsidR="00BF0184" w:rsidRPr="00CD704F">
          <w:rPr>
            <w:rStyle w:val="Hyperlink"/>
            <w:rFonts w:asciiTheme="majorBidi" w:hAnsiTheme="majorBidi" w:cstheme="majorBidi"/>
            <w:color w:val="auto"/>
            <w:sz w:val="24"/>
            <w:szCs w:val="24"/>
            <w:u w:val="none"/>
            <w:lang w:bidi="ar-EG"/>
          </w:rPr>
          <w:t>Biotechnol</w:t>
        </w:r>
        <w:proofErr w:type="spellEnd"/>
      </w:hyperlink>
      <w:r w:rsidR="00BF0184" w:rsidRPr="00CD704F">
        <w:rPr>
          <w:rFonts w:asciiTheme="majorBidi" w:hAnsiTheme="majorBidi" w:cstheme="majorBidi"/>
          <w:sz w:val="24"/>
          <w:szCs w:val="24"/>
          <w:lang w:bidi="ar-EG"/>
        </w:rPr>
        <w:t>., 48(5):419-426.</w:t>
      </w:r>
    </w:p>
    <w:p w14:paraId="05CF1486" w14:textId="7B14156A" w:rsidR="00BF0184" w:rsidRPr="00CD704F" w:rsidRDefault="00BF0184" w:rsidP="0097211D">
      <w:pPr>
        <w:autoSpaceDE w:val="0"/>
        <w:autoSpaceDN w:val="0"/>
        <w:adjustRightInd w:val="0"/>
        <w:spacing w:after="0" w:line="276" w:lineRule="auto"/>
        <w:ind w:left="720" w:hanging="720"/>
        <w:jc w:val="both"/>
        <w:rPr>
          <w:rFonts w:asciiTheme="majorBidi" w:eastAsia="Times New Roman" w:hAnsiTheme="majorBidi" w:cstheme="majorBidi"/>
          <w:sz w:val="24"/>
          <w:szCs w:val="24"/>
          <w:shd w:val="clear" w:color="auto" w:fill="FFFFFF"/>
        </w:rPr>
      </w:pPr>
      <w:proofErr w:type="spellStart"/>
      <w:r w:rsidRPr="00CD704F">
        <w:rPr>
          <w:rFonts w:asciiTheme="majorBidi" w:eastAsia="Times New Roman" w:hAnsiTheme="majorBidi" w:cstheme="majorBidi"/>
          <w:b/>
          <w:bCs/>
          <w:sz w:val="24"/>
          <w:szCs w:val="24"/>
          <w:shd w:val="clear" w:color="auto" w:fill="FFFFFF"/>
        </w:rPr>
        <w:t>Asad,W</w:t>
      </w:r>
      <w:proofErr w:type="spellEnd"/>
      <w:r w:rsidRPr="00CD704F">
        <w:rPr>
          <w:rFonts w:asciiTheme="majorBidi" w:eastAsia="Times New Roman" w:hAnsiTheme="majorBidi" w:cstheme="majorBidi"/>
          <w:b/>
          <w:bCs/>
          <w:sz w:val="24"/>
          <w:szCs w:val="24"/>
          <w:shd w:val="clear" w:color="auto" w:fill="FFFFFF"/>
        </w:rPr>
        <w:t>.</w:t>
      </w:r>
      <w:r w:rsidR="00D60832">
        <w:rPr>
          <w:rFonts w:asciiTheme="majorBidi" w:eastAsia="Times New Roman" w:hAnsiTheme="majorBidi" w:cstheme="majorBidi"/>
          <w:b/>
          <w:bCs/>
          <w:sz w:val="24"/>
          <w:szCs w:val="24"/>
          <w:shd w:val="clear" w:color="auto" w:fill="FFFFFF"/>
        </w:rPr>
        <w:t>;</w:t>
      </w:r>
      <w:r w:rsidRPr="00CD704F">
        <w:rPr>
          <w:rFonts w:asciiTheme="majorBidi" w:eastAsia="Times New Roman" w:hAnsiTheme="majorBidi" w:cstheme="majorBidi"/>
          <w:b/>
          <w:bCs/>
          <w:sz w:val="24"/>
          <w:szCs w:val="24"/>
          <w:shd w:val="clear" w:color="auto" w:fill="FFFFFF"/>
        </w:rPr>
        <w:t xml:space="preserve"> Asif, M. and Rasool, S.A. 2011. </w:t>
      </w:r>
      <w:r w:rsidRPr="00CD704F">
        <w:rPr>
          <w:rFonts w:asciiTheme="majorBidi" w:eastAsia="Times New Roman" w:hAnsiTheme="majorBidi" w:cstheme="majorBidi"/>
          <w:sz w:val="24"/>
          <w:szCs w:val="24"/>
          <w:shd w:val="clear" w:color="auto" w:fill="FFFFFF"/>
        </w:rPr>
        <w:t xml:space="preserve">Extracellular enzyme production by indigenous thermophilic bacteria: partial purification and characterization of α-amylase by </w:t>
      </w:r>
      <w:r w:rsidRPr="00CD704F">
        <w:rPr>
          <w:rFonts w:asciiTheme="majorBidi" w:eastAsia="Times New Roman" w:hAnsiTheme="majorBidi" w:cstheme="majorBidi"/>
          <w:i/>
          <w:iCs/>
          <w:sz w:val="24"/>
          <w:szCs w:val="24"/>
          <w:shd w:val="clear" w:color="auto" w:fill="FFFFFF"/>
        </w:rPr>
        <w:t xml:space="preserve">Bacillus </w:t>
      </w:r>
      <w:r w:rsidRPr="00CD704F">
        <w:rPr>
          <w:rFonts w:asciiTheme="majorBidi" w:eastAsia="Times New Roman" w:hAnsiTheme="majorBidi" w:cstheme="majorBidi"/>
          <w:sz w:val="24"/>
          <w:szCs w:val="24"/>
          <w:shd w:val="clear" w:color="auto" w:fill="FFFFFF"/>
        </w:rPr>
        <w:t>sp. WA21. Pak. J. Bot., 43(2):1045-1052.</w:t>
      </w:r>
    </w:p>
    <w:p w14:paraId="74530F26" w14:textId="04E94F3A" w:rsidR="00BF0184" w:rsidRPr="00CD704F" w:rsidRDefault="00B51367" w:rsidP="006F2D52">
      <w:pPr>
        <w:autoSpaceDE w:val="0"/>
        <w:autoSpaceDN w:val="0"/>
        <w:adjustRightInd w:val="0"/>
        <w:spacing w:after="0" w:line="276" w:lineRule="auto"/>
        <w:ind w:left="720" w:hanging="720"/>
        <w:jc w:val="both"/>
        <w:rPr>
          <w:rFonts w:asciiTheme="majorBidi" w:eastAsia="Times New Roman" w:hAnsiTheme="majorBidi" w:cstheme="majorBidi"/>
          <w:b/>
          <w:bCs/>
          <w:sz w:val="24"/>
          <w:szCs w:val="24"/>
          <w:shd w:val="clear" w:color="auto" w:fill="FFFFFF"/>
        </w:rPr>
      </w:pPr>
      <w:hyperlink r:id="rId32" w:anchor="!" w:history="1">
        <w:proofErr w:type="spellStart"/>
        <w:r w:rsidR="00BF0184" w:rsidRPr="00CD704F">
          <w:rPr>
            <w:rFonts w:asciiTheme="majorBidi" w:eastAsia="Times New Roman" w:hAnsiTheme="majorBidi" w:cstheme="majorBidi"/>
            <w:b/>
            <w:bCs/>
            <w:sz w:val="24"/>
            <w:szCs w:val="24"/>
            <w:shd w:val="clear" w:color="auto" w:fill="FFFFFF"/>
          </w:rPr>
          <w:t>Asgher</w:t>
        </w:r>
        <w:proofErr w:type="spellEnd"/>
      </w:hyperlink>
      <w:bookmarkStart w:id="6" w:name="baep-author-id9"/>
      <w:r w:rsidR="00BF0184" w:rsidRPr="00CD704F">
        <w:rPr>
          <w:rFonts w:asciiTheme="majorBidi" w:eastAsia="Times New Roman" w:hAnsiTheme="majorBidi" w:cstheme="majorBidi"/>
          <w:b/>
          <w:bCs/>
          <w:sz w:val="24"/>
          <w:szCs w:val="24"/>
          <w:shd w:val="clear" w:color="auto" w:fill="FFFFFF"/>
        </w:rPr>
        <w:t xml:space="preserve">, </w:t>
      </w:r>
      <w:hyperlink r:id="rId33" w:anchor="!" w:history="1">
        <w:r w:rsidR="00BF0184" w:rsidRPr="00CD704F">
          <w:rPr>
            <w:rFonts w:asciiTheme="majorBidi" w:eastAsia="Times New Roman" w:hAnsiTheme="majorBidi" w:cstheme="majorBidi"/>
            <w:b/>
            <w:bCs/>
            <w:sz w:val="24"/>
            <w:szCs w:val="24"/>
            <w:shd w:val="clear" w:color="auto" w:fill="FFFFFF"/>
          </w:rPr>
          <w:t xml:space="preserve">M.; </w:t>
        </w:r>
        <w:proofErr w:type="spellStart"/>
        <w:r w:rsidR="00BF0184" w:rsidRPr="00CD704F">
          <w:rPr>
            <w:rFonts w:asciiTheme="majorBidi" w:eastAsia="Times New Roman" w:hAnsiTheme="majorBidi" w:cstheme="majorBidi"/>
            <w:b/>
            <w:bCs/>
            <w:sz w:val="24"/>
            <w:szCs w:val="24"/>
            <w:shd w:val="clear" w:color="auto" w:fill="FFFFFF"/>
          </w:rPr>
          <w:t>Asad</w:t>
        </w:r>
        <w:proofErr w:type="spellEnd"/>
        <w:r w:rsidR="00BF0184" w:rsidRPr="00CD704F">
          <w:rPr>
            <w:rFonts w:asciiTheme="majorBidi" w:eastAsia="Times New Roman" w:hAnsiTheme="majorBidi" w:cstheme="majorBidi"/>
            <w:b/>
            <w:bCs/>
            <w:sz w:val="24"/>
            <w:szCs w:val="24"/>
            <w:shd w:val="clear" w:color="auto" w:fill="FFFFFF"/>
          </w:rPr>
          <w:t xml:space="preserve">, M. J.; Rahman, S.U. and </w:t>
        </w:r>
        <w:proofErr w:type="spellStart"/>
        <w:r w:rsidR="00BF0184" w:rsidRPr="00CD704F">
          <w:rPr>
            <w:rFonts w:asciiTheme="majorBidi" w:eastAsia="Times New Roman" w:hAnsiTheme="majorBidi" w:cstheme="majorBidi"/>
            <w:b/>
            <w:bCs/>
            <w:sz w:val="24"/>
            <w:szCs w:val="24"/>
            <w:shd w:val="clear" w:color="auto" w:fill="FFFFFF"/>
          </w:rPr>
          <w:t>Legge</w:t>
        </w:r>
        <w:proofErr w:type="spellEnd"/>
        <w:r w:rsidR="00BF0184" w:rsidRPr="00CD704F">
          <w:rPr>
            <w:rFonts w:asciiTheme="majorBidi" w:eastAsia="Times New Roman" w:hAnsiTheme="majorBidi" w:cstheme="majorBidi"/>
            <w:b/>
            <w:bCs/>
            <w:sz w:val="24"/>
            <w:szCs w:val="24"/>
            <w:shd w:val="clear" w:color="auto" w:fill="FFFFFF"/>
          </w:rPr>
          <w:t xml:space="preserve">, R.L. </w:t>
        </w:r>
      </w:hyperlink>
      <w:bookmarkEnd w:id="6"/>
      <w:r w:rsidR="00BF0184" w:rsidRPr="00CD704F">
        <w:rPr>
          <w:rFonts w:asciiTheme="majorBidi" w:eastAsia="Times New Roman" w:hAnsiTheme="majorBidi" w:cstheme="majorBidi"/>
          <w:b/>
          <w:bCs/>
          <w:sz w:val="24"/>
          <w:szCs w:val="24"/>
          <w:shd w:val="clear" w:color="auto" w:fill="FFFFFF"/>
        </w:rPr>
        <w:t xml:space="preserve">2007. </w:t>
      </w:r>
      <w:r w:rsidR="00BF0184" w:rsidRPr="00CD704F">
        <w:rPr>
          <w:rFonts w:asciiTheme="majorBidi" w:eastAsia="Times New Roman" w:hAnsiTheme="majorBidi" w:cstheme="majorBidi"/>
          <w:sz w:val="24"/>
          <w:szCs w:val="24"/>
          <w:shd w:val="clear" w:color="auto" w:fill="FFFFFF"/>
        </w:rPr>
        <w:t>A</w:t>
      </w:r>
      <w:r w:rsidR="00BF0184" w:rsidRPr="00CD704F">
        <w:rPr>
          <w:rFonts w:asciiTheme="majorBidi" w:eastAsia="Times New Roman" w:hAnsiTheme="majorBidi" w:cstheme="majorBidi"/>
          <w:b/>
          <w:bCs/>
          <w:sz w:val="24"/>
          <w:szCs w:val="24"/>
          <w:shd w:val="clear" w:color="auto" w:fill="FFFFFF"/>
        </w:rPr>
        <w:t xml:space="preserve"> </w:t>
      </w:r>
      <w:r w:rsidR="00BF0184" w:rsidRPr="00CD704F">
        <w:rPr>
          <w:rFonts w:asciiTheme="majorBidi" w:eastAsia="Times New Roman" w:hAnsiTheme="majorBidi" w:cstheme="majorBidi"/>
          <w:sz w:val="24"/>
          <w:szCs w:val="24"/>
        </w:rPr>
        <w:t>thermostable α-amylase from a moderately thermophilic </w:t>
      </w:r>
      <w:r w:rsidR="00BF0184" w:rsidRPr="00CD704F">
        <w:rPr>
          <w:rFonts w:asciiTheme="majorBidi" w:eastAsia="Times New Roman" w:hAnsiTheme="majorBidi" w:cstheme="majorBidi"/>
          <w:i/>
          <w:iCs/>
          <w:sz w:val="24"/>
          <w:szCs w:val="24"/>
        </w:rPr>
        <w:t>Bacillus subtilis</w:t>
      </w:r>
      <w:r w:rsidR="00BF0184" w:rsidRPr="00CD704F">
        <w:rPr>
          <w:rFonts w:asciiTheme="majorBidi" w:eastAsia="Times New Roman" w:hAnsiTheme="majorBidi" w:cstheme="majorBidi"/>
          <w:sz w:val="24"/>
          <w:szCs w:val="24"/>
        </w:rPr>
        <w:t xml:space="preserve"> strain for starch processing. </w:t>
      </w:r>
      <w:hyperlink r:id="rId34" w:tooltip="Go to Journal of Food Engineering on ScienceDirect" w:history="1">
        <w:r w:rsidR="006F2D52" w:rsidRPr="00CD704F">
          <w:rPr>
            <w:rFonts w:asciiTheme="majorBidi" w:eastAsia="Times New Roman" w:hAnsiTheme="majorBidi" w:cstheme="majorBidi"/>
            <w:sz w:val="24"/>
            <w:szCs w:val="24"/>
          </w:rPr>
          <w:t xml:space="preserve">J. Food </w:t>
        </w:r>
        <w:proofErr w:type="spellStart"/>
        <w:r w:rsidR="006F2D52" w:rsidRPr="00CD704F">
          <w:rPr>
            <w:rFonts w:asciiTheme="majorBidi" w:eastAsia="Times New Roman" w:hAnsiTheme="majorBidi" w:cstheme="majorBidi"/>
            <w:sz w:val="24"/>
            <w:szCs w:val="24"/>
          </w:rPr>
          <w:t>Eg</w:t>
        </w:r>
        <w:r w:rsidR="00BF0184" w:rsidRPr="00CD704F">
          <w:rPr>
            <w:rFonts w:asciiTheme="majorBidi" w:eastAsia="Times New Roman" w:hAnsiTheme="majorBidi" w:cstheme="majorBidi"/>
            <w:sz w:val="24"/>
            <w:szCs w:val="24"/>
          </w:rPr>
          <w:t>n</w:t>
        </w:r>
        <w:proofErr w:type="spellEnd"/>
      </w:hyperlink>
      <w:r w:rsidR="00BF0184" w:rsidRPr="00CD704F">
        <w:rPr>
          <w:rFonts w:asciiTheme="majorBidi" w:eastAsia="Times New Roman" w:hAnsiTheme="majorBidi" w:cstheme="majorBidi"/>
          <w:sz w:val="24"/>
          <w:szCs w:val="24"/>
        </w:rPr>
        <w:t xml:space="preserve">., </w:t>
      </w:r>
      <w:hyperlink r:id="rId35" w:tooltip="Go to table of contents for this volume/issue" w:history="1">
        <w:r w:rsidR="00BF0184" w:rsidRPr="00CD704F">
          <w:rPr>
            <w:rFonts w:asciiTheme="majorBidi" w:eastAsia="Times New Roman" w:hAnsiTheme="majorBidi" w:cstheme="majorBidi"/>
            <w:sz w:val="24"/>
            <w:szCs w:val="24"/>
          </w:rPr>
          <w:t>79(3)</w:t>
        </w:r>
      </w:hyperlink>
      <w:r w:rsidR="00BF0184" w:rsidRPr="00CD704F">
        <w:rPr>
          <w:rFonts w:asciiTheme="majorBidi" w:eastAsia="Times New Roman" w:hAnsiTheme="majorBidi" w:cstheme="majorBidi"/>
          <w:sz w:val="24"/>
          <w:szCs w:val="24"/>
        </w:rPr>
        <w:t>:950-955.</w:t>
      </w:r>
    </w:p>
    <w:p w14:paraId="31792708" w14:textId="7FAE6579" w:rsidR="00BF0184" w:rsidRPr="00CD704F" w:rsidRDefault="00BF0184" w:rsidP="00D90D61">
      <w:pPr>
        <w:autoSpaceDE w:val="0"/>
        <w:autoSpaceDN w:val="0"/>
        <w:adjustRightInd w:val="0"/>
        <w:spacing w:after="0" w:line="276" w:lineRule="auto"/>
        <w:ind w:left="720" w:hanging="720"/>
        <w:jc w:val="both"/>
        <w:rPr>
          <w:rFonts w:asciiTheme="majorBidi" w:eastAsia="Times New Roman" w:hAnsiTheme="majorBidi" w:cstheme="majorBidi"/>
          <w:b/>
          <w:bCs/>
          <w:sz w:val="24"/>
          <w:szCs w:val="24"/>
          <w:shd w:val="clear" w:color="auto" w:fill="FFFFFF"/>
        </w:rPr>
      </w:pPr>
      <w:r w:rsidRPr="00CD704F">
        <w:rPr>
          <w:rFonts w:asciiTheme="majorBidi" w:hAnsiTheme="majorBidi" w:cstheme="majorBidi"/>
          <w:b/>
          <w:bCs/>
          <w:sz w:val="24"/>
          <w:szCs w:val="24"/>
          <w:lang w:bidi="ar-EG"/>
        </w:rPr>
        <w:t xml:space="preserve">Ashwini, K.; Kumar, G.; Karthik, L. and </w:t>
      </w:r>
      <w:proofErr w:type="spellStart"/>
      <w:r w:rsidRPr="00CD704F">
        <w:rPr>
          <w:rFonts w:asciiTheme="majorBidi" w:hAnsiTheme="majorBidi" w:cstheme="majorBidi"/>
          <w:b/>
          <w:bCs/>
          <w:sz w:val="24"/>
          <w:szCs w:val="24"/>
          <w:lang w:bidi="ar-EG"/>
        </w:rPr>
        <w:t>Bhaskara</w:t>
      </w:r>
      <w:proofErr w:type="spellEnd"/>
      <w:r w:rsidRPr="00CD704F">
        <w:rPr>
          <w:rFonts w:asciiTheme="majorBidi" w:hAnsiTheme="majorBidi" w:cstheme="majorBidi"/>
          <w:b/>
          <w:bCs/>
          <w:sz w:val="24"/>
          <w:szCs w:val="24"/>
          <w:lang w:bidi="ar-EG"/>
        </w:rPr>
        <w:t>, R. K. 2011.</w:t>
      </w:r>
      <w:r w:rsidRPr="00CD704F">
        <w:rPr>
          <w:rFonts w:asciiTheme="majorBidi" w:hAnsiTheme="majorBidi" w:cstheme="majorBidi"/>
          <w:sz w:val="24"/>
          <w:szCs w:val="24"/>
        </w:rPr>
        <w:t xml:space="preserve"> </w:t>
      </w:r>
      <w:r w:rsidRPr="00CD704F">
        <w:rPr>
          <w:rFonts w:asciiTheme="majorBidi" w:hAnsiTheme="majorBidi" w:cstheme="majorBidi"/>
          <w:sz w:val="24"/>
          <w:szCs w:val="24"/>
          <w:lang w:bidi="ar-EG"/>
        </w:rPr>
        <w:t xml:space="preserve">Optimization, production and partial purification of extracellular α-amylase from </w:t>
      </w:r>
      <w:r w:rsidRPr="00CD704F">
        <w:rPr>
          <w:rFonts w:asciiTheme="majorBidi" w:hAnsiTheme="majorBidi" w:cstheme="majorBidi"/>
          <w:i/>
          <w:iCs/>
          <w:sz w:val="24"/>
          <w:szCs w:val="24"/>
          <w:lang w:bidi="ar-EG"/>
        </w:rPr>
        <w:t>Bacillus sp</w:t>
      </w:r>
      <w:r w:rsidRPr="00CD704F">
        <w:rPr>
          <w:rFonts w:asciiTheme="majorBidi" w:hAnsiTheme="majorBidi" w:cstheme="majorBidi"/>
          <w:sz w:val="24"/>
          <w:szCs w:val="24"/>
          <w:lang w:bidi="ar-EG"/>
        </w:rPr>
        <w:t xml:space="preserve">. </w:t>
      </w:r>
      <w:r w:rsidRPr="00CD704F">
        <w:rPr>
          <w:rFonts w:asciiTheme="majorBidi" w:hAnsiTheme="majorBidi" w:cstheme="majorBidi"/>
          <w:i/>
          <w:iCs/>
          <w:sz w:val="24"/>
          <w:szCs w:val="24"/>
          <w:lang w:bidi="ar-EG"/>
        </w:rPr>
        <w:t>Marini</w:t>
      </w:r>
      <w:r w:rsidRPr="00D60832">
        <w:rPr>
          <w:rFonts w:asciiTheme="majorBidi" w:hAnsiTheme="majorBidi" w:cstheme="majorBidi"/>
          <w:sz w:val="24"/>
          <w:szCs w:val="24"/>
          <w:lang w:bidi="ar-EG"/>
        </w:rPr>
        <w:t xml:space="preserve">. </w:t>
      </w:r>
      <w:r w:rsidRPr="00CD704F">
        <w:rPr>
          <w:rFonts w:asciiTheme="majorBidi" w:hAnsiTheme="majorBidi" w:cstheme="majorBidi"/>
          <w:sz w:val="24"/>
          <w:szCs w:val="24"/>
          <w:lang w:bidi="ar-EG"/>
        </w:rPr>
        <w:t>Arch. Appl. Sci. Res., 3(1):33-42.</w:t>
      </w:r>
    </w:p>
    <w:p w14:paraId="6ABE3F8A" w14:textId="4DFE3436" w:rsidR="006D7CE5" w:rsidRPr="00CD704F" w:rsidRDefault="00BF0184" w:rsidP="00931C60">
      <w:pPr>
        <w:autoSpaceDE w:val="0"/>
        <w:autoSpaceDN w:val="0"/>
        <w:adjustRightInd w:val="0"/>
        <w:spacing w:after="0" w:line="276" w:lineRule="auto"/>
        <w:ind w:left="720" w:hanging="720"/>
        <w:jc w:val="both"/>
        <w:rPr>
          <w:rFonts w:asciiTheme="majorBidi" w:eastAsia="Times New Roman" w:hAnsiTheme="majorBidi" w:cstheme="majorBidi"/>
          <w:b/>
          <w:bCs/>
          <w:sz w:val="24"/>
          <w:szCs w:val="24"/>
          <w:shd w:val="clear" w:color="auto" w:fill="FFFFFF"/>
        </w:rPr>
      </w:pPr>
      <w:r w:rsidRPr="00CD704F">
        <w:rPr>
          <w:rFonts w:asciiTheme="majorBidi" w:eastAsia="Times New Roman" w:hAnsiTheme="majorBidi" w:cstheme="majorBidi"/>
          <w:b/>
          <w:bCs/>
          <w:sz w:val="24"/>
          <w:szCs w:val="24"/>
          <w:shd w:val="clear" w:color="auto" w:fill="FFFFFF"/>
        </w:rPr>
        <w:t>Atlas, R.M</w:t>
      </w:r>
      <w:r w:rsidR="0097211D" w:rsidRPr="00CD704F">
        <w:rPr>
          <w:rFonts w:asciiTheme="majorBidi" w:eastAsia="Times New Roman" w:hAnsiTheme="majorBidi" w:cstheme="majorBidi"/>
          <w:b/>
          <w:bCs/>
          <w:sz w:val="24"/>
          <w:szCs w:val="24"/>
          <w:shd w:val="clear" w:color="auto" w:fill="FFFFFF"/>
        </w:rPr>
        <w:t>.</w:t>
      </w:r>
      <w:r w:rsidR="00D60832">
        <w:rPr>
          <w:rFonts w:asciiTheme="majorBidi" w:eastAsia="Times New Roman" w:hAnsiTheme="majorBidi" w:cstheme="majorBidi"/>
          <w:b/>
          <w:bCs/>
          <w:sz w:val="24"/>
          <w:szCs w:val="24"/>
          <w:shd w:val="clear" w:color="auto" w:fill="FFFFFF"/>
        </w:rPr>
        <w:t>;</w:t>
      </w:r>
      <w:r w:rsidRPr="00CD704F">
        <w:rPr>
          <w:rFonts w:asciiTheme="majorBidi" w:eastAsia="Times New Roman" w:hAnsiTheme="majorBidi" w:cstheme="majorBidi"/>
          <w:b/>
          <w:bCs/>
          <w:sz w:val="24"/>
          <w:szCs w:val="24"/>
          <w:shd w:val="clear" w:color="auto" w:fill="FFFFFF"/>
        </w:rPr>
        <w:t xml:space="preserve"> Parks, L.C. and Brown, A.E. 1995.</w:t>
      </w:r>
      <w:r w:rsidRPr="00CD704F">
        <w:rPr>
          <w:rFonts w:asciiTheme="majorBidi" w:eastAsia="Times New Roman" w:hAnsiTheme="majorBidi" w:cstheme="majorBidi"/>
          <w:sz w:val="24"/>
          <w:szCs w:val="24"/>
          <w:shd w:val="clear" w:color="auto" w:fill="FFFFFF"/>
        </w:rPr>
        <w:t xml:space="preserve"> Laboratory </w:t>
      </w:r>
      <w:r w:rsidR="00D60832">
        <w:rPr>
          <w:rFonts w:asciiTheme="majorBidi" w:eastAsia="Times New Roman" w:hAnsiTheme="majorBidi" w:cstheme="majorBidi"/>
          <w:sz w:val="24"/>
          <w:szCs w:val="24"/>
          <w:shd w:val="clear" w:color="auto" w:fill="FFFFFF"/>
        </w:rPr>
        <w:t>m</w:t>
      </w:r>
      <w:r w:rsidRPr="00CD704F">
        <w:rPr>
          <w:rFonts w:asciiTheme="majorBidi" w:eastAsia="Times New Roman" w:hAnsiTheme="majorBidi" w:cstheme="majorBidi"/>
          <w:sz w:val="24"/>
          <w:szCs w:val="24"/>
          <w:shd w:val="clear" w:color="auto" w:fill="FFFFFF"/>
        </w:rPr>
        <w:t xml:space="preserve">anual of </w:t>
      </w:r>
      <w:r w:rsidR="00D60832">
        <w:rPr>
          <w:rFonts w:asciiTheme="majorBidi" w:eastAsia="Times New Roman" w:hAnsiTheme="majorBidi" w:cstheme="majorBidi"/>
          <w:sz w:val="24"/>
          <w:szCs w:val="24"/>
          <w:shd w:val="clear" w:color="auto" w:fill="FFFFFF"/>
        </w:rPr>
        <w:t>e</w:t>
      </w:r>
      <w:r w:rsidRPr="00CD704F">
        <w:rPr>
          <w:rFonts w:asciiTheme="majorBidi" w:eastAsia="Times New Roman" w:hAnsiTheme="majorBidi" w:cstheme="majorBidi"/>
          <w:sz w:val="24"/>
          <w:szCs w:val="24"/>
          <w:shd w:val="clear" w:color="auto" w:fill="FFFFFF"/>
        </w:rPr>
        <w:t xml:space="preserve">xperimental </w:t>
      </w:r>
      <w:r w:rsidR="00D60832">
        <w:rPr>
          <w:rFonts w:asciiTheme="majorBidi" w:eastAsia="Times New Roman" w:hAnsiTheme="majorBidi" w:cstheme="majorBidi"/>
          <w:sz w:val="24"/>
          <w:szCs w:val="24"/>
          <w:shd w:val="clear" w:color="auto" w:fill="FFFFFF"/>
        </w:rPr>
        <w:t>m</w:t>
      </w:r>
      <w:r w:rsidRPr="00CD704F">
        <w:rPr>
          <w:rFonts w:asciiTheme="majorBidi" w:eastAsia="Times New Roman" w:hAnsiTheme="majorBidi" w:cstheme="majorBidi"/>
          <w:sz w:val="24"/>
          <w:szCs w:val="24"/>
          <w:shd w:val="clear" w:color="auto" w:fill="FFFFFF"/>
        </w:rPr>
        <w:t>icrobiology. Mosby-Year</w:t>
      </w:r>
      <w:r w:rsidR="00D60832">
        <w:rPr>
          <w:rFonts w:asciiTheme="majorBidi" w:eastAsia="Times New Roman" w:hAnsiTheme="majorBidi" w:cstheme="majorBidi"/>
          <w:sz w:val="24"/>
          <w:szCs w:val="24"/>
          <w:shd w:val="clear" w:color="auto" w:fill="FFFFFF"/>
        </w:rPr>
        <w:t>-</w:t>
      </w:r>
      <w:r w:rsidRPr="00CD704F">
        <w:rPr>
          <w:rFonts w:asciiTheme="majorBidi" w:eastAsia="Times New Roman" w:hAnsiTheme="majorBidi" w:cstheme="majorBidi"/>
          <w:sz w:val="24"/>
          <w:szCs w:val="24"/>
          <w:shd w:val="clear" w:color="auto" w:fill="FFFFFF"/>
        </w:rPr>
        <w:t>Book Inc., St Louis.</w:t>
      </w:r>
    </w:p>
    <w:p w14:paraId="40B3CDE5" w14:textId="4D53ECFC" w:rsidR="00BF0184" w:rsidRPr="00CD704F" w:rsidRDefault="00BF0184" w:rsidP="0097211D">
      <w:pPr>
        <w:autoSpaceDE w:val="0"/>
        <w:autoSpaceDN w:val="0"/>
        <w:adjustRightInd w:val="0"/>
        <w:spacing w:after="0" w:line="276" w:lineRule="auto"/>
        <w:ind w:left="720" w:hanging="720"/>
        <w:jc w:val="both"/>
        <w:rPr>
          <w:rFonts w:asciiTheme="majorBidi" w:hAnsiTheme="majorBidi" w:cstheme="majorBidi"/>
          <w:sz w:val="24"/>
          <w:szCs w:val="24"/>
        </w:rPr>
      </w:pPr>
      <w:r w:rsidRPr="00CD704F">
        <w:rPr>
          <w:rFonts w:asciiTheme="majorBidi" w:hAnsiTheme="majorBidi" w:cstheme="majorBidi"/>
          <w:b/>
          <w:bCs/>
          <w:sz w:val="24"/>
          <w:szCs w:val="24"/>
        </w:rPr>
        <w:t xml:space="preserve">Bajpai, B.; Chaudhary, M. and Saxena, J. 2015. </w:t>
      </w:r>
      <w:r w:rsidRPr="00CD704F">
        <w:rPr>
          <w:rFonts w:asciiTheme="majorBidi" w:hAnsiTheme="majorBidi" w:cstheme="majorBidi"/>
          <w:sz w:val="24"/>
          <w:szCs w:val="24"/>
        </w:rPr>
        <w:t xml:space="preserve">Production and characterization of α-amylase from an extremely halophilic archaeon, </w:t>
      </w:r>
      <w:proofErr w:type="spellStart"/>
      <w:r w:rsidR="00D60832">
        <w:rPr>
          <w:rFonts w:asciiTheme="majorBidi" w:hAnsiTheme="majorBidi" w:cstheme="majorBidi"/>
          <w:i/>
          <w:iCs/>
          <w:sz w:val="24"/>
          <w:szCs w:val="24"/>
        </w:rPr>
        <w:t>H</w:t>
      </w:r>
      <w:r w:rsidRPr="00CD704F">
        <w:rPr>
          <w:rFonts w:asciiTheme="majorBidi" w:hAnsiTheme="majorBidi" w:cstheme="majorBidi"/>
          <w:i/>
          <w:iCs/>
          <w:sz w:val="24"/>
          <w:szCs w:val="24"/>
        </w:rPr>
        <w:t>aloferax</w:t>
      </w:r>
      <w:proofErr w:type="spellEnd"/>
      <w:r w:rsidR="0097211D" w:rsidRPr="00CD704F">
        <w:rPr>
          <w:rFonts w:asciiTheme="majorBidi" w:hAnsiTheme="majorBidi" w:cstheme="majorBidi"/>
          <w:sz w:val="24"/>
          <w:szCs w:val="24"/>
        </w:rPr>
        <w:t xml:space="preserve"> sp. HA10.</w:t>
      </w:r>
      <w:r w:rsidRPr="00CD704F">
        <w:rPr>
          <w:rFonts w:asciiTheme="majorBidi" w:hAnsiTheme="majorBidi" w:cstheme="majorBidi"/>
          <w:sz w:val="24"/>
          <w:szCs w:val="24"/>
        </w:rPr>
        <w:t xml:space="preserve"> Food Technol. </w:t>
      </w:r>
      <w:proofErr w:type="spellStart"/>
      <w:r w:rsidRPr="00CD704F">
        <w:rPr>
          <w:rFonts w:asciiTheme="majorBidi" w:hAnsiTheme="majorBidi" w:cstheme="majorBidi"/>
          <w:sz w:val="24"/>
          <w:szCs w:val="24"/>
        </w:rPr>
        <w:t>Biotechnol</w:t>
      </w:r>
      <w:proofErr w:type="spellEnd"/>
      <w:r w:rsidRPr="00CD704F">
        <w:rPr>
          <w:rFonts w:asciiTheme="majorBidi" w:hAnsiTheme="majorBidi" w:cstheme="majorBidi"/>
          <w:sz w:val="24"/>
          <w:szCs w:val="24"/>
        </w:rPr>
        <w:t>., 53(1)</w:t>
      </w:r>
      <w:r w:rsidR="00C6774E">
        <w:rPr>
          <w:rFonts w:asciiTheme="majorBidi" w:hAnsiTheme="majorBidi" w:cstheme="majorBidi"/>
          <w:sz w:val="24"/>
          <w:szCs w:val="24"/>
        </w:rPr>
        <w:t>:</w:t>
      </w:r>
      <w:r w:rsidRPr="00CD704F">
        <w:rPr>
          <w:rFonts w:asciiTheme="majorBidi" w:hAnsiTheme="majorBidi" w:cstheme="majorBidi"/>
          <w:sz w:val="24"/>
          <w:szCs w:val="24"/>
        </w:rPr>
        <w:t>11</w:t>
      </w:r>
      <w:r w:rsidR="00D60832">
        <w:rPr>
          <w:rFonts w:asciiTheme="majorBidi" w:hAnsiTheme="majorBidi" w:cstheme="majorBidi"/>
          <w:sz w:val="24"/>
          <w:szCs w:val="24"/>
        </w:rPr>
        <w:t>-</w:t>
      </w:r>
      <w:r w:rsidRPr="00CD704F">
        <w:rPr>
          <w:rFonts w:asciiTheme="majorBidi" w:hAnsiTheme="majorBidi" w:cstheme="majorBidi"/>
          <w:sz w:val="24"/>
          <w:szCs w:val="24"/>
        </w:rPr>
        <w:t>17.</w:t>
      </w:r>
    </w:p>
    <w:p w14:paraId="3B0F41C9" w14:textId="058EAB72" w:rsidR="006D7CE5" w:rsidRPr="00CD704F" w:rsidRDefault="006D7CE5" w:rsidP="002011A4">
      <w:pPr>
        <w:autoSpaceDE w:val="0"/>
        <w:autoSpaceDN w:val="0"/>
        <w:adjustRightInd w:val="0"/>
        <w:spacing w:after="0" w:line="276" w:lineRule="auto"/>
        <w:ind w:left="720" w:hanging="720"/>
        <w:jc w:val="both"/>
        <w:rPr>
          <w:rFonts w:asciiTheme="majorBidi" w:hAnsiTheme="majorBidi" w:cstheme="majorBidi"/>
          <w:b/>
          <w:bCs/>
          <w:sz w:val="24"/>
          <w:szCs w:val="24"/>
        </w:rPr>
      </w:pPr>
      <w:r w:rsidRPr="00CD704F">
        <w:rPr>
          <w:rFonts w:asciiTheme="majorBidi" w:hAnsiTheme="majorBidi" w:cstheme="majorBidi"/>
          <w:b/>
          <w:bCs/>
          <w:sz w:val="24"/>
          <w:szCs w:val="24"/>
        </w:rPr>
        <w:t xml:space="preserve">Balkan, B. and </w:t>
      </w:r>
      <w:proofErr w:type="spellStart"/>
      <w:r w:rsidRPr="00CD704F">
        <w:rPr>
          <w:rFonts w:asciiTheme="majorBidi" w:hAnsiTheme="majorBidi" w:cstheme="majorBidi"/>
          <w:b/>
          <w:bCs/>
          <w:sz w:val="24"/>
          <w:szCs w:val="24"/>
        </w:rPr>
        <w:t>Figen</w:t>
      </w:r>
      <w:proofErr w:type="spellEnd"/>
      <w:r w:rsidRPr="00CD704F">
        <w:rPr>
          <w:rFonts w:asciiTheme="majorBidi" w:hAnsiTheme="majorBidi" w:cstheme="majorBidi"/>
          <w:b/>
          <w:bCs/>
          <w:sz w:val="24"/>
          <w:szCs w:val="24"/>
        </w:rPr>
        <w:t xml:space="preserve">, E. 2007. </w:t>
      </w:r>
      <w:r w:rsidRPr="00CD704F">
        <w:rPr>
          <w:rFonts w:asciiTheme="majorBidi" w:hAnsiTheme="majorBidi" w:cstheme="majorBidi"/>
          <w:sz w:val="24"/>
          <w:szCs w:val="24"/>
        </w:rPr>
        <w:t xml:space="preserve">Production of α-amylase from </w:t>
      </w:r>
      <w:r w:rsidRPr="00CD704F">
        <w:rPr>
          <w:rFonts w:asciiTheme="majorBidi" w:hAnsiTheme="majorBidi" w:cstheme="majorBidi"/>
          <w:i/>
          <w:iCs/>
          <w:sz w:val="24"/>
          <w:szCs w:val="24"/>
        </w:rPr>
        <w:t xml:space="preserve">Penicillium </w:t>
      </w:r>
      <w:proofErr w:type="spellStart"/>
      <w:r w:rsidRPr="00CD704F">
        <w:rPr>
          <w:rFonts w:asciiTheme="majorBidi" w:hAnsiTheme="majorBidi" w:cstheme="majorBidi"/>
          <w:i/>
          <w:iCs/>
          <w:sz w:val="24"/>
          <w:szCs w:val="24"/>
        </w:rPr>
        <w:t>chrysogenum</w:t>
      </w:r>
      <w:proofErr w:type="spellEnd"/>
      <w:r w:rsidRPr="00CD704F">
        <w:rPr>
          <w:rFonts w:asciiTheme="majorBidi" w:hAnsiTheme="majorBidi" w:cstheme="majorBidi"/>
          <w:sz w:val="24"/>
          <w:szCs w:val="24"/>
        </w:rPr>
        <w:t xml:space="preserve"> under solid state fermentation by using some agriculture by product. Food Technol. </w:t>
      </w:r>
      <w:proofErr w:type="spellStart"/>
      <w:r w:rsidRPr="00CD704F">
        <w:rPr>
          <w:rFonts w:asciiTheme="majorBidi" w:hAnsiTheme="majorBidi" w:cstheme="majorBidi"/>
          <w:sz w:val="24"/>
          <w:szCs w:val="24"/>
        </w:rPr>
        <w:t>Biotechnol</w:t>
      </w:r>
      <w:proofErr w:type="spellEnd"/>
      <w:r w:rsidRPr="00CD704F">
        <w:rPr>
          <w:rFonts w:asciiTheme="majorBidi" w:hAnsiTheme="majorBidi" w:cstheme="majorBidi"/>
          <w:sz w:val="24"/>
          <w:szCs w:val="24"/>
        </w:rPr>
        <w:t>., 45(4)</w:t>
      </w:r>
      <w:r w:rsidR="00C6774E">
        <w:rPr>
          <w:rFonts w:asciiTheme="majorBidi" w:hAnsiTheme="majorBidi" w:cstheme="majorBidi"/>
          <w:sz w:val="24"/>
          <w:szCs w:val="24"/>
        </w:rPr>
        <w:t>:</w:t>
      </w:r>
      <w:r w:rsidRPr="00CD704F">
        <w:rPr>
          <w:rFonts w:asciiTheme="majorBidi" w:hAnsiTheme="majorBidi" w:cstheme="majorBidi"/>
          <w:sz w:val="24"/>
          <w:szCs w:val="24"/>
        </w:rPr>
        <w:t>439</w:t>
      </w:r>
      <w:r w:rsidR="00C6774E">
        <w:rPr>
          <w:rFonts w:asciiTheme="majorBidi" w:hAnsiTheme="majorBidi" w:cstheme="majorBidi"/>
          <w:sz w:val="24"/>
          <w:szCs w:val="24"/>
        </w:rPr>
        <w:t>-</w:t>
      </w:r>
      <w:r w:rsidRPr="00CD704F">
        <w:rPr>
          <w:rFonts w:asciiTheme="majorBidi" w:hAnsiTheme="majorBidi" w:cstheme="majorBidi"/>
          <w:sz w:val="24"/>
          <w:szCs w:val="24"/>
        </w:rPr>
        <w:t>442.</w:t>
      </w:r>
    </w:p>
    <w:p w14:paraId="4CEEAAB3" w14:textId="4E3157A4" w:rsidR="00BF0184" w:rsidRPr="00CD704F" w:rsidRDefault="00BF0184" w:rsidP="00236277">
      <w:pPr>
        <w:spacing w:after="0" w:line="276" w:lineRule="auto"/>
        <w:ind w:left="567" w:hanging="567"/>
        <w:jc w:val="both"/>
        <w:rPr>
          <w:rFonts w:asciiTheme="majorBidi" w:hAnsiTheme="majorBidi" w:cstheme="majorBidi"/>
          <w:sz w:val="24"/>
          <w:szCs w:val="24"/>
        </w:rPr>
      </w:pPr>
      <w:proofErr w:type="spellStart"/>
      <w:r w:rsidRPr="00CD704F">
        <w:rPr>
          <w:rFonts w:asciiTheme="majorBidi" w:hAnsiTheme="majorBidi" w:cstheme="majorBidi"/>
          <w:b/>
          <w:bCs/>
          <w:sz w:val="24"/>
          <w:szCs w:val="24"/>
        </w:rPr>
        <w:t>Behal</w:t>
      </w:r>
      <w:proofErr w:type="spellEnd"/>
      <w:r w:rsidRPr="00CD704F">
        <w:rPr>
          <w:rFonts w:asciiTheme="majorBidi" w:hAnsiTheme="majorBidi" w:cstheme="majorBidi"/>
          <w:b/>
          <w:bCs/>
          <w:sz w:val="24"/>
          <w:szCs w:val="24"/>
        </w:rPr>
        <w:t xml:space="preserve">, A.; Singh, J.; Sharma, M.K.; </w:t>
      </w:r>
      <w:proofErr w:type="spellStart"/>
      <w:r w:rsidRPr="00CD704F">
        <w:rPr>
          <w:rFonts w:asciiTheme="majorBidi" w:hAnsiTheme="majorBidi" w:cstheme="majorBidi"/>
          <w:b/>
          <w:bCs/>
          <w:sz w:val="24"/>
          <w:szCs w:val="24"/>
        </w:rPr>
        <w:t>Puri</w:t>
      </w:r>
      <w:proofErr w:type="spellEnd"/>
      <w:r w:rsidRPr="00CD704F">
        <w:rPr>
          <w:rFonts w:asciiTheme="majorBidi" w:hAnsiTheme="majorBidi" w:cstheme="majorBidi"/>
          <w:b/>
          <w:bCs/>
          <w:sz w:val="24"/>
          <w:szCs w:val="24"/>
        </w:rPr>
        <w:t xml:space="preserve">, P. and Batra, N. 2006. </w:t>
      </w:r>
      <w:r w:rsidRPr="00CD704F">
        <w:rPr>
          <w:rFonts w:asciiTheme="majorBidi" w:hAnsiTheme="majorBidi" w:cstheme="majorBidi"/>
          <w:sz w:val="24"/>
          <w:szCs w:val="24"/>
        </w:rPr>
        <w:t xml:space="preserve">Characterization of alkaline α-amylase from </w:t>
      </w:r>
      <w:r w:rsidRPr="00CD704F">
        <w:rPr>
          <w:rFonts w:asciiTheme="majorBidi" w:hAnsiTheme="majorBidi" w:cstheme="majorBidi"/>
          <w:i/>
          <w:iCs/>
          <w:sz w:val="24"/>
          <w:szCs w:val="24"/>
        </w:rPr>
        <w:t xml:space="preserve">Bacillus </w:t>
      </w:r>
      <w:r w:rsidRPr="00CD704F">
        <w:rPr>
          <w:rFonts w:asciiTheme="majorBidi" w:hAnsiTheme="majorBidi" w:cstheme="majorBidi"/>
          <w:sz w:val="24"/>
          <w:szCs w:val="24"/>
        </w:rPr>
        <w:t>sp. AB 04. Inter. J. Agric.</w:t>
      </w:r>
      <w:r w:rsidR="00C6774E">
        <w:rPr>
          <w:rFonts w:asciiTheme="majorBidi" w:hAnsiTheme="majorBidi" w:cstheme="majorBidi"/>
          <w:sz w:val="24"/>
          <w:szCs w:val="24"/>
        </w:rPr>
        <w:t xml:space="preserve"> </w:t>
      </w:r>
      <w:r w:rsidRPr="00CD704F">
        <w:rPr>
          <w:rFonts w:asciiTheme="majorBidi" w:hAnsiTheme="majorBidi" w:cstheme="majorBidi"/>
          <w:sz w:val="24"/>
          <w:szCs w:val="24"/>
        </w:rPr>
        <w:t>Biol., 8</w:t>
      </w:r>
      <w:r w:rsidR="00C6774E">
        <w:rPr>
          <w:rFonts w:asciiTheme="majorBidi" w:hAnsiTheme="majorBidi" w:cstheme="majorBidi"/>
          <w:sz w:val="24"/>
          <w:szCs w:val="24"/>
        </w:rPr>
        <w:t>:</w:t>
      </w:r>
      <w:r w:rsidRPr="00CD704F">
        <w:rPr>
          <w:rFonts w:asciiTheme="majorBidi" w:hAnsiTheme="majorBidi" w:cstheme="majorBidi"/>
          <w:sz w:val="24"/>
          <w:szCs w:val="24"/>
        </w:rPr>
        <w:t>80</w:t>
      </w:r>
      <w:r w:rsidR="00C6774E">
        <w:rPr>
          <w:rFonts w:asciiTheme="majorBidi" w:hAnsiTheme="majorBidi" w:cstheme="majorBidi"/>
          <w:sz w:val="24"/>
          <w:szCs w:val="24"/>
        </w:rPr>
        <w:t>-</w:t>
      </w:r>
      <w:r w:rsidRPr="00CD704F">
        <w:rPr>
          <w:rFonts w:asciiTheme="majorBidi" w:hAnsiTheme="majorBidi" w:cstheme="majorBidi"/>
          <w:sz w:val="24"/>
          <w:szCs w:val="24"/>
        </w:rPr>
        <w:t>83.</w:t>
      </w:r>
    </w:p>
    <w:p w14:paraId="7B176D11" w14:textId="69F048AF" w:rsidR="00BF0184" w:rsidRPr="00CD704F" w:rsidRDefault="00B51367" w:rsidP="00953A2F">
      <w:pPr>
        <w:spacing w:line="276" w:lineRule="auto"/>
        <w:ind w:left="360" w:hanging="360"/>
        <w:jc w:val="both"/>
        <w:rPr>
          <w:rFonts w:asciiTheme="majorBidi" w:hAnsiTheme="majorBidi" w:cstheme="majorBidi"/>
          <w:sz w:val="24"/>
          <w:szCs w:val="24"/>
          <w:lang w:bidi="ar-EG"/>
        </w:rPr>
      </w:pPr>
      <w:hyperlink r:id="rId36" w:history="1">
        <w:r w:rsidR="00BF0184" w:rsidRPr="00CD704F">
          <w:rPr>
            <w:rFonts w:asciiTheme="majorBidi" w:hAnsiTheme="majorBidi" w:cstheme="majorBidi"/>
            <w:b/>
            <w:bCs/>
            <w:sz w:val="24"/>
            <w:szCs w:val="24"/>
            <w:lang w:bidi="ar-EG"/>
          </w:rPr>
          <w:t> Bole</w:t>
        </w:r>
      </w:hyperlink>
      <w:r w:rsidR="00BF0184" w:rsidRPr="00CD704F">
        <w:rPr>
          <w:rFonts w:asciiTheme="majorBidi" w:hAnsiTheme="majorBidi" w:cstheme="majorBidi"/>
          <w:b/>
          <w:bCs/>
          <w:sz w:val="24"/>
          <w:szCs w:val="24"/>
          <w:lang w:bidi="ar-EG"/>
        </w:rPr>
        <w:t xml:space="preserve">, </w:t>
      </w:r>
      <w:hyperlink r:id="rId37" w:history="1">
        <w:r w:rsidR="00BF0184" w:rsidRPr="00CD704F">
          <w:rPr>
            <w:rFonts w:asciiTheme="majorBidi" w:hAnsiTheme="majorBidi" w:cstheme="majorBidi"/>
            <w:b/>
            <w:bCs/>
            <w:sz w:val="24"/>
            <w:szCs w:val="24"/>
            <w:lang w:bidi="ar-EG"/>
          </w:rPr>
          <w:t>S</w:t>
        </w:r>
      </w:hyperlink>
      <w:r w:rsidR="00BF0184" w:rsidRPr="00CD704F">
        <w:rPr>
          <w:rFonts w:asciiTheme="majorBidi" w:hAnsiTheme="majorBidi" w:cstheme="majorBidi"/>
          <w:b/>
          <w:bCs/>
          <w:sz w:val="24"/>
          <w:szCs w:val="24"/>
          <w:lang w:bidi="ar-EG"/>
        </w:rPr>
        <w:t xml:space="preserve">.;  </w:t>
      </w:r>
      <w:hyperlink r:id="rId38" w:history="1">
        <w:r w:rsidR="00BF0184" w:rsidRPr="00CD704F">
          <w:rPr>
            <w:rFonts w:asciiTheme="majorBidi" w:hAnsiTheme="majorBidi" w:cstheme="majorBidi"/>
            <w:b/>
            <w:bCs/>
            <w:sz w:val="24"/>
            <w:szCs w:val="24"/>
            <w:lang w:bidi="ar-EG"/>
          </w:rPr>
          <w:t>Maji</w:t>
        </w:r>
      </w:hyperlink>
      <w:r w:rsidR="00BF0184" w:rsidRPr="00CD704F">
        <w:rPr>
          <w:rFonts w:asciiTheme="majorBidi" w:hAnsiTheme="majorBidi" w:cstheme="majorBidi"/>
          <w:b/>
          <w:bCs/>
          <w:sz w:val="24"/>
          <w:szCs w:val="24"/>
          <w:lang w:bidi="ar-EG"/>
        </w:rPr>
        <w:t xml:space="preserve">, A.;  </w:t>
      </w:r>
      <w:hyperlink r:id="rId39" w:history="1">
        <w:r w:rsidR="00BF0184" w:rsidRPr="00CD704F">
          <w:rPr>
            <w:rFonts w:asciiTheme="majorBidi" w:hAnsiTheme="majorBidi" w:cstheme="majorBidi"/>
            <w:b/>
            <w:bCs/>
            <w:sz w:val="24"/>
            <w:szCs w:val="24"/>
            <w:lang w:bidi="ar-EG"/>
          </w:rPr>
          <w:t xml:space="preserve"> Dey</w:t>
        </w:r>
      </w:hyperlink>
      <w:r w:rsidR="00BF0184" w:rsidRPr="00CD704F">
        <w:rPr>
          <w:rFonts w:asciiTheme="majorBidi" w:hAnsiTheme="majorBidi" w:cstheme="majorBidi"/>
          <w:b/>
          <w:bCs/>
          <w:sz w:val="24"/>
          <w:szCs w:val="24"/>
          <w:lang w:bidi="ar-EG"/>
        </w:rPr>
        <w:t xml:space="preserve">, A.; </w:t>
      </w:r>
      <w:hyperlink r:id="rId40" w:history="1">
        <w:r w:rsidR="00BF0184" w:rsidRPr="00CD704F">
          <w:rPr>
            <w:rFonts w:asciiTheme="majorBidi" w:hAnsiTheme="majorBidi" w:cstheme="majorBidi"/>
            <w:b/>
            <w:bCs/>
            <w:sz w:val="24"/>
            <w:szCs w:val="24"/>
            <w:lang w:bidi="ar-EG"/>
          </w:rPr>
          <w:t>Acharya</w:t>
        </w:r>
      </w:hyperlink>
      <w:r w:rsidR="00BF0184" w:rsidRPr="00CD704F">
        <w:rPr>
          <w:rFonts w:asciiTheme="majorBidi" w:hAnsiTheme="majorBidi" w:cstheme="majorBidi"/>
          <w:b/>
          <w:bCs/>
          <w:sz w:val="24"/>
          <w:szCs w:val="24"/>
          <w:lang w:bidi="ar-EG"/>
        </w:rPr>
        <w:t xml:space="preserve">, A.;  </w:t>
      </w:r>
      <w:hyperlink r:id="rId41" w:history="1">
        <w:r w:rsidR="00BF0184" w:rsidRPr="00CD704F">
          <w:rPr>
            <w:rFonts w:asciiTheme="majorBidi" w:hAnsiTheme="majorBidi" w:cstheme="majorBidi"/>
            <w:b/>
            <w:bCs/>
            <w:sz w:val="24"/>
            <w:szCs w:val="24"/>
            <w:lang w:bidi="ar-EG"/>
          </w:rPr>
          <w:t xml:space="preserve"> Dubey</w:t>
        </w:r>
      </w:hyperlink>
      <w:r w:rsidR="00BF0184" w:rsidRPr="00CD704F">
        <w:rPr>
          <w:rFonts w:asciiTheme="majorBidi" w:hAnsiTheme="majorBidi" w:cstheme="majorBidi"/>
          <w:b/>
          <w:bCs/>
          <w:sz w:val="24"/>
          <w:szCs w:val="24"/>
          <w:lang w:bidi="ar-EG"/>
        </w:rPr>
        <w:t xml:space="preserve">, S. and  </w:t>
      </w:r>
      <w:hyperlink r:id="rId42" w:history="1">
        <w:r w:rsidR="00BF0184" w:rsidRPr="00CD704F">
          <w:rPr>
            <w:rFonts w:asciiTheme="majorBidi" w:hAnsiTheme="majorBidi" w:cstheme="majorBidi"/>
            <w:b/>
            <w:bCs/>
            <w:sz w:val="24"/>
            <w:szCs w:val="24"/>
            <w:lang w:bidi="ar-EG"/>
          </w:rPr>
          <w:t xml:space="preserve"> </w:t>
        </w:r>
        <w:proofErr w:type="spellStart"/>
        <w:r w:rsidR="00BF0184" w:rsidRPr="00CD704F">
          <w:rPr>
            <w:rFonts w:asciiTheme="majorBidi" w:hAnsiTheme="majorBidi" w:cstheme="majorBidi"/>
            <w:b/>
            <w:bCs/>
            <w:sz w:val="24"/>
            <w:szCs w:val="24"/>
            <w:lang w:bidi="ar-EG"/>
          </w:rPr>
          <w:t>Oinam</w:t>
        </w:r>
        <w:proofErr w:type="spellEnd"/>
      </w:hyperlink>
      <w:r w:rsidR="00BF0184" w:rsidRPr="00CD704F">
        <w:rPr>
          <w:rFonts w:asciiTheme="majorBidi" w:hAnsiTheme="majorBidi" w:cstheme="majorBidi"/>
          <w:b/>
          <w:bCs/>
          <w:sz w:val="24"/>
          <w:szCs w:val="24"/>
          <w:lang w:bidi="ar-EG"/>
        </w:rPr>
        <w:t xml:space="preserve">, R. S. 2013. </w:t>
      </w:r>
      <w:r w:rsidR="00BF0184" w:rsidRPr="00CD704F">
        <w:rPr>
          <w:rFonts w:asciiTheme="majorBidi" w:hAnsiTheme="majorBidi" w:cstheme="majorBidi"/>
          <w:sz w:val="24"/>
          <w:szCs w:val="24"/>
          <w:lang w:bidi="ar-EG"/>
        </w:rPr>
        <w:t>Solation, purification and characterization of amylase from air</w:t>
      </w:r>
      <w:r w:rsidR="00C6774E">
        <w:rPr>
          <w:rFonts w:asciiTheme="majorBidi" w:hAnsiTheme="majorBidi" w:cstheme="majorBidi"/>
          <w:sz w:val="24"/>
          <w:szCs w:val="24"/>
          <w:lang w:bidi="ar-EG"/>
        </w:rPr>
        <w:t>-</w:t>
      </w:r>
      <w:r w:rsidR="00BF0184" w:rsidRPr="00CD704F">
        <w:rPr>
          <w:rFonts w:asciiTheme="majorBidi" w:hAnsiTheme="majorBidi" w:cstheme="majorBidi"/>
          <w:sz w:val="24"/>
          <w:szCs w:val="24"/>
          <w:lang w:bidi="ar-EG"/>
        </w:rPr>
        <w:t>borne</w:t>
      </w:r>
      <w:r w:rsidR="00C6774E">
        <w:rPr>
          <w:rFonts w:asciiTheme="majorBidi" w:hAnsiTheme="majorBidi" w:cstheme="majorBidi"/>
          <w:sz w:val="24"/>
          <w:szCs w:val="24"/>
          <w:lang w:bidi="ar-EG"/>
        </w:rPr>
        <w:t xml:space="preserve"> </w:t>
      </w:r>
      <w:r w:rsidR="00BF0184" w:rsidRPr="00CD704F">
        <w:rPr>
          <w:rFonts w:asciiTheme="majorBidi" w:hAnsiTheme="majorBidi" w:cstheme="majorBidi"/>
          <w:sz w:val="24"/>
          <w:szCs w:val="24"/>
          <w:lang w:bidi="ar-EG"/>
        </w:rPr>
        <w:t>bacteria. World J. Phar</w:t>
      </w:r>
      <w:r w:rsidR="00953A2F" w:rsidRPr="00CD704F">
        <w:rPr>
          <w:rFonts w:asciiTheme="majorBidi" w:hAnsiTheme="majorBidi" w:cstheme="majorBidi"/>
          <w:sz w:val="24"/>
          <w:szCs w:val="24"/>
          <w:lang w:bidi="ar-EG"/>
        </w:rPr>
        <w:t>m</w:t>
      </w:r>
      <w:r w:rsidR="0097211D" w:rsidRPr="00CD704F">
        <w:rPr>
          <w:rFonts w:asciiTheme="majorBidi" w:hAnsiTheme="majorBidi" w:cstheme="majorBidi"/>
          <w:sz w:val="24"/>
          <w:szCs w:val="24"/>
          <w:lang w:bidi="ar-EG"/>
        </w:rPr>
        <w:t xml:space="preserve">. </w:t>
      </w:r>
      <w:r w:rsidR="00BF0184" w:rsidRPr="00CD704F">
        <w:rPr>
          <w:rFonts w:asciiTheme="majorBidi" w:hAnsiTheme="majorBidi" w:cstheme="majorBidi"/>
          <w:sz w:val="24"/>
          <w:szCs w:val="24"/>
          <w:lang w:bidi="ar-EG"/>
        </w:rPr>
        <w:t>Pharm</w:t>
      </w:r>
      <w:r w:rsidR="00953A2F" w:rsidRPr="00CD704F">
        <w:rPr>
          <w:rFonts w:asciiTheme="majorBidi" w:hAnsiTheme="majorBidi" w:cstheme="majorBidi"/>
          <w:sz w:val="24"/>
          <w:szCs w:val="24"/>
          <w:lang w:bidi="ar-EG"/>
        </w:rPr>
        <w:t>a</w:t>
      </w:r>
      <w:r w:rsidR="0097211D" w:rsidRPr="00CD704F">
        <w:rPr>
          <w:rFonts w:asciiTheme="majorBidi" w:hAnsiTheme="majorBidi" w:cstheme="majorBidi"/>
          <w:sz w:val="24"/>
          <w:szCs w:val="24"/>
          <w:lang w:bidi="ar-EG"/>
        </w:rPr>
        <w:t xml:space="preserve">. </w:t>
      </w:r>
      <w:r w:rsidR="00BF0184" w:rsidRPr="00CD704F">
        <w:rPr>
          <w:rFonts w:asciiTheme="majorBidi" w:hAnsiTheme="majorBidi" w:cstheme="majorBidi"/>
          <w:sz w:val="24"/>
          <w:szCs w:val="24"/>
          <w:lang w:bidi="ar-EG"/>
        </w:rPr>
        <w:t>Sci</w:t>
      </w:r>
      <w:r w:rsidR="0097211D" w:rsidRPr="00CD704F">
        <w:rPr>
          <w:rFonts w:asciiTheme="majorBidi" w:hAnsiTheme="majorBidi" w:cstheme="majorBidi"/>
          <w:sz w:val="24"/>
          <w:szCs w:val="24"/>
          <w:lang w:bidi="ar-EG"/>
        </w:rPr>
        <w:t>.</w:t>
      </w:r>
      <w:r w:rsidR="00BF0184" w:rsidRPr="00CD704F">
        <w:rPr>
          <w:rFonts w:asciiTheme="majorBidi" w:hAnsiTheme="majorBidi" w:cstheme="majorBidi"/>
          <w:sz w:val="24"/>
          <w:szCs w:val="24"/>
          <w:lang w:bidi="ar-EG"/>
        </w:rPr>
        <w:t xml:space="preserve">, 3(11):899-908. </w:t>
      </w:r>
    </w:p>
    <w:p w14:paraId="4CC00F6C" w14:textId="50283E24" w:rsidR="00BF0184" w:rsidRPr="00CD704F" w:rsidRDefault="00BF0184" w:rsidP="00335698">
      <w:pPr>
        <w:spacing w:after="0" w:line="276" w:lineRule="auto"/>
        <w:ind w:left="720" w:hanging="720"/>
        <w:jc w:val="both"/>
        <w:rPr>
          <w:rFonts w:asciiTheme="majorBidi" w:eastAsia="Times New Roman" w:hAnsiTheme="majorBidi" w:cstheme="majorBidi"/>
          <w:sz w:val="24"/>
          <w:szCs w:val="24"/>
        </w:rPr>
      </w:pPr>
      <w:r w:rsidRPr="00CD704F">
        <w:rPr>
          <w:rFonts w:asciiTheme="majorBidi" w:eastAsia="Times New Roman" w:hAnsiTheme="majorBidi" w:cstheme="majorBidi"/>
          <w:b/>
          <w:bCs/>
          <w:sz w:val="24"/>
          <w:szCs w:val="24"/>
        </w:rPr>
        <w:t>Bose, K. and Das, D. 1996</w:t>
      </w:r>
      <w:r w:rsidRPr="00C6774E">
        <w:rPr>
          <w:rFonts w:asciiTheme="majorBidi" w:eastAsia="Times New Roman" w:hAnsiTheme="majorBidi" w:cstheme="majorBidi"/>
          <w:b/>
          <w:bCs/>
          <w:sz w:val="24"/>
          <w:szCs w:val="24"/>
        </w:rPr>
        <w:t>.</w:t>
      </w:r>
      <w:r w:rsidRPr="00CD704F">
        <w:rPr>
          <w:rFonts w:asciiTheme="majorBidi" w:eastAsia="Times New Roman" w:hAnsiTheme="majorBidi" w:cstheme="majorBidi"/>
          <w:sz w:val="24"/>
          <w:szCs w:val="24"/>
        </w:rPr>
        <w:t xml:space="preserve">Thermostable α-amylase production using </w:t>
      </w:r>
      <w:r w:rsidRPr="00CD704F">
        <w:rPr>
          <w:rFonts w:asciiTheme="majorBidi" w:eastAsia="Times New Roman" w:hAnsiTheme="majorBidi" w:cstheme="majorBidi"/>
          <w:i/>
          <w:iCs/>
          <w:sz w:val="24"/>
          <w:szCs w:val="24"/>
        </w:rPr>
        <w:t xml:space="preserve">B. licheniformis </w:t>
      </w:r>
      <w:r w:rsidRPr="00CD704F">
        <w:rPr>
          <w:rFonts w:asciiTheme="majorBidi" w:eastAsia="Times New Roman" w:hAnsiTheme="majorBidi" w:cstheme="majorBidi"/>
          <w:sz w:val="24"/>
          <w:szCs w:val="24"/>
        </w:rPr>
        <w:t>NRRL B1438. Indian J. Exp. Biol., 34:1279-1282.</w:t>
      </w:r>
    </w:p>
    <w:p w14:paraId="7F1C91F3" w14:textId="5E96CB0C" w:rsidR="00BF0184" w:rsidRPr="00CD704F" w:rsidRDefault="00BF0184" w:rsidP="0097211D">
      <w:pPr>
        <w:spacing w:after="0" w:line="276" w:lineRule="auto"/>
        <w:ind w:left="720" w:hanging="720"/>
        <w:jc w:val="both"/>
        <w:rPr>
          <w:rFonts w:asciiTheme="majorBidi" w:eastAsia="Times New Roman" w:hAnsiTheme="majorBidi" w:cstheme="majorBidi"/>
          <w:sz w:val="24"/>
          <w:szCs w:val="24"/>
        </w:rPr>
      </w:pPr>
      <w:r w:rsidRPr="00CD704F">
        <w:rPr>
          <w:rFonts w:asciiTheme="majorBidi" w:eastAsia="TimesNewRomanPSMT" w:hAnsiTheme="majorBidi" w:cstheme="majorBidi"/>
          <w:b/>
          <w:bCs/>
          <w:sz w:val="24"/>
          <w:szCs w:val="24"/>
        </w:rPr>
        <w:lastRenderedPageBreak/>
        <w:t xml:space="preserve">Bradford, M.M. 1976. </w:t>
      </w:r>
      <w:r w:rsidRPr="00CD704F">
        <w:rPr>
          <w:rFonts w:asciiTheme="majorBidi" w:eastAsia="Times New Roman" w:hAnsiTheme="majorBidi" w:cstheme="majorBidi"/>
          <w:sz w:val="24"/>
          <w:szCs w:val="24"/>
        </w:rPr>
        <w:t xml:space="preserve">A rapid and sensitive for the quantitation of microgram </w:t>
      </w:r>
      <w:proofErr w:type="spellStart"/>
      <w:r w:rsidRPr="00CD704F">
        <w:rPr>
          <w:rFonts w:asciiTheme="majorBidi" w:eastAsia="Times New Roman" w:hAnsiTheme="majorBidi" w:cstheme="majorBidi"/>
          <w:sz w:val="24"/>
          <w:szCs w:val="24"/>
        </w:rPr>
        <w:t>quantitites</w:t>
      </w:r>
      <w:proofErr w:type="spellEnd"/>
      <w:r w:rsidRPr="00CD704F">
        <w:rPr>
          <w:rFonts w:asciiTheme="majorBidi" w:eastAsia="Times New Roman" w:hAnsiTheme="majorBidi" w:cstheme="majorBidi"/>
          <w:sz w:val="24"/>
          <w:szCs w:val="24"/>
        </w:rPr>
        <w:t xml:space="preserve"> of protein utilizing the principle of protein-dye binding. Anal</w:t>
      </w:r>
      <w:r w:rsidR="0097211D" w:rsidRPr="00CD704F">
        <w:rPr>
          <w:rFonts w:asciiTheme="majorBidi" w:eastAsia="Times New Roman" w:hAnsiTheme="majorBidi" w:cstheme="majorBidi"/>
          <w:sz w:val="24"/>
          <w:szCs w:val="24"/>
        </w:rPr>
        <w:t xml:space="preserve">. </w:t>
      </w:r>
      <w:proofErr w:type="spellStart"/>
      <w:r w:rsidRPr="00CD704F">
        <w:rPr>
          <w:rFonts w:asciiTheme="majorBidi" w:eastAsia="Times New Roman" w:hAnsiTheme="majorBidi" w:cstheme="majorBidi"/>
          <w:sz w:val="24"/>
          <w:szCs w:val="24"/>
        </w:rPr>
        <w:t>Biochem</w:t>
      </w:r>
      <w:proofErr w:type="spellEnd"/>
      <w:r w:rsidRPr="00CD704F">
        <w:rPr>
          <w:rFonts w:asciiTheme="majorBidi" w:eastAsia="Times New Roman" w:hAnsiTheme="majorBidi" w:cstheme="majorBidi"/>
          <w:sz w:val="24"/>
          <w:szCs w:val="24"/>
        </w:rPr>
        <w:t>.</w:t>
      </w:r>
      <w:r w:rsidR="0097211D" w:rsidRPr="00CD704F">
        <w:rPr>
          <w:rFonts w:asciiTheme="majorBidi" w:eastAsia="Times New Roman" w:hAnsiTheme="majorBidi" w:cstheme="majorBidi"/>
          <w:sz w:val="24"/>
          <w:szCs w:val="24"/>
        </w:rPr>
        <w:t>,</w:t>
      </w:r>
      <w:r w:rsidRPr="00CD704F">
        <w:rPr>
          <w:rFonts w:asciiTheme="majorBidi" w:eastAsia="Times New Roman" w:hAnsiTheme="majorBidi" w:cstheme="majorBidi"/>
          <w:sz w:val="24"/>
          <w:szCs w:val="24"/>
        </w:rPr>
        <w:t xml:space="preserve"> 72:248-254.</w:t>
      </w:r>
    </w:p>
    <w:p w14:paraId="6449C703" w14:textId="0748D900" w:rsidR="00BF0184" w:rsidRPr="00CD704F" w:rsidRDefault="00BF0184" w:rsidP="00236277">
      <w:pPr>
        <w:spacing w:after="0" w:line="276" w:lineRule="auto"/>
        <w:ind w:left="567" w:hanging="567"/>
        <w:jc w:val="both"/>
        <w:rPr>
          <w:rFonts w:asciiTheme="majorBidi" w:hAnsiTheme="majorBidi" w:cstheme="majorBidi"/>
          <w:sz w:val="24"/>
          <w:szCs w:val="24"/>
          <w:lang w:bidi="ar-EG"/>
        </w:rPr>
      </w:pPr>
      <w:r w:rsidRPr="00CD704F">
        <w:rPr>
          <w:rFonts w:asciiTheme="majorBidi" w:hAnsiTheme="majorBidi" w:cstheme="majorBidi"/>
          <w:b/>
          <w:bCs/>
          <w:sz w:val="24"/>
          <w:szCs w:val="24"/>
          <w:lang w:bidi="ar-EG"/>
        </w:rPr>
        <w:t>Coronado,</w:t>
      </w:r>
      <w:r w:rsidR="00C6774E">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M.A;</w:t>
      </w:r>
      <w:r w:rsidR="00C6774E">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Vargas,</w:t>
      </w:r>
      <w:r w:rsidR="00C6774E">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 xml:space="preserve">C.; </w:t>
      </w:r>
      <w:proofErr w:type="spellStart"/>
      <w:r w:rsidRPr="00CD704F">
        <w:rPr>
          <w:rFonts w:asciiTheme="majorBidi" w:hAnsiTheme="majorBidi" w:cstheme="majorBidi"/>
          <w:b/>
          <w:bCs/>
          <w:sz w:val="24"/>
          <w:szCs w:val="24"/>
          <w:lang w:bidi="ar-EG"/>
        </w:rPr>
        <w:t>Hofemeister</w:t>
      </w:r>
      <w:proofErr w:type="spellEnd"/>
      <w:r w:rsidRPr="00CD704F">
        <w:rPr>
          <w:rFonts w:asciiTheme="majorBidi" w:hAnsiTheme="majorBidi" w:cstheme="majorBidi"/>
          <w:b/>
          <w:bCs/>
          <w:sz w:val="24"/>
          <w:szCs w:val="24"/>
          <w:lang w:bidi="ar-EG"/>
        </w:rPr>
        <w:t>,</w:t>
      </w:r>
      <w:r w:rsidR="00C6774E">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J.; Ventosa,</w:t>
      </w:r>
      <w:r w:rsidR="00C6774E">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A. and Nieto,</w:t>
      </w:r>
      <w:r w:rsidR="00C6774E">
        <w:rPr>
          <w:rFonts w:asciiTheme="majorBidi" w:hAnsiTheme="majorBidi" w:cstheme="majorBidi"/>
          <w:b/>
          <w:bCs/>
          <w:sz w:val="24"/>
          <w:szCs w:val="24"/>
          <w:lang w:bidi="ar-EG"/>
        </w:rPr>
        <w:t xml:space="preserve"> J</w:t>
      </w:r>
      <w:r w:rsidRPr="00CD704F">
        <w:rPr>
          <w:rFonts w:asciiTheme="majorBidi" w:hAnsiTheme="majorBidi" w:cstheme="majorBidi"/>
          <w:b/>
          <w:bCs/>
          <w:sz w:val="24"/>
          <w:szCs w:val="24"/>
          <w:lang w:bidi="ar-EG"/>
        </w:rPr>
        <w:t>.</w:t>
      </w:r>
      <w:r w:rsidR="00C6774E">
        <w:rPr>
          <w:rFonts w:asciiTheme="majorBidi" w:hAnsiTheme="majorBidi" w:cstheme="majorBidi"/>
          <w:b/>
          <w:bCs/>
          <w:sz w:val="24"/>
          <w:szCs w:val="24"/>
          <w:lang w:bidi="ar-EG"/>
        </w:rPr>
        <w:t>J</w:t>
      </w:r>
      <w:r w:rsidRPr="00CD704F">
        <w:rPr>
          <w:rFonts w:asciiTheme="majorBidi" w:hAnsiTheme="majorBidi" w:cstheme="majorBidi"/>
          <w:b/>
          <w:bCs/>
          <w:sz w:val="24"/>
          <w:szCs w:val="24"/>
          <w:lang w:bidi="ar-EG"/>
        </w:rPr>
        <w:t>.</w:t>
      </w:r>
      <w:r w:rsidR="00C6774E">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2000.</w:t>
      </w:r>
      <w:r w:rsidRPr="00CD704F">
        <w:rPr>
          <w:rFonts w:asciiTheme="majorBidi" w:hAnsiTheme="majorBidi" w:cstheme="majorBidi"/>
          <w:sz w:val="24"/>
          <w:szCs w:val="24"/>
          <w:lang w:bidi="ar-EG"/>
        </w:rPr>
        <w:t xml:space="preserve">        Production and biochemical characterization of an amylase from the moderate halophile </w:t>
      </w:r>
      <w:proofErr w:type="spellStart"/>
      <w:r w:rsidRPr="00CD704F">
        <w:rPr>
          <w:rFonts w:asciiTheme="majorBidi" w:hAnsiTheme="majorBidi" w:cstheme="majorBidi"/>
          <w:i/>
          <w:iCs/>
          <w:sz w:val="24"/>
          <w:szCs w:val="24"/>
          <w:lang w:bidi="ar-EG"/>
        </w:rPr>
        <w:t>Halomonas</w:t>
      </w:r>
      <w:proofErr w:type="spellEnd"/>
      <w:r w:rsidRPr="00CD704F">
        <w:rPr>
          <w:rFonts w:asciiTheme="majorBidi" w:hAnsiTheme="majorBidi" w:cstheme="majorBidi"/>
          <w:i/>
          <w:iCs/>
          <w:sz w:val="24"/>
          <w:szCs w:val="24"/>
          <w:lang w:bidi="ar-EG"/>
        </w:rPr>
        <w:t xml:space="preserve"> meridian</w:t>
      </w:r>
      <w:r w:rsidRPr="00CD704F">
        <w:rPr>
          <w:rFonts w:asciiTheme="majorBidi" w:hAnsiTheme="majorBidi" w:cstheme="majorBidi"/>
          <w:sz w:val="24"/>
          <w:szCs w:val="24"/>
          <w:lang w:bidi="ar-EG"/>
        </w:rPr>
        <w:t>. FEMS Microbiol. Lett</w:t>
      </w:r>
      <w:r w:rsidR="00C6774E">
        <w:rPr>
          <w:rFonts w:asciiTheme="majorBidi" w:hAnsiTheme="majorBidi" w:cstheme="majorBidi"/>
          <w:sz w:val="24"/>
          <w:szCs w:val="24"/>
          <w:lang w:bidi="ar-EG"/>
        </w:rPr>
        <w:t>.</w:t>
      </w:r>
      <w:r w:rsidRPr="00CD704F">
        <w:rPr>
          <w:rFonts w:asciiTheme="majorBidi" w:hAnsiTheme="majorBidi" w:cstheme="majorBidi"/>
          <w:sz w:val="24"/>
          <w:szCs w:val="24"/>
          <w:lang w:bidi="ar-EG"/>
        </w:rPr>
        <w:t>, 183:67-71.</w:t>
      </w:r>
    </w:p>
    <w:p w14:paraId="7D64BAEB" w14:textId="3B05A75A" w:rsidR="00BF0184" w:rsidRPr="00CD704F" w:rsidRDefault="00BF0184" w:rsidP="00335698">
      <w:pPr>
        <w:autoSpaceDE w:val="0"/>
        <w:autoSpaceDN w:val="0"/>
        <w:adjustRightInd w:val="0"/>
        <w:spacing w:after="0" w:line="276" w:lineRule="auto"/>
        <w:ind w:left="720" w:hanging="720"/>
        <w:jc w:val="both"/>
        <w:rPr>
          <w:rFonts w:asciiTheme="majorBidi" w:hAnsiTheme="majorBidi" w:cstheme="majorBidi"/>
          <w:sz w:val="24"/>
          <w:szCs w:val="24"/>
        </w:rPr>
      </w:pPr>
      <w:r w:rsidRPr="00CD704F">
        <w:rPr>
          <w:rFonts w:asciiTheme="majorBidi" w:hAnsiTheme="majorBidi" w:cstheme="majorBidi"/>
          <w:b/>
          <w:bCs/>
          <w:sz w:val="24"/>
          <w:szCs w:val="24"/>
        </w:rPr>
        <w:t xml:space="preserve">Deb, P.; Talukdar, S.A.; </w:t>
      </w:r>
      <w:proofErr w:type="spellStart"/>
      <w:r w:rsidRPr="00CD704F">
        <w:rPr>
          <w:rFonts w:asciiTheme="majorBidi" w:hAnsiTheme="majorBidi" w:cstheme="majorBidi"/>
          <w:b/>
          <w:bCs/>
          <w:sz w:val="24"/>
          <w:szCs w:val="24"/>
        </w:rPr>
        <w:t>Mohsina</w:t>
      </w:r>
      <w:proofErr w:type="spellEnd"/>
      <w:r w:rsidRPr="00CD704F">
        <w:rPr>
          <w:rFonts w:asciiTheme="majorBidi" w:hAnsiTheme="majorBidi" w:cstheme="majorBidi"/>
          <w:b/>
          <w:bCs/>
          <w:sz w:val="24"/>
          <w:szCs w:val="24"/>
        </w:rPr>
        <w:t xml:space="preserve">, K.; </w:t>
      </w:r>
      <w:proofErr w:type="spellStart"/>
      <w:r w:rsidRPr="00CD704F">
        <w:rPr>
          <w:rFonts w:asciiTheme="majorBidi" w:hAnsiTheme="majorBidi" w:cstheme="majorBidi"/>
          <w:b/>
          <w:bCs/>
          <w:sz w:val="24"/>
          <w:szCs w:val="24"/>
        </w:rPr>
        <w:t>Sarke</w:t>
      </w:r>
      <w:proofErr w:type="spellEnd"/>
      <w:r w:rsidRPr="00CD704F">
        <w:rPr>
          <w:rFonts w:asciiTheme="majorBidi" w:hAnsiTheme="majorBidi" w:cstheme="majorBidi"/>
          <w:b/>
          <w:bCs/>
          <w:sz w:val="24"/>
          <w:szCs w:val="24"/>
        </w:rPr>
        <w:t xml:space="preserve">, P.K. and </w:t>
      </w:r>
      <w:proofErr w:type="spellStart"/>
      <w:r w:rsidRPr="00CD704F">
        <w:rPr>
          <w:rFonts w:asciiTheme="majorBidi" w:hAnsiTheme="majorBidi" w:cstheme="majorBidi"/>
          <w:b/>
          <w:bCs/>
          <w:sz w:val="24"/>
          <w:szCs w:val="24"/>
        </w:rPr>
        <w:t>Sayem</w:t>
      </w:r>
      <w:proofErr w:type="spellEnd"/>
      <w:r w:rsidRPr="00CD704F">
        <w:rPr>
          <w:rFonts w:asciiTheme="majorBidi" w:hAnsiTheme="majorBidi" w:cstheme="majorBidi"/>
          <w:b/>
          <w:bCs/>
          <w:sz w:val="24"/>
          <w:szCs w:val="24"/>
        </w:rPr>
        <w:t>, S.K. 2013.</w:t>
      </w:r>
      <w:r w:rsidRPr="00CD704F">
        <w:rPr>
          <w:rFonts w:asciiTheme="majorBidi" w:hAnsiTheme="majorBidi" w:cstheme="majorBidi"/>
          <w:sz w:val="24"/>
          <w:szCs w:val="24"/>
        </w:rPr>
        <w:t xml:space="preserve"> Production and </w:t>
      </w:r>
      <w:r w:rsidRPr="00CD704F">
        <w:rPr>
          <w:rFonts w:asciiTheme="majorBidi" w:hAnsiTheme="majorBidi" w:cstheme="majorBidi"/>
          <w:color w:val="000000" w:themeColor="text1"/>
          <w:sz w:val="24"/>
          <w:szCs w:val="24"/>
        </w:rPr>
        <w:t xml:space="preserve">partial characterization of extracellular amylase enzyme from </w:t>
      </w:r>
      <w:r w:rsidRPr="00CD704F">
        <w:rPr>
          <w:rFonts w:asciiTheme="majorBidi" w:hAnsiTheme="majorBidi" w:cstheme="majorBidi"/>
          <w:i/>
          <w:iCs/>
          <w:color w:val="000000" w:themeColor="text1"/>
          <w:sz w:val="24"/>
          <w:szCs w:val="24"/>
        </w:rPr>
        <w:t>Bacillus amyloliquefaciens</w:t>
      </w:r>
      <w:r w:rsidRPr="00CD704F">
        <w:rPr>
          <w:rFonts w:asciiTheme="majorBidi" w:hAnsiTheme="majorBidi" w:cstheme="majorBidi"/>
          <w:color w:val="000000" w:themeColor="text1"/>
          <w:sz w:val="24"/>
          <w:szCs w:val="24"/>
        </w:rPr>
        <w:t xml:space="preserve"> P-001. Springer Plus, 2(154</w:t>
      </w:r>
      <w:r w:rsidRPr="00CD704F">
        <w:rPr>
          <w:rFonts w:asciiTheme="majorBidi" w:hAnsiTheme="majorBidi" w:cstheme="majorBidi"/>
          <w:sz w:val="24"/>
          <w:szCs w:val="24"/>
        </w:rPr>
        <w:t>):1-12.</w:t>
      </w:r>
    </w:p>
    <w:p w14:paraId="1C63BABD" w14:textId="36EBFBED" w:rsidR="00BF0184" w:rsidRPr="00CD704F" w:rsidRDefault="00BF0184" w:rsidP="00742418">
      <w:pPr>
        <w:spacing w:after="0" w:line="276" w:lineRule="auto"/>
        <w:ind w:left="567" w:hanging="567"/>
        <w:jc w:val="both"/>
        <w:rPr>
          <w:rFonts w:asciiTheme="majorBidi" w:hAnsiTheme="majorBidi" w:cstheme="majorBidi"/>
          <w:sz w:val="24"/>
          <w:szCs w:val="24"/>
        </w:rPr>
      </w:pPr>
      <w:proofErr w:type="spellStart"/>
      <w:r w:rsidRPr="00CD704F">
        <w:rPr>
          <w:rFonts w:asciiTheme="majorBidi" w:hAnsiTheme="majorBidi" w:cstheme="majorBidi"/>
          <w:b/>
          <w:bCs/>
          <w:sz w:val="24"/>
          <w:szCs w:val="24"/>
        </w:rPr>
        <w:t>Demirkan</w:t>
      </w:r>
      <w:proofErr w:type="spellEnd"/>
      <w:r w:rsidRPr="00CD704F">
        <w:rPr>
          <w:rFonts w:asciiTheme="majorBidi" w:hAnsiTheme="majorBidi" w:cstheme="majorBidi"/>
          <w:b/>
          <w:bCs/>
          <w:sz w:val="24"/>
          <w:szCs w:val="24"/>
        </w:rPr>
        <w:t>,</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F. 2011. </w:t>
      </w:r>
      <w:r w:rsidRPr="00CD704F">
        <w:rPr>
          <w:rFonts w:asciiTheme="majorBidi" w:hAnsiTheme="majorBidi" w:cstheme="majorBidi"/>
          <w:sz w:val="24"/>
          <w:szCs w:val="24"/>
        </w:rPr>
        <w:t xml:space="preserve">Production, purification and </w:t>
      </w:r>
      <w:r w:rsidRPr="00CD704F">
        <w:rPr>
          <w:rFonts w:asciiTheme="majorBidi" w:hAnsiTheme="majorBidi" w:cstheme="majorBidi"/>
          <w:color w:val="000000" w:themeColor="text1"/>
          <w:sz w:val="24"/>
          <w:szCs w:val="24"/>
        </w:rPr>
        <w:t>characterization</w:t>
      </w:r>
      <w:r w:rsidRPr="00CD704F">
        <w:rPr>
          <w:rFonts w:asciiTheme="majorBidi" w:hAnsiTheme="majorBidi" w:cstheme="majorBidi"/>
          <w:sz w:val="24"/>
          <w:szCs w:val="24"/>
        </w:rPr>
        <w:t xml:space="preserve"> of α-amylase by </w:t>
      </w:r>
      <w:r w:rsidRPr="00CD704F">
        <w:rPr>
          <w:rFonts w:asciiTheme="majorBidi" w:hAnsiTheme="majorBidi" w:cstheme="majorBidi"/>
          <w:i/>
          <w:iCs/>
          <w:sz w:val="24"/>
          <w:szCs w:val="24"/>
        </w:rPr>
        <w:t>Bacillus subtilis</w:t>
      </w:r>
      <w:r w:rsidRPr="00CD704F">
        <w:rPr>
          <w:rFonts w:asciiTheme="majorBidi" w:hAnsiTheme="majorBidi" w:cstheme="majorBidi"/>
          <w:sz w:val="24"/>
          <w:szCs w:val="24"/>
        </w:rPr>
        <w:t xml:space="preserve"> and its mutant derivate. Turk. J. Biol., 35:705-712.</w:t>
      </w:r>
    </w:p>
    <w:p w14:paraId="38FFB7C2" w14:textId="429E2D99" w:rsidR="00BF0184" w:rsidRPr="00CD704F" w:rsidRDefault="00BF0184" w:rsidP="00742418">
      <w:pPr>
        <w:autoSpaceDE w:val="0"/>
        <w:autoSpaceDN w:val="0"/>
        <w:adjustRightInd w:val="0"/>
        <w:spacing w:after="0" w:line="276" w:lineRule="auto"/>
        <w:ind w:left="720" w:hanging="720"/>
        <w:jc w:val="both"/>
        <w:rPr>
          <w:rFonts w:asciiTheme="majorBidi" w:hAnsiTheme="majorBidi" w:cstheme="majorBidi"/>
          <w:sz w:val="24"/>
          <w:szCs w:val="24"/>
        </w:rPr>
      </w:pPr>
      <w:proofErr w:type="spellStart"/>
      <w:r w:rsidRPr="00CD704F">
        <w:rPr>
          <w:rFonts w:asciiTheme="majorBidi" w:hAnsiTheme="majorBidi" w:cstheme="majorBidi"/>
          <w:b/>
          <w:bCs/>
          <w:sz w:val="24"/>
          <w:szCs w:val="24"/>
        </w:rPr>
        <w:t>Gangadharan</w:t>
      </w:r>
      <w:proofErr w:type="spellEnd"/>
      <w:r w:rsidRPr="00CD704F">
        <w:rPr>
          <w:rFonts w:asciiTheme="majorBidi" w:hAnsiTheme="majorBidi" w:cstheme="majorBidi"/>
          <w:b/>
          <w:bCs/>
          <w:sz w:val="24"/>
          <w:szCs w:val="24"/>
        </w:rPr>
        <w:t xml:space="preserve">, D.; </w:t>
      </w:r>
      <w:proofErr w:type="spellStart"/>
      <w:r w:rsidRPr="00CD704F">
        <w:rPr>
          <w:rFonts w:asciiTheme="majorBidi" w:hAnsiTheme="majorBidi" w:cstheme="majorBidi"/>
          <w:b/>
          <w:bCs/>
          <w:sz w:val="24"/>
          <w:szCs w:val="24"/>
        </w:rPr>
        <w:t>Sivaramakrishnan</w:t>
      </w:r>
      <w:proofErr w:type="spellEnd"/>
      <w:r w:rsidRPr="00CD704F">
        <w:rPr>
          <w:rFonts w:asciiTheme="majorBidi" w:hAnsiTheme="majorBidi" w:cstheme="majorBidi"/>
          <w:b/>
          <w:bCs/>
          <w:sz w:val="24"/>
          <w:szCs w:val="24"/>
        </w:rPr>
        <w:t xml:space="preserve">, S. and </w:t>
      </w:r>
      <w:proofErr w:type="spellStart"/>
      <w:r w:rsidRPr="00CD704F">
        <w:rPr>
          <w:rFonts w:asciiTheme="majorBidi" w:hAnsiTheme="majorBidi" w:cstheme="majorBidi"/>
          <w:b/>
          <w:bCs/>
          <w:sz w:val="24"/>
          <w:szCs w:val="24"/>
        </w:rPr>
        <w:t>Nampoothiri</w:t>
      </w:r>
      <w:proofErr w:type="spellEnd"/>
      <w:r w:rsidRPr="00CD704F">
        <w:rPr>
          <w:rFonts w:asciiTheme="majorBidi" w:hAnsiTheme="majorBidi" w:cstheme="majorBidi"/>
          <w:b/>
          <w:bCs/>
          <w:sz w:val="24"/>
          <w:szCs w:val="24"/>
        </w:rPr>
        <w:t>, K.M. 2006.</w:t>
      </w:r>
      <w:r w:rsidRPr="00CD704F">
        <w:rPr>
          <w:rFonts w:asciiTheme="majorBidi" w:hAnsiTheme="majorBidi" w:cstheme="majorBidi"/>
          <w:sz w:val="24"/>
          <w:szCs w:val="24"/>
        </w:rPr>
        <w:t xml:space="preserve"> Solid culturing of </w:t>
      </w:r>
      <w:r w:rsidRPr="00CD704F">
        <w:rPr>
          <w:rFonts w:asciiTheme="majorBidi" w:hAnsiTheme="majorBidi" w:cstheme="majorBidi"/>
          <w:i/>
          <w:iCs/>
          <w:sz w:val="24"/>
          <w:szCs w:val="24"/>
        </w:rPr>
        <w:t>Bacillus amyloliquefaciens</w:t>
      </w:r>
      <w:r w:rsidRPr="00CD704F">
        <w:rPr>
          <w:rFonts w:asciiTheme="majorBidi" w:hAnsiTheme="majorBidi" w:cstheme="majorBidi"/>
          <w:sz w:val="24"/>
          <w:szCs w:val="24"/>
        </w:rPr>
        <w:t xml:space="preserve"> for alpha-amylase production. Food Technol. </w:t>
      </w:r>
      <w:proofErr w:type="spellStart"/>
      <w:r w:rsidRPr="00CD704F">
        <w:rPr>
          <w:rFonts w:asciiTheme="majorBidi" w:hAnsiTheme="majorBidi" w:cstheme="majorBidi"/>
          <w:sz w:val="24"/>
          <w:szCs w:val="24"/>
        </w:rPr>
        <w:t>Biotechnol</w:t>
      </w:r>
      <w:proofErr w:type="spellEnd"/>
      <w:r w:rsidRPr="00CD704F">
        <w:rPr>
          <w:rFonts w:asciiTheme="majorBidi" w:hAnsiTheme="majorBidi" w:cstheme="majorBidi"/>
          <w:sz w:val="24"/>
          <w:szCs w:val="24"/>
        </w:rPr>
        <w:t>., 44:269-274.</w:t>
      </w:r>
    </w:p>
    <w:p w14:paraId="453951D0" w14:textId="354EC3C4" w:rsidR="00BF0184" w:rsidRPr="00CD704F" w:rsidRDefault="00BF0184" w:rsidP="00335698">
      <w:pPr>
        <w:spacing w:after="0" w:line="276" w:lineRule="auto"/>
        <w:ind w:left="567" w:hanging="567"/>
        <w:jc w:val="both"/>
        <w:rPr>
          <w:rFonts w:asciiTheme="majorBidi" w:hAnsiTheme="majorBidi" w:cstheme="majorBidi"/>
          <w:sz w:val="24"/>
          <w:szCs w:val="24"/>
          <w:lang w:bidi="ar-EG"/>
        </w:rPr>
      </w:pPr>
      <w:proofErr w:type="spellStart"/>
      <w:r w:rsidRPr="00CD704F">
        <w:rPr>
          <w:rFonts w:asciiTheme="majorBidi" w:hAnsiTheme="majorBidi" w:cstheme="majorBidi"/>
          <w:b/>
          <w:bCs/>
          <w:sz w:val="24"/>
          <w:szCs w:val="24"/>
        </w:rPr>
        <w:t>Gangadharan</w:t>
      </w:r>
      <w:proofErr w:type="spellEnd"/>
      <w:r w:rsidRPr="00CD704F">
        <w:rPr>
          <w:rFonts w:asciiTheme="majorBidi" w:hAnsiTheme="majorBidi" w:cstheme="majorBidi"/>
          <w:b/>
          <w:bCs/>
          <w:sz w:val="24"/>
          <w:szCs w:val="24"/>
        </w:rPr>
        <w:t>,</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D.; </w:t>
      </w:r>
      <w:proofErr w:type="spellStart"/>
      <w:r w:rsidRPr="00CD704F">
        <w:rPr>
          <w:rFonts w:asciiTheme="majorBidi" w:hAnsiTheme="majorBidi" w:cstheme="majorBidi"/>
          <w:b/>
          <w:bCs/>
          <w:sz w:val="24"/>
          <w:szCs w:val="24"/>
        </w:rPr>
        <w:t>Nampoothiri</w:t>
      </w:r>
      <w:proofErr w:type="spellEnd"/>
      <w:r w:rsidRPr="00CD704F">
        <w:rPr>
          <w:rFonts w:asciiTheme="majorBidi" w:hAnsiTheme="majorBidi" w:cstheme="majorBidi"/>
          <w:b/>
          <w:bCs/>
          <w:sz w:val="24"/>
          <w:szCs w:val="24"/>
        </w:rPr>
        <w:t xml:space="preserve">, K.M.; Swetha </w:t>
      </w:r>
      <w:proofErr w:type="spellStart"/>
      <w:r w:rsidRPr="00CD704F">
        <w:rPr>
          <w:rFonts w:asciiTheme="majorBidi" w:hAnsiTheme="majorBidi" w:cstheme="majorBidi"/>
          <w:b/>
          <w:bCs/>
          <w:sz w:val="24"/>
          <w:szCs w:val="24"/>
        </w:rPr>
        <w:t>Sivaramakrishnan</w:t>
      </w:r>
      <w:proofErr w:type="spellEnd"/>
      <w:r w:rsidRPr="00CD704F">
        <w:rPr>
          <w:rFonts w:asciiTheme="majorBidi" w:hAnsiTheme="majorBidi" w:cstheme="majorBidi"/>
          <w:b/>
          <w:bCs/>
          <w:sz w:val="24"/>
          <w:szCs w:val="24"/>
        </w:rPr>
        <w:t>, S. and Pandey, A.</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2009. </w:t>
      </w:r>
      <w:r w:rsidRPr="00CD704F">
        <w:rPr>
          <w:rFonts w:asciiTheme="majorBidi" w:hAnsiTheme="majorBidi" w:cstheme="majorBidi"/>
          <w:sz w:val="24"/>
          <w:szCs w:val="24"/>
        </w:rPr>
        <w:t xml:space="preserve">Biochemical </w:t>
      </w:r>
      <w:r w:rsidR="00C6774E">
        <w:rPr>
          <w:rFonts w:asciiTheme="majorBidi" w:hAnsiTheme="majorBidi" w:cstheme="majorBidi"/>
          <w:sz w:val="24"/>
          <w:szCs w:val="24"/>
        </w:rPr>
        <w:t>c</w:t>
      </w:r>
      <w:r w:rsidRPr="00CD704F">
        <w:rPr>
          <w:rFonts w:asciiTheme="majorBidi" w:hAnsiTheme="majorBidi" w:cstheme="majorBidi"/>
          <w:sz w:val="24"/>
          <w:szCs w:val="24"/>
        </w:rPr>
        <w:t xml:space="preserve">haracterization of </w:t>
      </w:r>
      <w:r w:rsidR="00C6774E">
        <w:rPr>
          <w:rFonts w:asciiTheme="majorBidi" w:hAnsiTheme="majorBidi" w:cstheme="majorBidi"/>
          <w:sz w:val="24"/>
          <w:szCs w:val="24"/>
        </w:rPr>
        <w:t>r</w:t>
      </w:r>
      <w:r w:rsidRPr="00CD704F">
        <w:rPr>
          <w:rFonts w:asciiTheme="majorBidi" w:hAnsiTheme="majorBidi" w:cstheme="majorBidi"/>
          <w:sz w:val="24"/>
          <w:szCs w:val="24"/>
        </w:rPr>
        <w:t xml:space="preserve">aw-starch-digesting </w:t>
      </w:r>
      <w:r w:rsidR="00C6774E">
        <w:rPr>
          <w:rFonts w:asciiTheme="majorBidi" w:hAnsiTheme="majorBidi" w:cstheme="majorBidi"/>
          <w:sz w:val="24"/>
          <w:szCs w:val="24"/>
        </w:rPr>
        <w:t>a</w:t>
      </w:r>
      <w:r w:rsidRPr="00CD704F">
        <w:rPr>
          <w:rFonts w:asciiTheme="majorBidi" w:hAnsiTheme="majorBidi" w:cstheme="majorBidi"/>
          <w:sz w:val="24"/>
          <w:szCs w:val="24"/>
        </w:rPr>
        <w:t xml:space="preserve">lpha </w:t>
      </w:r>
      <w:r w:rsidR="00C6774E">
        <w:rPr>
          <w:rFonts w:asciiTheme="majorBidi" w:hAnsiTheme="majorBidi" w:cstheme="majorBidi"/>
          <w:sz w:val="24"/>
          <w:szCs w:val="24"/>
        </w:rPr>
        <w:t>a</w:t>
      </w:r>
      <w:r w:rsidRPr="00CD704F">
        <w:rPr>
          <w:rFonts w:asciiTheme="majorBidi" w:hAnsiTheme="majorBidi" w:cstheme="majorBidi"/>
          <w:sz w:val="24"/>
          <w:szCs w:val="24"/>
        </w:rPr>
        <w:t xml:space="preserve">mylase </w:t>
      </w:r>
      <w:r w:rsidR="00C6774E">
        <w:rPr>
          <w:rFonts w:asciiTheme="majorBidi" w:hAnsiTheme="majorBidi" w:cstheme="majorBidi"/>
          <w:sz w:val="24"/>
          <w:szCs w:val="24"/>
        </w:rPr>
        <w:t>p</w:t>
      </w:r>
      <w:r w:rsidRPr="00CD704F">
        <w:rPr>
          <w:rFonts w:asciiTheme="majorBidi" w:hAnsiTheme="majorBidi" w:cstheme="majorBidi"/>
          <w:sz w:val="24"/>
          <w:szCs w:val="24"/>
        </w:rPr>
        <w:t xml:space="preserve">urified from </w:t>
      </w:r>
      <w:r w:rsidRPr="00CD704F">
        <w:rPr>
          <w:rFonts w:asciiTheme="majorBidi" w:hAnsiTheme="majorBidi" w:cstheme="majorBidi"/>
          <w:i/>
          <w:iCs/>
          <w:sz w:val="24"/>
          <w:szCs w:val="24"/>
        </w:rPr>
        <w:t xml:space="preserve">Bacillus </w:t>
      </w:r>
      <w:proofErr w:type="spellStart"/>
      <w:r w:rsidRPr="00CD704F">
        <w:rPr>
          <w:rFonts w:asciiTheme="majorBidi" w:hAnsiTheme="majorBidi" w:cstheme="majorBidi"/>
          <w:i/>
          <w:iCs/>
          <w:sz w:val="24"/>
          <w:szCs w:val="24"/>
        </w:rPr>
        <w:t>amyloliquefaciens</w:t>
      </w:r>
      <w:proofErr w:type="spellEnd"/>
      <w:r w:rsidRPr="00CD704F">
        <w:rPr>
          <w:rFonts w:asciiTheme="majorBidi" w:hAnsiTheme="majorBidi" w:cstheme="majorBidi"/>
          <w:i/>
          <w:iCs/>
          <w:sz w:val="24"/>
          <w:szCs w:val="24"/>
        </w:rPr>
        <w:t>.</w:t>
      </w:r>
      <w:r w:rsidRPr="00CD704F">
        <w:rPr>
          <w:rFonts w:asciiTheme="majorBidi" w:hAnsiTheme="majorBidi" w:cstheme="majorBidi"/>
          <w:sz w:val="24"/>
          <w:szCs w:val="24"/>
        </w:rPr>
        <w:t xml:space="preserve"> Appl. </w:t>
      </w:r>
      <w:proofErr w:type="spellStart"/>
      <w:r w:rsidRPr="00CD704F">
        <w:rPr>
          <w:rFonts w:asciiTheme="majorBidi" w:hAnsiTheme="majorBidi" w:cstheme="majorBidi"/>
          <w:sz w:val="24"/>
          <w:szCs w:val="24"/>
        </w:rPr>
        <w:t>Biochem</w:t>
      </w:r>
      <w:proofErr w:type="spellEnd"/>
      <w:r w:rsidRPr="00CD704F">
        <w:rPr>
          <w:rFonts w:asciiTheme="majorBidi" w:hAnsiTheme="majorBidi" w:cstheme="majorBidi"/>
          <w:sz w:val="24"/>
          <w:szCs w:val="24"/>
        </w:rPr>
        <w:t>. Biotechnol.,158:653</w:t>
      </w:r>
      <w:r w:rsidR="00C6774E">
        <w:rPr>
          <w:rFonts w:asciiTheme="majorBidi" w:hAnsiTheme="majorBidi" w:cstheme="majorBidi"/>
          <w:sz w:val="24"/>
          <w:szCs w:val="24"/>
        </w:rPr>
        <w:t>-</w:t>
      </w:r>
      <w:r w:rsidRPr="00CD704F">
        <w:rPr>
          <w:rFonts w:asciiTheme="majorBidi" w:hAnsiTheme="majorBidi" w:cstheme="majorBidi"/>
          <w:sz w:val="24"/>
          <w:szCs w:val="24"/>
        </w:rPr>
        <w:t>662.</w:t>
      </w:r>
    </w:p>
    <w:p w14:paraId="43046537" w14:textId="3C4A406D" w:rsidR="00BF0184" w:rsidRPr="00CD704F" w:rsidRDefault="00BF0184" w:rsidP="00933A90">
      <w:pPr>
        <w:autoSpaceDE w:val="0"/>
        <w:autoSpaceDN w:val="0"/>
        <w:adjustRightInd w:val="0"/>
        <w:spacing w:after="0" w:line="276" w:lineRule="auto"/>
        <w:ind w:left="720" w:hanging="720"/>
        <w:jc w:val="both"/>
        <w:rPr>
          <w:rFonts w:asciiTheme="majorBidi" w:hAnsiTheme="majorBidi" w:cstheme="majorBidi"/>
          <w:sz w:val="24"/>
          <w:szCs w:val="24"/>
        </w:rPr>
      </w:pPr>
      <w:bookmarkStart w:id="7" w:name="_Hlk535349226"/>
      <w:r w:rsidRPr="00CD704F">
        <w:rPr>
          <w:rFonts w:asciiTheme="majorBidi" w:hAnsiTheme="majorBidi" w:cstheme="majorBidi"/>
          <w:b/>
          <w:bCs/>
          <w:sz w:val="24"/>
          <w:szCs w:val="24"/>
        </w:rPr>
        <w:t>Gupta</w:t>
      </w:r>
      <w:bookmarkEnd w:id="7"/>
      <w:r w:rsidRPr="00CD704F">
        <w:rPr>
          <w:rFonts w:asciiTheme="majorBidi" w:hAnsiTheme="majorBidi" w:cstheme="majorBidi"/>
          <w:b/>
          <w:bCs/>
          <w:sz w:val="24"/>
          <w:szCs w:val="24"/>
        </w:rPr>
        <w:t>, A.; Gupta, V.K. and Modi, D.R. 2008.</w:t>
      </w:r>
      <w:r w:rsidRPr="00CD704F">
        <w:rPr>
          <w:rFonts w:asciiTheme="majorBidi" w:hAnsiTheme="majorBidi" w:cstheme="majorBidi"/>
          <w:sz w:val="24"/>
          <w:szCs w:val="24"/>
        </w:rPr>
        <w:t xml:space="preserve"> Production and characterization of α-amylase from </w:t>
      </w:r>
      <w:bookmarkStart w:id="8" w:name="_Hlk535349335"/>
      <w:r w:rsidRPr="00CD704F">
        <w:rPr>
          <w:rFonts w:asciiTheme="majorBidi" w:hAnsiTheme="majorBidi" w:cstheme="majorBidi"/>
          <w:i/>
          <w:iCs/>
          <w:sz w:val="24"/>
          <w:szCs w:val="24"/>
        </w:rPr>
        <w:t xml:space="preserve">Aspergillus </w:t>
      </w:r>
      <w:proofErr w:type="spellStart"/>
      <w:r w:rsidRPr="00CD704F">
        <w:rPr>
          <w:rFonts w:asciiTheme="majorBidi" w:hAnsiTheme="majorBidi" w:cstheme="majorBidi"/>
          <w:i/>
          <w:iCs/>
          <w:sz w:val="24"/>
          <w:szCs w:val="24"/>
        </w:rPr>
        <w:t>niger</w:t>
      </w:r>
      <w:bookmarkEnd w:id="8"/>
      <w:proofErr w:type="spellEnd"/>
      <w:r w:rsidRPr="00CD704F">
        <w:rPr>
          <w:rFonts w:asciiTheme="majorBidi" w:hAnsiTheme="majorBidi" w:cstheme="majorBidi"/>
          <w:sz w:val="24"/>
          <w:szCs w:val="24"/>
        </w:rPr>
        <w:t xml:space="preserve">. </w:t>
      </w:r>
      <w:proofErr w:type="spellStart"/>
      <w:r w:rsidRPr="00CD704F">
        <w:rPr>
          <w:rFonts w:asciiTheme="majorBidi" w:hAnsiTheme="majorBidi" w:cstheme="majorBidi"/>
          <w:sz w:val="24"/>
          <w:szCs w:val="24"/>
        </w:rPr>
        <w:t>Biotechnol</w:t>
      </w:r>
      <w:proofErr w:type="spellEnd"/>
      <w:r w:rsidRPr="00CD704F">
        <w:rPr>
          <w:rFonts w:asciiTheme="majorBidi" w:hAnsiTheme="majorBidi" w:cstheme="majorBidi"/>
          <w:sz w:val="24"/>
          <w:szCs w:val="24"/>
        </w:rPr>
        <w:t>., 7:551-556.</w:t>
      </w:r>
    </w:p>
    <w:p w14:paraId="1AABC1DB" w14:textId="6115D68F" w:rsidR="00BF0184" w:rsidRPr="00CD704F" w:rsidRDefault="00BF0184" w:rsidP="00931C60">
      <w:pPr>
        <w:tabs>
          <w:tab w:val="left" w:pos="8085"/>
        </w:tabs>
        <w:spacing w:after="0" w:line="276" w:lineRule="auto"/>
        <w:ind w:left="567" w:hanging="567"/>
        <w:jc w:val="both"/>
        <w:rPr>
          <w:rFonts w:asciiTheme="majorBidi" w:hAnsiTheme="majorBidi" w:cstheme="majorBidi"/>
          <w:sz w:val="24"/>
          <w:szCs w:val="24"/>
        </w:rPr>
      </w:pPr>
      <w:proofErr w:type="spellStart"/>
      <w:r w:rsidRPr="00CD704F">
        <w:rPr>
          <w:rFonts w:asciiTheme="majorBidi" w:hAnsiTheme="majorBidi" w:cstheme="majorBidi"/>
          <w:b/>
          <w:bCs/>
          <w:sz w:val="24"/>
          <w:szCs w:val="24"/>
        </w:rPr>
        <w:t>Haq</w:t>
      </w:r>
      <w:proofErr w:type="spellEnd"/>
      <w:r w:rsidRPr="00CD704F">
        <w:rPr>
          <w:rFonts w:asciiTheme="majorBidi" w:hAnsiTheme="majorBidi" w:cstheme="majorBidi"/>
          <w:b/>
          <w:bCs/>
          <w:sz w:val="24"/>
          <w:szCs w:val="24"/>
        </w:rPr>
        <w:t xml:space="preserve">, I. Ali, S.; </w:t>
      </w:r>
      <w:proofErr w:type="spellStart"/>
      <w:r w:rsidRPr="00CD704F">
        <w:rPr>
          <w:rFonts w:asciiTheme="majorBidi" w:hAnsiTheme="majorBidi" w:cstheme="majorBidi"/>
          <w:b/>
          <w:bCs/>
          <w:sz w:val="24"/>
          <w:szCs w:val="24"/>
        </w:rPr>
        <w:t>Javed</w:t>
      </w:r>
      <w:proofErr w:type="spellEnd"/>
      <w:r w:rsidRPr="00CD704F">
        <w:rPr>
          <w:rFonts w:asciiTheme="majorBidi" w:hAnsiTheme="majorBidi" w:cstheme="majorBidi"/>
          <w:b/>
          <w:bCs/>
          <w:sz w:val="24"/>
          <w:szCs w:val="24"/>
        </w:rPr>
        <w:t>, M.M.; Hameed, U.; Saleem, A.; Adnan, F.</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and Qadeer, M. 2010. </w:t>
      </w:r>
      <w:r w:rsidRPr="00CD704F">
        <w:rPr>
          <w:rFonts w:asciiTheme="majorBidi" w:hAnsiTheme="majorBidi" w:cstheme="majorBidi"/>
          <w:sz w:val="24"/>
          <w:szCs w:val="24"/>
        </w:rPr>
        <w:t xml:space="preserve">Production of alpha amylase from a randomly induced mutant strain of </w:t>
      </w:r>
      <w:r w:rsidRPr="00CD704F">
        <w:rPr>
          <w:rFonts w:asciiTheme="majorBidi" w:hAnsiTheme="majorBidi" w:cstheme="majorBidi"/>
          <w:i/>
          <w:iCs/>
          <w:sz w:val="24"/>
          <w:szCs w:val="24"/>
        </w:rPr>
        <w:t>Bacillus amyloliquefaciens</w:t>
      </w:r>
      <w:r w:rsidRPr="00CD704F">
        <w:rPr>
          <w:rFonts w:asciiTheme="majorBidi" w:hAnsiTheme="majorBidi" w:cstheme="majorBidi"/>
          <w:sz w:val="24"/>
          <w:szCs w:val="24"/>
        </w:rPr>
        <w:t xml:space="preserve"> and its application as a desire in textile industry.</w:t>
      </w:r>
      <w:r w:rsidR="00C6774E">
        <w:rPr>
          <w:rFonts w:asciiTheme="majorBidi" w:hAnsiTheme="majorBidi" w:cstheme="majorBidi"/>
          <w:sz w:val="24"/>
          <w:szCs w:val="24"/>
        </w:rPr>
        <w:t xml:space="preserve"> </w:t>
      </w:r>
      <w:r w:rsidRPr="00CD704F">
        <w:rPr>
          <w:rFonts w:asciiTheme="majorBidi" w:hAnsiTheme="majorBidi" w:cstheme="majorBidi"/>
          <w:sz w:val="24"/>
          <w:szCs w:val="24"/>
        </w:rPr>
        <w:t>Pak. J</w:t>
      </w:r>
      <w:r w:rsidR="00931C60" w:rsidRPr="00CD704F">
        <w:rPr>
          <w:rFonts w:asciiTheme="majorBidi" w:hAnsiTheme="majorBidi" w:cstheme="majorBidi"/>
          <w:sz w:val="24"/>
          <w:szCs w:val="24"/>
        </w:rPr>
        <w:t>.</w:t>
      </w:r>
      <w:r w:rsidRPr="00CD704F">
        <w:rPr>
          <w:rFonts w:asciiTheme="majorBidi" w:hAnsiTheme="majorBidi" w:cstheme="majorBidi"/>
          <w:sz w:val="24"/>
          <w:szCs w:val="24"/>
        </w:rPr>
        <w:t xml:space="preserve"> Bot., 42(1):473</w:t>
      </w:r>
      <w:r w:rsidR="00C6774E">
        <w:rPr>
          <w:rFonts w:asciiTheme="majorBidi" w:hAnsiTheme="majorBidi" w:cstheme="majorBidi"/>
          <w:sz w:val="24"/>
          <w:szCs w:val="24"/>
        </w:rPr>
        <w:t>-</w:t>
      </w:r>
      <w:r w:rsidRPr="00CD704F">
        <w:rPr>
          <w:rFonts w:asciiTheme="majorBidi" w:hAnsiTheme="majorBidi" w:cstheme="majorBidi"/>
          <w:sz w:val="24"/>
          <w:szCs w:val="24"/>
        </w:rPr>
        <w:t>484.</w:t>
      </w:r>
      <w:r w:rsidRPr="00CD704F">
        <w:rPr>
          <w:rFonts w:asciiTheme="majorBidi" w:hAnsiTheme="majorBidi" w:cstheme="majorBidi"/>
          <w:sz w:val="24"/>
          <w:szCs w:val="24"/>
        </w:rPr>
        <w:tab/>
      </w:r>
    </w:p>
    <w:p w14:paraId="4A389DFD" w14:textId="1328E714" w:rsidR="00BF0184" w:rsidRPr="00CD704F" w:rsidRDefault="00BF0184" w:rsidP="00335698">
      <w:pPr>
        <w:autoSpaceDE w:val="0"/>
        <w:autoSpaceDN w:val="0"/>
        <w:adjustRightInd w:val="0"/>
        <w:spacing w:after="0" w:line="276" w:lineRule="auto"/>
        <w:ind w:left="720" w:hanging="720"/>
        <w:jc w:val="both"/>
        <w:rPr>
          <w:rFonts w:asciiTheme="majorBidi" w:hAnsiTheme="majorBidi" w:cstheme="majorBidi"/>
          <w:sz w:val="24"/>
          <w:szCs w:val="24"/>
        </w:rPr>
      </w:pPr>
      <w:r w:rsidRPr="00CD704F">
        <w:rPr>
          <w:rFonts w:asciiTheme="majorBidi" w:hAnsiTheme="majorBidi" w:cstheme="majorBidi"/>
          <w:b/>
          <w:bCs/>
          <w:sz w:val="24"/>
          <w:szCs w:val="24"/>
        </w:rPr>
        <w:t>Harrigan, W. and McCance, M. 1976.</w:t>
      </w:r>
      <w:r w:rsidRPr="00CD704F">
        <w:rPr>
          <w:rFonts w:asciiTheme="majorBidi" w:hAnsiTheme="majorBidi" w:cstheme="majorBidi"/>
          <w:sz w:val="24"/>
          <w:szCs w:val="24"/>
        </w:rPr>
        <w:t xml:space="preserve"> Laboratory methods in food and dairy microbiology. Academic Press Inc. (London) Ltd.</w:t>
      </w:r>
    </w:p>
    <w:p w14:paraId="7911CBEC" w14:textId="42FB4E28" w:rsidR="00BF0184" w:rsidRPr="00CD704F" w:rsidRDefault="00BF0184" w:rsidP="00931C60">
      <w:pPr>
        <w:autoSpaceDE w:val="0"/>
        <w:autoSpaceDN w:val="0"/>
        <w:adjustRightInd w:val="0"/>
        <w:spacing w:after="0" w:line="276" w:lineRule="auto"/>
        <w:ind w:left="720" w:hanging="720"/>
        <w:jc w:val="both"/>
        <w:rPr>
          <w:rFonts w:asciiTheme="majorBidi" w:hAnsiTheme="majorBidi" w:cstheme="majorBidi"/>
          <w:sz w:val="24"/>
          <w:szCs w:val="24"/>
        </w:rPr>
      </w:pPr>
      <w:proofErr w:type="spellStart"/>
      <w:r w:rsidRPr="00CD704F">
        <w:rPr>
          <w:rFonts w:asciiTheme="majorBidi" w:hAnsiTheme="majorBidi" w:cstheme="majorBidi"/>
          <w:b/>
          <w:bCs/>
          <w:sz w:val="24"/>
          <w:szCs w:val="24"/>
        </w:rPr>
        <w:t>Karnwal</w:t>
      </w:r>
      <w:proofErr w:type="spellEnd"/>
      <w:r w:rsidRPr="00CD704F">
        <w:rPr>
          <w:rFonts w:asciiTheme="majorBidi" w:hAnsiTheme="majorBidi" w:cstheme="majorBidi"/>
          <w:b/>
          <w:bCs/>
          <w:sz w:val="24"/>
          <w:szCs w:val="24"/>
        </w:rPr>
        <w:t>, A. and Nigam, V. 2013.</w:t>
      </w:r>
      <w:r w:rsidRPr="00CD704F">
        <w:rPr>
          <w:rFonts w:asciiTheme="majorBidi" w:hAnsiTheme="majorBidi" w:cstheme="majorBidi"/>
          <w:sz w:val="24"/>
          <w:szCs w:val="24"/>
        </w:rPr>
        <w:t xml:space="preserve"> Production of amylase enzyme by isolated microorganisms and its application. Int</w:t>
      </w:r>
      <w:r w:rsidR="00742418" w:rsidRPr="00CD704F">
        <w:rPr>
          <w:rFonts w:asciiTheme="majorBidi" w:hAnsiTheme="majorBidi" w:cstheme="majorBidi"/>
          <w:sz w:val="24"/>
          <w:szCs w:val="24"/>
        </w:rPr>
        <w:t>.</w:t>
      </w:r>
      <w:r w:rsidRPr="00CD704F">
        <w:rPr>
          <w:rFonts w:asciiTheme="majorBidi" w:hAnsiTheme="majorBidi" w:cstheme="majorBidi"/>
          <w:sz w:val="24"/>
          <w:szCs w:val="24"/>
        </w:rPr>
        <w:t xml:space="preserve"> J</w:t>
      </w:r>
      <w:r w:rsidR="00742418" w:rsidRPr="00CD704F">
        <w:rPr>
          <w:rFonts w:asciiTheme="majorBidi" w:hAnsiTheme="majorBidi" w:cstheme="majorBidi"/>
          <w:sz w:val="24"/>
          <w:szCs w:val="24"/>
        </w:rPr>
        <w:t>.</w:t>
      </w:r>
      <w:r w:rsidRPr="00CD704F">
        <w:rPr>
          <w:rFonts w:asciiTheme="majorBidi" w:hAnsiTheme="majorBidi" w:cstheme="majorBidi"/>
          <w:sz w:val="24"/>
          <w:szCs w:val="24"/>
        </w:rPr>
        <w:t xml:space="preserve"> Phar</w:t>
      </w:r>
      <w:r w:rsidR="00953A2F" w:rsidRPr="00CD704F">
        <w:rPr>
          <w:rFonts w:asciiTheme="majorBidi" w:hAnsiTheme="majorBidi" w:cstheme="majorBidi"/>
          <w:sz w:val="24"/>
          <w:szCs w:val="24"/>
        </w:rPr>
        <w:t>m</w:t>
      </w:r>
      <w:r w:rsidR="00742418" w:rsidRPr="00CD704F">
        <w:rPr>
          <w:rFonts w:asciiTheme="majorBidi" w:hAnsiTheme="majorBidi" w:cstheme="majorBidi"/>
          <w:sz w:val="24"/>
          <w:szCs w:val="24"/>
        </w:rPr>
        <w:t>.</w:t>
      </w:r>
      <w:r w:rsidRPr="00CD704F">
        <w:rPr>
          <w:rFonts w:asciiTheme="majorBidi" w:hAnsiTheme="majorBidi" w:cstheme="majorBidi"/>
          <w:sz w:val="24"/>
          <w:szCs w:val="24"/>
        </w:rPr>
        <w:t xml:space="preserve"> Biol</w:t>
      </w:r>
      <w:r w:rsidR="00742418" w:rsidRPr="00CD704F">
        <w:rPr>
          <w:rFonts w:asciiTheme="majorBidi" w:hAnsiTheme="majorBidi" w:cstheme="majorBidi"/>
          <w:sz w:val="24"/>
          <w:szCs w:val="24"/>
        </w:rPr>
        <w:t>.</w:t>
      </w:r>
      <w:r w:rsidRPr="00CD704F">
        <w:rPr>
          <w:rFonts w:asciiTheme="majorBidi" w:hAnsiTheme="majorBidi" w:cstheme="majorBidi"/>
          <w:sz w:val="24"/>
          <w:szCs w:val="24"/>
        </w:rPr>
        <w:t xml:space="preserve"> </w:t>
      </w:r>
      <w:r w:rsidR="00742418" w:rsidRPr="00CD704F">
        <w:rPr>
          <w:rFonts w:asciiTheme="majorBidi" w:hAnsiTheme="majorBidi" w:cstheme="majorBidi"/>
          <w:sz w:val="24"/>
          <w:szCs w:val="24"/>
        </w:rPr>
        <w:t>S</w:t>
      </w:r>
      <w:r w:rsidRPr="00CD704F">
        <w:rPr>
          <w:rFonts w:asciiTheme="majorBidi" w:hAnsiTheme="majorBidi" w:cstheme="majorBidi"/>
          <w:sz w:val="24"/>
          <w:szCs w:val="24"/>
        </w:rPr>
        <w:t>ci</w:t>
      </w:r>
      <w:r w:rsidR="00742418" w:rsidRPr="00CD704F">
        <w:rPr>
          <w:rFonts w:asciiTheme="majorBidi" w:hAnsiTheme="majorBidi" w:cstheme="majorBidi"/>
          <w:sz w:val="24"/>
          <w:szCs w:val="24"/>
        </w:rPr>
        <w:t>.,</w:t>
      </w:r>
      <w:r w:rsidRPr="00CD704F">
        <w:rPr>
          <w:rFonts w:asciiTheme="majorBidi" w:hAnsiTheme="majorBidi" w:cstheme="majorBidi"/>
          <w:sz w:val="24"/>
          <w:szCs w:val="24"/>
        </w:rPr>
        <w:t xml:space="preserve"> 3(4):354-360.</w:t>
      </w:r>
    </w:p>
    <w:p w14:paraId="3AC914D8" w14:textId="03B0C58B" w:rsidR="00BF0184" w:rsidRPr="00CD704F" w:rsidRDefault="00BF0184" w:rsidP="006672BF">
      <w:pPr>
        <w:autoSpaceDE w:val="0"/>
        <w:autoSpaceDN w:val="0"/>
        <w:adjustRightInd w:val="0"/>
        <w:spacing w:after="0" w:line="276" w:lineRule="auto"/>
        <w:ind w:left="720" w:hanging="720"/>
        <w:jc w:val="both"/>
        <w:rPr>
          <w:rFonts w:asciiTheme="majorBidi" w:hAnsiTheme="majorBidi" w:cstheme="majorBidi"/>
          <w:sz w:val="24"/>
          <w:szCs w:val="24"/>
          <w:lang w:val="en"/>
        </w:rPr>
      </w:pPr>
      <w:proofErr w:type="spellStart"/>
      <w:r w:rsidRPr="00CD704F">
        <w:rPr>
          <w:rFonts w:asciiTheme="majorBidi" w:hAnsiTheme="majorBidi" w:cstheme="majorBidi"/>
          <w:b/>
          <w:bCs/>
          <w:sz w:val="24"/>
          <w:szCs w:val="24"/>
        </w:rPr>
        <w:t>Khire</w:t>
      </w:r>
      <w:proofErr w:type="spellEnd"/>
      <w:r w:rsidRPr="00CD704F">
        <w:rPr>
          <w:rFonts w:asciiTheme="majorBidi" w:hAnsiTheme="majorBidi" w:cstheme="majorBidi"/>
          <w:b/>
          <w:bCs/>
          <w:sz w:val="24"/>
          <w:szCs w:val="24"/>
        </w:rPr>
        <w:t>, J.M. and Pant, A. 1992.</w:t>
      </w:r>
      <w:r w:rsidRPr="00CD704F">
        <w:rPr>
          <w:rFonts w:asciiTheme="majorBidi" w:hAnsiTheme="majorBidi" w:cstheme="majorBidi"/>
          <w:b/>
          <w:bCs/>
          <w:sz w:val="24"/>
          <w:szCs w:val="24"/>
          <w:lang w:val="en"/>
        </w:rPr>
        <w:t xml:space="preserve"> </w:t>
      </w:r>
      <w:r w:rsidRPr="00CD704F">
        <w:rPr>
          <w:rFonts w:asciiTheme="majorBidi" w:hAnsiTheme="majorBidi" w:cstheme="majorBidi"/>
          <w:sz w:val="24"/>
          <w:szCs w:val="24"/>
          <w:lang w:val="en"/>
        </w:rPr>
        <w:t xml:space="preserve">Thermostable, salt-tolerant amylase from </w:t>
      </w:r>
      <w:r w:rsidRPr="00CD704F">
        <w:rPr>
          <w:rFonts w:asciiTheme="majorBidi" w:hAnsiTheme="majorBidi" w:cstheme="majorBidi"/>
          <w:i/>
          <w:iCs/>
          <w:sz w:val="24"/>
          <w:szCs w:val="24"/>
          <w:lang w:val="en"/>
        </w:rPr>
        <w:t>Bacillus</w:t>
      </w:r>
      <w:r w:rsidRPr="00CD704F">
        <w:rPr>
          <w:rFonts w:asciiTheme="majorBidi" w:hAnsiTheme="majorBidi" w:cstheme="majorBidi"/>
          <w:sz w:val="24"/>
          <w:szCs w:val="24"/>
          <w:lang w:val="en"/>
        </w:rPr>
        <w:t> sp. 64.</w:t>
      </w:r>
      <w:r w:rsidRPr="00CD704F">
        <w:rPr>
          <w:rFonts w:asciiTheme="majorBidi" w:hAnsiTheme="majorBidi" w:cstheme="majorBidi"/>
          <w:sz w:val="24"/>
          <w:szCs w:val="24"/>
        </w:rPr>
        <w:t xml:space="preserve"> </w:t>
      </w:r>
      <w:hyperlink r:id="rId43" w:tooltip="World Journal of Microbiology and Biotechnology" w:history="1">
        <w:r w:rsidRPr="00CD704F">
          <w:rPr>
            <w:rStyle w:val="Hyperlink"/>
            <w:rFonts w:asciiTheme="majorBidi" w:hAnsiTheme="majorBidi" w:cstheme="majorBidi"/>
            <w:color w:val="auto"/>
            <w:sz w:val="24"/>
            <w:szCs w:val="24"/>
            <w:u w:val="none"/>
          </w:rPr>
          <w:t xml:space="preserve">World J. of Microbiol. </w:t>
        </w:r>
        <w:proofErr w:type="spellStart"/>
        <w:r w:rsidRPr="00CD704F">
          <w:rPr>
            <w:rStyle w:val="Hyperlink"/>
            <w:rFonts w:asciiTheme="majorBidi" w:hAnsiTheme="majorBidi" w:cstheme="majorBidi"/>
            <w:color w:val="auto"/>
            <w:sz w:val="24"/>
            <w:szCs w:val="24"/>
            <w:u w:val="none"/>
          </w:rPr>
          <w:t>Biotechnol</w:t>
        </w:r>
        <w:proofErr w:type="spellEnd"/>
        <w:r w:rsidRPr="00CD704F">
          <w:rPr>
            <w:rStyle w:val="Hyperlink"/>
            <w:rFonts w:asciiTheme="majorBidi" w:hAnsiTheme="majorBidi" w:cstheme="majorBidi"/>
            <w:color w:val="auto"/>
            <w:sz w:val="24"/>
            <w:szCs w:val="24"/>
            <w:u w:val="none"/>
          </w:rPr>
          <w:t>.,</w:t>
        </w:r>
      </w:hyperlink>
      <w:r w:rsidRPr="00CD704F">
        <w:rPr>
          <w:rFonts w:asciiTheme="majorBidi" w:hAnsiTheme="majorBidi" w:cstheme="majorBidi"/>
          <w:sz w:val="24"/>
          <w:szCs w:val="24"/>
          <w:lang w:val="en"/>
        </w:rPr>
        <w:t xml:space="preserve"> 2(8):167-170.</w:t>
      </w:r>
    </w:p>
    <w:p w14:paraId="100ACF0B" w14:textId="75E278A6" w:rsidR="00517B87" w:rsidRPr="00CD704F" w:rsidRDefault="00517B87" w:rsidP="006078ED">
      <w:pPr>
        <w:autoSpaceDE w:val="0"/>
        <w:autoSpaceDN w:val="0"/>
        <w:adjustRightInd w:val="0"/>
        <w:spacing w:after="0" w:line="276" w:lineRule="auto"/>
        <w:ind w:left="720" w:hanging="720"/>
        <w:jc w:val="both"/>
        <w:rPr>
          <w:rFonts w:asciiTheme="majorBidi" w:hAnsiTheme="majorBidi" w:cstheme="majorBidi"/>
          <w:color w:val="000000" w:themeColor="text1"/>
          <w:sz w:val="24"/>
          <w:szCs w:val="24"/>
        </w:rPr>
      </w:pPr>
      <w:proofErr w:type="spellStart"/>
      <w:r w:rsidRPr="00CD704F">
        <w:rPr>
          <w:rFonts w:asciiTheme="majorBidi" w:hAnsiTheme="majorBidi" w:cstheme="majorBidi"/>
          <w:b/>
          <w:bCs/>
          <w:sz w:val="24"/>
          <w:szCs w:val="24"/>
        </w:rPr>
        <w:t>Khusro</w:t>
      </w:r>
      <w:proofErr w:type="spellEnd"/>
      <w:r w:rsidRPr="00CD704F">
        <w:rPr>
          <w:rFonts w:asciiTheme="majorBidi" w:hAnsiTheme="majorBidi" w:cstheme="majorBidi"/>
          <w:b/>
          <w:bCs/>
          <w:sz w:val="24"/>
          <w:szCs w:val="24"/>
        </w:rPr>
        <w:t xml:space="preserve">, A.; </w:t>
      </w:r>
      <w:proofErr w:type="spellStart"/>
      <w:r w:rsidRPr="00CD704F">
        <w:rPr>
          <w:rFonts w:asciiTheme="majorBidi" w:hAnsiTheme="majorBidi" w:cstheme="majorBidi"/>
          <w:b/>
          <w:bCs/>
          <w:sz w:val="24"/>
          <w:szCs w:val="24"/>
        </w:rPr>
        <w:t>Barathikannan</w:t>
      </w:r>
      <w:proofErr w:type="spellEnd"/>
      <w:r w:rsidRPr="00CD704F">
        <w:rPr>
          <w:rFonts w:asciiTheme="majorBidi" w:hAnsiTheme="majorBidi" w:cstheme="majorBidi"/>
          <w:b/>
          <w:bCs/>
          <w:sz w:val="24"/>
          <w:szCs w:val="24"/>
        </w:rPr>
        <w:t xml:space="preserve">, K.; Aarti, C. and </w:t>
      </w:r>
      <w:proofErr w:type="spellStart"/>
      <w:r w:rsidRPr="00CD704F">
        <w:rPr>
          <w:rFonts w:asciiTheme="majorBidi" w:hAnsiTheme="majorBidi" w:cstheme="majorBidi"/>
          <w:b/>
          <w:bCs/>
          <w:sz w:val="24"/>
          <w:szCs w:val="24"/>
        </w:rPr>
        <w:t>Agastian</w:t>
      </w:r>
      <w:proofErr w:type="spellEnd"/>
      <w:r w:rsidRPr="00CD704F">
        <w:rPr>
          <w:rFonts w:asciiTheme="majorBidi" w:hAnsiTheme="majorBidi" w:cstheme="majorBidi"/>
          <w:b/>
          <w:bCs/>
          <w:sz w:val="24"/>
          <w:szCs w:val="24"/>
        </w:rPr>
        <w:t>, P. 2017</w:t>
      </w:r>
      <w:r w:rsidRPr="00C6774E">
        <w:rPr>
          <w:rFonts w:asciiTheme="majorBidi" w:hAnsiTheme="majorBidi" w:cstheme="majorBidi"/>
          <w:b/>
          <w:bCs/>
          <w:sz w:val="24"/>
          <w:szCs w:val="24"/>
        </w:rPr>
        <w:t>.</w:t>
      </w:r>
      <w:r w:rsidRPr="00CD704F">
        <w:rPr>
          <w:rFonts w:asciiTheme="majorBidi" w:hAnsiTheme="majorBidi" w:cstheme="majorBidi"/>
          <w:sz w:val="24"/>
          <w:szCs w:val="24"/>
        </w:rPr>
        <w:t xml:space="preserve"> Optimization of thermo-alkali stable amylase production and biomass yield from </w:t>
      </w:r>
      <w:r w:rsidRPr="00CD704F">
        <w:rPr>
          <w:rFonts w:asciiTheme="majorBidi" w:hAnsiTheme="majorBidi" w:cstheme="majorBidi"/>
          <w:i/>
          <w:iCs/>
          <w:sz w:val="24"/>
          <w:szCs w:val="24"/>
        </w:rPr>
        <w:t xml:space="preserve">Bacillus </w:t>
      </w:r>
      <w:r w:rsidRPr="00CD704F">
        <w:rPr>
          <w:rFonts w:asciiTheme="majorBidi" w:hAnsiTheme="majorBidi" w:cstheme="majorBidi"/>
          <w:sz w:val="24"/>
          <w:szCs w:val="24"/>
        </w:rPr>
        <w:t xml:space="preserve">sp. under submerged cultivation. </w:t>
      </w:r>
      <w:r w:rsidRPr="00CD704F">
        <w:rPr>
          <w:rFonts w:asciiTheme="majorBidi" w:hAnsiTheme="majorBidi" w:cstheme="majorBidi"/>
          <w:i/>
          <w:iCs/>
          <w:sz w:val="24"/>
          <w:szCs w:val="24"/>
        </w:rPr>
        <w:t>Fermentation</w:t>
      </w:r>
      <w:r w:rsidRPr="00CD704F">
        <w:rPr>
          <w:rFonts w:asciiTheme="majorBidi" w:hAnsiTheme="majorBidi" w:cstheme="majorBidi"/>
          <w:sz w:val="24"/>
          <w:szCs w:val="24"/>
        </w:rPr>
        <w:t xml:space="preserve">, </w:t>
      </w:r>
      <w:r w:rsidRPr="00CD704F">
        <w:rPr>
          <w:rFonts w:asciiTheme="majorBidi" w:hAnsiTheme="majorBidi" w:cstheme="majorBidi"/>
          <w:color w:val="000000" w:themeColor="text1"/>
          <w:sz w:val="24"/>
          <w:szCs w:val="24"/>
        </w:rPr>
        <w:t>3</w:t>
      </w:r>
      <w:r w:rsidR="006078ED" w:rsidRPr="00CD704F">
        <w:rPr>
          <w:rFonts w:asciiTheme="majorBidi" w:hAnsiTheme="majorBidi" w:cstheme="majorBidi"/>
          <w:color w:val="000000" w:themeColor="text1"/>
          <w:sz w:val="24"/>
          <w:szCs w:val="24"/>
        </w:rPr>
        <w:t>(1)</w:t>
      </w:r>
      <w:r w:rsidR="00C6774E">
        <w:rPr>
          <w:rFonts w:asciiTheme="majorBidi" w:hAnsiTheme="majorBidi" w:cstheme="majorBidi"/>
          <w:color w:val="000000" w:themeColor="text1"/>
          <w:sz w:val="24"/>
          <w:szCs w:val="24"/>
        </w:rPr>
        <w:t>:</w:t>
      </w:r>
      <w:r w:rsidR="006078ED" w:rsidRPr="00CD704F">
        <w:rPr>
          <w:rFonts w:asciiTheme="majorBidi" w:hAnsiTheme="majorBidi" w:cstheme="majorBidi"/>
          <w:color w:val="000000" w:themeColor="text1"/>
          <w:sz w:val="24"/>
          <w:szCs w:val="24"/>
        </w:rPr>
        <w:t>7-15</w:t>
      </w:r>
      <w:r w:rsidR="00C6774E">
        <w:rPr>
          <w:rFonts w:asciiTheme="majorBidi" w:hAnsiTheme="majorBidi" w:cstheme="majorBidi"/>
          <w:color w:val="000000" w:themeColor="text1"/>
          <w:sz w:val="24"/>
          <w:szCs w:val="24"/>
        </w:rPr>
        <w:t>.</w:t>
      </w:r>
    </w:p>
    <w:p w14:paraId="07E73B7B" w14:textId="0088CA73" w:rsidR="00487EB4" w:rsidRPr="00CD704F" w:rsidRDefault="00487EB4" w:rsidP="00487EB4">
      <w:pPr>
        <w:autoSpaceDE w:val="0"/>
        <w:autoSpaceDN w:val="0"/>
        <w:adjustRightInd w:val="0"/>
        <w:spacing w:after="0" w:line="276" w:lineRule="auto"/>
        <w:ind w:left="720" w:hanging="720"/>
        <w:jc w:val="both"/>
        <w:rPr>
          <w:rFonts w:asciiTheme="majorBidi" w:hAnsiTheme="majorBidi" w:cstheme="majorBidi"/>
          <w:sz w:val="24"/>
          <w:szCs w:val="24"/>
        </w:rPr>
      </w:pPr>
      <w:proofErr w:type="spellStart"/>
      <w:r w:rsidRPr="00CD704F">
        <w:rPr>
          <w:rFonts w:asciiTheme="majorBidi" w:hAnsiTheme="majorBidi" w:cstheme="majorBidi"/>
          <w:b/>
          <w:bCs/>
          <w:color w:val="000000" w:themeColor="text1"/>
          <w:sz w:val="24"/>
          <w:szCs w:val="24"/>
          <w:lang w:val="en"/>
        </w:rPr>
        <w:t>Krishma</w:t>
      </w:r>
      <w:proofErr w:type="spellEnd"/>
      <w:r w:rsidRPr="00CD704F">
        <w:rPr>
          <w:rFonts w:asciiTheme="majorBidi" w:hAnsiTheme="majorBidi" w:cstheme="majorBidi"/>
          <w:b/>
          <w:bCs/>
          <w:color w:val="000000" w:themeColor="text1"/>
          <w:sz w:val="24"/>
          <w:szCs w:val="24"/>
          <w:lang w:val="en"/>
        </w:rPr>
        <w:t xml:space="preserve">, M. and </w:t>
      </w:r>
      <w:proofErr w:type="spellStart"/>
      <w:r w:rsidRPr="00CD704F">
        <w:rPr>
          <w:rFonts w:asciiTheme="majorBidi" w:hAnsiTheme="majorBidi" w:cstheme="majorBidi"/>
          <w:b/>
          <w:bCs/>
          <w:color w:val="000000" w:themeColor="text1"/>
          <w:sz w:val="24"/>
          <w:szCs w:val="24"/>
          <w:lang w:val="en"/>
        </w:rPr>
        <w:t>Radhathirumalaiarasu</w:t>
      </w:r>
      <w:proofErr w:type="spellEnd"/>
      <w:r w:rsidRPr="00CD704F">
        <w:rPr>
          <w:rFonts w:asciiTheme="majorBidi" w:hAnsiTheme="majorBidi" w:cstheme="majorBidi"/>
          <w:b/>
          <w:bCs/>
          <w:sz w:val="24"/>
          <w:szCs w:val="24"/>
          <w:lang w:val="en"/>
        </w:rPr>
        <w:t>, S.</w:t>
      </w:r>
      <w:r w:rsidR="0030385B" w:rsidRPr="00CD704F">
        <w:rPr>
          <w:rFonts w:asciiTheme="majorBidi" w:hAnsiTheme="majorBidi" w:cstheme="majorBidi"/>
          <w:b/>
          <w:bCs/>
          <w:sz w:val="24"/>
          <w:szCs w:val="24"/>
          <w:lang w:val="en"/>
        </w:rPr>
        <w:t xml:space="preserve"> </w:t>
      </w:r>
      <w:r w:rsidRPr="00CD704F">
        <w:rPr>
          <w:rFonts w:asciiTheme="majorBidi" w:hAnsiTheme="majorBidi" w:cstheme="majorBidi"/>
          <w:b/>
          <w:bCs/>
          <w:sz w:val="24"/>
          <w:szCs w:val="24"/>
          <w:lang w:val="en"/>
        </w:rPr>
        <w:t>2017.</w:t>
      </w:r>
      <w:r w:rsidRPr="00CD704F">
        <w:rPr>
          <w:rFonts w:asciiTheme="majorBidi" w:hAnsiTheme="majorBidi" w:cstheme="majorBidi"/>
          <w:sz w:val="24"/>
          <w:szCs w:val="24"/>
          <w:lang w:val="en"/>
        </w:rPr>
        <w:t xml:space="preserve"> </w:t>
      </w:r>
      <w:r w:rsidRPr="00CD704F">
        <w:rPr>
          <w:rFonts w:asciiTheme="majorBidi" w:hAnsiTheme="majorBidi" w:cstheme="majorBidi"/>
          <w:sz w:val="24"/>
          <w:szCs w:val="24"/>
        </w:rPr>
        <w:t xml:space="preserve">Isolation, identification and optimization of alkaline amylase production from </w:t>
      </w:r>
      <w:r w:rsidRPr="00CD704F">
        <w:rPr>
          <w:rFonts w:asciiTheme="majorBidi" w:hAnsiTheme="majorBidi" w:cstheme="majorBidi"/>
          <w:i/>
          <w:iCs/>
          <w:sz w:val="24"/>
          <w:szCs w:val="24"/>
        </w:rPr>
        <w:t xml:space="preserve">Bacillus </w:t>
      </w:r>
      <w:proofErr w:type="spellStart"/>
      <w:r w:rsidRPr="00CD704F">
        <w:rPr>
          <w:rFonts w:asciiTheme="majorBidi" w:hAnsiTheme="majorBidi" w:cstheme="majorBidi"/>
          <w:i/>
          <w:iCs/>
          <w:sz w:val="24"/>
          <w:szCs w:val="24"/>
        </w:rPr>
        <w:t>cereususing</w:t>
      </w:r>
      <w:proofErr w:type="spellEnd"/>
      <w:r w:rsidRPr="00CD704F">
        <w:rPr>
          <w:rFonts w:asciiTheme="majorBidi" w:hAnsiTheme="majorBidi" w:cstheme="majorBidi"/>
          <w:sz w:val="24"/>
          <w:szCs w:val="24"/>
        </w:rPr>
        <w:t xml:space="preserve"> agro</w:t>
      </w:r>
      <w:r w:rsidR="00C6774E">
        <w:rPr>
          <w:rFonts w:asciiTheme="majorBidi" w:hAnsiTheme="majorBidi" w:cstheme="majorBidi"/>
          <w:sz w:val="24"/>
          <w:szCs w:val="24"/>
        </w:rPr>
        <w:t>-</w:t>
      </w:r>
      <w:r w:rsidRPr="00CD704F">
        <w:rPr>
          <w:rFonts w:asciiTheme="majorBidi" w:hAnsiTheme="majorBidi" w:cstheme="majorBidi"/>
          <w:sz w:val="24"/>
          <w:szCs w:val="24"/>
        </w:rPr>
        <w:t xml:space="preserve">industrial wastes. Int. J. </w:t>
      </w:r>
      <w:proofErr w:type="spellStart"/>
      <w:r w:rsidRPr="00CD704F">
        <w:rPr>
          <w:rFonts w:asciiTheme="majorBidi" w:hAnsiTheme="majorBidi" w:cstheme="majorBidi"/>
          <w:sz w:val="24"/>
          <w:szCs w:val="24"/>
        </w:rPr>
        <w:t>Cur</w:t>
      </w:r>
      <w:r w:rsidR="00C6774E">
        <w:rPr>
          <w:rFonts w:asciiTheme="majorBidi" w:hAnsiTheme="majorBidi" w:cstheme="majorBidi"/>
          <w:sz w:val="24"/>
          <w:szCs w:val="24"/>
        </w:rPr>
        <w:t>r</w:t>
      </w:r>
      <w:proofErr w:type="spellEnd"/>
      <w:r w:rsidRPr="00CD704F">
        <w:rPr>
          <w:rFonts w:asciiTheme="majorBidi" w:hAnsiTheme="majorBidi" w:cstheme="majorBidi"/>
          <w:sz w:val="24"/>
          <w:szCs w:val="24"/>
        </w:rPr>
        <w:t>. Microbiol. Appl. Sci., 6(1)</w:t>
      </w:r>
      <w:r w:rsidR="00C6774E">
        <w:rPr>
          <w:rFonts w:asciiTheme="majorBidi" w:hAnsiTheme="majorBidi" w:cstheme="majorBidi"/>
          <w:sz w:val="24"/>
          <w:szCs w:val="24"/>
        </w:rPr>
        <w:t>:</w:t>
      </w:r>
      <w:r w:rsidRPr="00CD704F">
        <w:rPr>
          <w:rFonts w:asciiTheme="majorBidi" w:hAnsiTheme="majorBidi" w:cstheme="majorBidi"/>
          <w:sz w:val="24"/>
          <w:szCs w:val="24"/>
        </w:rPr>
        <w:t>20</w:t>
      </w:r>
      <w:r w:rsidR="00C6774E">
        <w:rPr>
          <w:rFonts w:asciiTheme="majorBidi" w:hAnsiTheme="majorBidi" w:cstheme="majorBidi"/>
          <w:sz w:val="24"/>
          <w:szCs w:val="24"/>
        </w:rPr>
        <w:t>-</w:t>
      </w:r>
      <w:r w:rsidRPr="00CD704F">
        <w:rPr>
          <w:rFonts w:asciiTheme="majorBidi" w:hAnsiTheme="majorBidi" w:cstheme="majorBidi"/>
          <w:sz w:val="24"/>
          <w:szCs w:val="24"/>
        </w:rPr>
        <w:t>28.</w:t>
      </w:r>
    </w:p>
    <w:p w14:paraId="4F3182E7" w14:textId="0238BBFA" w:rsidR="00BF0184" w:rsidRPr="00CD704F" w:rsidRDefault="00BF0184" w:rsidP="00487EB4">
      <w:pPr>
        <w:autoSpaceDE w:val="0"/>
        <w:autoSpaceDN w:val="0"/>
        <w:adjustRightInd w:val="0"/>
        <w:spacing w:after="0" w:line="276" w:lineRule="auto"/>
        <w:ind w:left="720" w:hanging="720"/>
        <w:jc w:val="both"/>
        <w:rPr>
          <w:rFonts w:asciiTheme="majorBidi" w:hAnsiTheme="majorBidi" w:cstheme="majorBidi"/>
          <w:sz w:val="24"/>
          <w:szCs w:val="24"/>
        </w:rPr>
      </w:pPr>
      <w:proofErr w:type="spellStart"/>
      <w:r w:rsidRPr="00CD704F">
        <w:rPr>
          <w:rFonts w:asciiTheme="majorBidi" w:hAnsiTheme="majorBidi" w:cstheme="majorBidi"/>
          <w:b/>
          <w:bCs/>
          <w:sz w:val="24"/>
          <w:szCs w:val="24"/>
        </w:rPr>
        <w:t>Konsoula</w:t>
      </w:r>
      <w:proofErr w:type="spellEnd"/>
      <w:r w:rsidRPr="00CD704F">
        <w:rPr>
          <w:rFonts w:asciiTheme="majorBidi" w:hAnsiTheme="majorBidi" w:cstheme="majorBidi"/>
          <w:b/>
          <w:bCs/>
          <w:sz w:val="24"/>
          <w:szCs w:val="24"/>
        </w:rPr>
        <w:t xml:space="preserve">, Z. and </w:t>
      </w:r>
      <w:proofErr w:type="spellStart"/>
      <w:r w:rsidRPr="00CD704F">
        <w:rPr>
          <w:rFonts w:asciiTheme="majorBidi" w:hAnsiTheme="majorBidi" w:cstheme="majorBidi"/>
          <w:b/>
          <w:bCs/>
          <w:sz w:val="24"/>
          <w:szCs w:val="24"/>
        </w:rPr>
        <w:t>Liakopoulou-Kyriakides</w:t>
      </w:r>
      <w:proofErr w:type="spellEnd"/>
      <w:r w:rsidRPr="00CD704F">
        <w:rPr>
          <w:rFonts w:asciiTheme="majorBidi" w:hAnsiTheme="majorBidi" w:cstheme="majorBidi"/>
          <w:b/>
          <w:bCs/>
          <w:sz w:val="24"/>
          <w:szCs w:val="24"/>
        </w:rPr>
        <w:t>, M. 2007.</w:t>
      </w:r>
      <w:r w:rsidRPr="00CD704F">
        <w:rPr>
          <w:rFonts w:asciiTheme="majorBidi" w:hAnsiTheme="majorBidi" w:cstheme="majorBidi"/>
          <w:sz w:val="24"/>
          <w:szCs w:val="24"/>
        </w:rPr>
        <w:t xml:space="preserve"> Co-production of alpha-amylase and beta-galactosidase by </w:t>
      </w:r>
      <w:r w:rsidRPr="00CD704F">
        <w:rPr>
          <w:rFonts w:asciiTheme="majorBidi" w:hAnsiTheme="majorBidi" w:cstheme="majorBidi"/>
          <w:i/>
          <w:iCs/>
          <w:sz w:val="24"/>
          <w:szCs w:val="24"/>
        </w:rPr>
        <w:t>Bacillus subtilis</w:t>
      </w:r>
      <w:r w:rsidRPr="00CD704F">
        <w:rPr>
          <w:rFonts w:asciiTheme="majorBidi" w:hAnsiTheme="majorBidi" w:cstheme="majorBidi"/>
          <w:sz w:val="24"/>
          <w:szCs w:val="24"/>
        </w:rPr>
        <w:t xml:space="preserve"> in complex organic substrates. Bioresource Technol., 98:150-157. </w:t>
      </w:r>
    </w:p>
    <w:p w14:paraId="3E9AE048" w14:textId="6CED28D3" w:rsidR="00BF0184" w:rsidRPr="00CD704F" w:rsidRDefault="00BF0184" w:rsidP="00517B87">
      <w:pPr>
        <w:autoSpaceDE w:val="0"/>
        <w:autoSpaceDN w:val="0"/>
        <w:adjustRightInd w:val="0"/>
        <w:spacing w:after="0" w:line="276" w:lineRule="auto"/>
        <w:ind w:left="720" w:hanging="720"/>
        <w:jc w:val="both"/>
        <w:rPr>
          <w:rFonts w:asciiTheme="majorBidi" w:hAnsiTheme="majorBidi" w:cstheme="majorBidi"/>
          <w:b/>
          <w:bCs/>
          <w:sz w:val="24"/>
          <w:szCs w:val="24"/>
        </w:rPr>
      </w:pPr>
      <w:proofErr w:type="spellStart"/>
      <w:r w:rsidRPr="00CD704F">
        <w:rPr>
          <w:rFonts w:asciiTheme="majorBidi" w:hAnsiTheme="majorBidi" w:cstheme="majorBidi"/>
          <w:b/>
          <w:bCs/>
          <w:sz w:val="24"/>
          <w:szCs w:val="24"/>
        </w:rPr>
        <w:t>kumar</w:t>
      </w:r>
      <w:proofErr w:type="spellEnd"/>
      <w:r w:rsidRPr="00CD704F">
        <w:rPr>
          <w:rFonts w:asciiTheme="majorBidi" w:hAnsiTheme="majorBidi" w:cstheme="majorBidi"/>
          <w:b/>
          <w:bCs/>
          <w:sz w:val="24"/>
          <w:szCs w:val="24"/>
        </w:rPr>
        <w:t xml:space="preserve">, V.K.; Sankar, N.R.; Shailaja, R.; Saritha, K.; Siddhartha, E.; Ramya, S.; </w:t>
      </w:r>
      <w:proofErr w:type="spellStart"/>
      <w:r w:rsidRPr="00CD704F">
        <w:rPr>
          <w:rFonts w:asciiTheme="majorBidi" w:hAnsiTheme="majorBidi" w:cstheme="majorBidi"/>
          <w:b/>
          <w:bCs/>
          <w:sz w:val="24"/>
          <w:szCs w:val="24"/>
        </w:rPr>
        <w:t>Giridhar</w:t>
      </w:r>
      <w:proofErr w:type="spellEnd"/>
      <w:r w:rsidRPr="00CD704F">
        <w:rPr>
          <w:rFonts w:asciiTheme="majorBidi" w:hAnsiTheme="majorBidi" w:cstheme="majorBidi"/>
          <w:b/>
          <w:bCs/>
          <w:sz w:val="24"/>
          <w:szCs w:val="24"/>
        </w:rPr>
        <w:t>, D. and Sahaja, R.V.</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2011.  </w:t>
      </w:r>
      <w:r w:rsidRPr="00CD704F">
        <w:rPr>
          <w:rFonts w:asciiTheme="majorBidi" w:hAnsiTheme="majorBidi" w:cstheme="majorBidi"/>
          <w:sz w:val="24"/>
          <w:szCs w:val="24"/>
        </w:rPr>
        <w:t xml:space="preserve">Purification and characterization of α-amylase produced by </w:t>
      </w:r>
      <w:r w:rsidRPr="00CD704F">
        <w:rPr>
          <w:rFonts w:asciiTheme="majorBidi" w:hAnsiTheme="majorBidi" w:cstheme="majorBidi"/>
          <w:i/>
          <w:iCs/>
          <w:sz w:val="24"/>
          <w:szCs w:val="24"/>
        </w:rPr>
        <w:t xml:space="preserve">Aspergillus </w:t>
      </w:r>
      <w:proofErr w:type="spellStart"/>
      <w:r w:rsidRPr="00CD704F">
        <w:rPr>
          <w:rFonts w:asciiTheme="majorBidi" w:hAnsiTheme="majorBidi" w:cstheme="majorBidi"/>
          <w:i/>
          <w:iCs/>
          <w:sz w:val="24"/>
          <w:szCs w:val="24"/>
        </w:rPr>
        <w:t>niger</w:t>
      </w:r>
      <w:proofErr w:type="spellEnd"/>
      <w:r w:rsidRPr="00CD704F">
        <w:rPr>
          <w:rFonts w:asciiTheme="majorBidi" w:hAnsiTheme="majorBidi" w:cstheme="majorBidi"/>
          <w:sz w:val="24"/>
          <w:szCs w:val="24"/>
        </w:rPr>
        <w:t xml:space="preserve"> using banana peels. J. Cell Tissue Res.,</w:t>
      </w:r>
      <w:r w:rsidR="00C6774E">
        <w:rPr>
          <w:rFonts w:asciiTheme="majorBidi" w:hAnsiTheme="majorBidi" w:cstheme="majorBidi"/>
          <w:sz w:val="24"/>
          <w:szCs w:val="24"/>
        </w:rPr>
        <w:t xml:space="preserve"> </w:t>
      </w:r>
      <w:r w:rsidRPr="00CD704F">
        <w:rPr>
          <w:rFonts w:asciiTheme="majorBidi" w:hAnsiTheme="majorBidi" w:cstheme="majorBidi"/>
          <w:sz w:val="24"/>
          <w:szCs w:val="24"/>
        </w:rPr>
        <w:t>11(2</w:t>
      </w:r>
      <w:r w:rsidR="00333B9E" w:rsidRPr="00CD704F">
        <w:rPr>
          <w:rFonts w:asciiTheme="majorBidi" w:hAnsiTheme="majorBidi" w:cstheme="majorBidi"/>
          <w:sz w:val="24"/>
          <w:szCs w:val="24"/>
        </w:rPr>
        <w:t>):</w:t>
      </w:r>
      <w:r w:rsidRPr="00CD704F">
        <w:rPr>
          <w:rFonts w:asciiTheme="majorBidi" w:hAnsiTheme="majorBidi" w:cstheme="majorBidi"/>
          <w:sz w:val="24"/>
          <w:szCs w:val="24"/>
        </w:rPr>
        <w:t>2775-2780</w:t>
      </w:r>
      <w:r w:rsidRPr="00C6774E">
        <w:rPr>
          <w:rFonts w:asciiTheme="majorBidi" w:hAnsiTheme="majorBidi" w:cstheme="majorBidi"/>
          <w:sz w:val="24"/>
          <w:szCs w:val="24"/>
        </w:rPr>
        <w:t>.</w:t>
      </w:r>
      <w:r w:rsidRPr="00CD704F">
        <w:rPr>
          <w:rFonts w:asciiTheme="majorBidi" w:hAnsiTheme="majorBidi" w:cstheme="majorBidi"/>
          <w:b/>
          <w:bCs/>
          <w:sz w:val="24"/>
          <w:szCs w:val="24"/>
        </w:rPr>
        <w:t xml:space="preserve"> </w:t>
      </w:r>
    </w:p>
    <w:p w14:paraId="4B6C74F1" w14:textId="23B4C7DC" w:rsidR="00204409" w:rsidRPr="00CD704F" w:rsidRDefault="00204409" w:rsidP="00931C60">
      <w:pPr>
        <w:autoSpaceDE w:val="0"/>
        <w:autoSpaceDN w:val="0"/>
        <w:adjustRightInd w:val="0"/>
        <w:spacing w:after="0" w:line="276" w:lineRule="auto"/>
        <w:ind w:left="720" w:hanging="720"/>
        <w:jc w:val="both"/>
        <w:rPr>
          <w:rFonts w:asciiTheme="majorBidi" w:hAnsiTheme="majorBidi" w:cstheme="majorBidi"/>
          <w:color w:val="000000" w:themeColor="text1"/>
          <w:sz w:val="24"/>
          <w:szCs w:val="24"/>
          <w:rtl/>
          <w:lang w:bidi="ar-EG"/>
        </w:rPr>
      </w:pPr>
      <w:r w:rsidRPr="00CD704F">
        <w:rPr>
          <w:rFonts w:asciiTheme="majorBidi" w:hAnsiTheme="majorBidi" w:cstheme="majorBidi"/>
          <w:b/>
          <w:bCs/>
          <w:sz w:val="24"/>
          <w:szCs w:val="24"/>
        </w:rPr>
        <w:t>Linewe</w:t>
      </w:r>
      <w:r w:rsidR="00931C60" w:rsidRPr="00CD704F">
        <w:rPr>
          <w:rFonts w:asciiTheme="majorBidi" w:hAnsiTheme="majorBidi" w:cstheme="majorBidi"/>
          <w:b/>
          <w:bCs/>
          <w:sz w:val="24"/>
          <w:szCs w:val="24"/>
        </w:rPr>
        <w:t>aver, H; Burk, D. 1954</w:t>
      </w:r>
      <w:r w:rsidRPr="00CD704F">
        <w:rPr>
          <w:rFonts w:asciiTheme="majorBidi" w:hAnsiTheme="majorBidi" w:cstheme="majorBidi"/>
          <w:b/>
          <w:bCs/>
          <w:sz w:val="24"/>
          <w:szCs w:val="24"/>
        </w:rPr>
        <w:t xml:space="preserve">. </w:t>
      </w:r>
      <w:r w:rsidR="00931C60" w:rsidRPr="00CD704F">
        <w:rPr>
          <w:rFonts w:asciiTheme="majorBidi" w:hAnsiTheme="majorBidi" w:cstheme="majorBidi"/>
          <w:color w:val="000000" w:themeColor="text1"/>
          <w:sz w:val="24"/>
          <w:szCs w:val="24"/>
        </w:rPr>
        <w:t xml:space="preserve">Methods </w:t>
      </w:r>
      <w:r w:rsidR="00333B9E" w:rsidRPr="00CD704F">
        <w:rPr>
          <w:rFonts w:asciiTheme="majorBidi" w:hAnsiTheme="majorBidi" w:cstheme="majorBidi"/>
          <w:color w:val="000000" w:themeColor="text1"/>
          <w:sz w:val="24"/>
          <w:szCs w:val="24"/>
        </w:rPr>
        <w:t>of plotting</w:t>
      </w:r>
      <w:r w:rsidR="00931C60" w:rsidRPr="00CD704F">
        <w:rPr>
          <w:rFonts w:asciiTheme="majorBidi" w:hAnsiTheme="majorBidi" w:cstheme="majorBidi"/>
          <w:color w:val="000000" w:themeColor="text1"/>
          <w:sz w:val="24"/>
          <w:szCs w:val="24"/>
        </w:rPr>
        <w:t xml:space="preserve"> enzyme kinetic </w:t>
      </w:r>
      <w:r w:rsidR="00333B9E" w:rsidRPr="00CD704F">
        <w:rPr>
          <w:rFonts w:asciiTheme="majorBidi" w:hAnsiTheme="majorBidi" w:cstheme="majorBidi"/>
          <w:color w:val="000000" w:themeColor="text1"/>
          <w:sz w:val="24"/>
          <w:szCs w:val="24"/>
        </w:rPr>
        <w:t>data. </w:t>
      </w:r>
      <w:hyperlink r:id="rId44" w:tooltip="Journal of the American Chemical Society" w:history="1">
        <w:r w:rsidRPr="00CD704F">
          <w:rPr>
            <w:rStyle w:val="Hyperlink"/>
            <w:rFonts w:asciiTheme="majorBidi" w:hAnsiTheme="majorBidi" w:cstheme="majorBidi"/>
            <w:color w:val="000000" w:themeColor="text1"/>
            <w:sz w:val="24"/>
            <w:szCs w:val="24"/>
            <w:u w:val="none"/>
          </w:rPr>
          <w:t xml:space="preserve">J. </w:t>
        </w:r>
        <w:r w:rsidR="00333B9E" w:rsidRPr="00CD704F">
          <w:rPr>
            <w:rStyle w:val="Hyperlink"/>
            <w:rFonts w:asciiTheme="majorBidi" w:hAnsiTheme="majorBidi" w:cstheme="majorBidi"/>
            <w:color w:val="000000" w:themeColor="text1"/>
            <w:sz w:val="24"/>
            <w:szCs w:val="24"/>
            <w:u w:val="none"/>
          </w:rPr>
          <w:t xml:space="preserve">Am. </w:t>
        </w:r>
        <w:r w:rsidRPr="00CD704F">
          <w:rPr>
            <w:rStyle w:val="Hyperlink"/>
            <w:rFonts w:asciiTheme="majorBidi" w:hAnsiTheme="majorBidi" w:cstheme="majorBidi"/>
            <w:color w:val="000000" w:themeColor="text1"/>
            <w:sz w:val="24"/>
            <w:szCs w:val="24"/>
            <w:u w:val="none"/>
          </w:rPr>
          <w:t>Chem. Soc.</w:t>
        </w:r>
      </w:hyperlink>
      <w:r w:rsidRPr="00CD704F">
        <w:rPr>
          <w:rFonts w:asciiTheme="majorBidi" w:hAnsiTheme="majorBidi" w:cstheme="majorBidi"/>
          <w:color w:val="000000" w:themeColor="text1"/>
          <w:sz w:val="24"/>
          <w:szCs w:val="24"/>
        </w:rPr>
        <w:t>, 56(3):658</w:t>
      </w:r>
      <w:r w:rsidR="00C6774E">
        <w:rPr>
          <w:rFonts w:asciiTheme="majorBidi" w:hAnsiTheme="majorBidi" w:cstheme="majorBidi"/>
          <w:color w:val="000000" w:themeColor="text1"/>
          <w:sz w:val="24"/>
          <w:szCs w:val="24"/>
        </w:rPr>
        <w:t>-</w:t>
      </w:r>
      <w:r w:rsidRPr="00CD704F">
        <w:rPr>
          <w:rFonts w:asciiTheme="majorBidi" w:hAnsiTheme="majorBidi" w:cstheme="majorBidi"/>
          <w:color w:val="000000" w:themeColor="text1"/>
          <w:sz w:val="24"/>
          <w:szCs w:val="24"/>
        </w:rPr>
        <w:t>66</w:t>
      </w:r>
      <w:r w:rsidR="00931C60" w:rsidRPr="00CD704F">
        <w:rPr>
          <w:rFonts w:asciiTheme="majorBidi" w:hAnsiTheme="majorBidi" w:cstheme="majorBidi"/>
          <w:color w:val="000000" w:themeColor="text1"/>
          <w:sz w:val="24"/>
          <w:szCs w:val="24"/>
        </w:rPr>
        <w:t>3</w:t>
      </w:r>
      <w:r w:rsidRPr="00CD704F">
        <w:rPr>
          <w:rFonts w:asciiTheme="majorBidi" w:hAnsiTheme="majorBidi" w:cstheme="majorBidi"/>
          <w:color w:val="000000" w:themeColor="text1"/>
          <w:sz w:val="24"/>
          <w:szCs w:val="24"/>
        </w:rPr>
        <w:t>.</w:t>
      </w:r>
    </w:p>
    <w:p w14:paraId="569AF2FC" w14:textId="2D01CEED" w:rsidR="00BF0184" w:rsidRPr="00CD704F" w:rsidRDefault="00BF0184" w:rsidP="00601369">
      <w:pPr>
        <w:autoSpaceDE w:val="0"/>
        <w:autoSpaceDN w:val="0"/>
        <w:adjustRightInd w:val="0"/>
        <w:spacing w:after="0" w:line="276" w:lineRule="auto"/>
        <w:ind w:left="709" w:hanging="709"/>
        <w:jc w:val="both"/>
        <w:rPr>
          <w:rFonts w:asciiTheme="majorBidi" w:hAnsiTheme="majorBidi" w:cstheme="majorBidi"/>
          <w:b/>
          <w:bCs/>
          <w:sz w:val="24"/>
          <w:szCs w:val="24"/>
        </w:rPr>
      </w:pPr>
      <w:r w:rsidRPr="00CD704F">
        <w:rPr>
          <w:rFonts w:asciiTheme="majorBidi" w:hAnsiTheme="majorBidi" w:cstheme="majorBidi"/>
          <w:b/>
          <w:bCs/>
          <w:sz w:val="24"/>
          <w:szCs w:val="24"/>
        </w:rPr>
        <w:lastRenderedPageBreak/>
        <w:t xml:space="preserve">  Mahdavi, A.; </w:t>
      </w:r>
      <w:proofErr w:type="spellStart"/>
      <w:r w:rsidRPr="00CD704F">
        <w:rPr>
          <w:rFonts w:asciiTheme="majorBidi" w:hAnsiTheme="majorBidi" w:cstheme="majorBidi"/>
          <w:b/>
          <w:bCs/>
          <w:sz w:val="24"/>
          <w:szCs w:val="24"/>
        </w:rPr>
        <w:t>Sajedi</w:t>
      </w:r>
      <w:proofErr w:type="spellEnd"/>
      <w:r w:rsidRPr="00CD704F">
        <w:rPr>
          <w:rFonts w:asciiTheme="majorBidi" w:hAnsiTheme="majorBidi" w:cstheme="majorBidi"/>
          <w:b/>
          <w:bCs/>
          <w:sz w:val="24"/>
          <w:szCs w:val="24"/>
        </w:rPr>
        <w:t>,</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R. H.; Mehdi </w:t>
      </w:r>
      <w:proofErr w:type="spellStart"/>
      <w:r w:rsidRPr="00CD704F">
        <w:rPr>
          <w:rFonts w:asciiTheme="majorBidi" w:hAnsiTheme="majorBidi" w:cstheme="majorBidi"/>
          <w:b/>
          <w:bCs/>
          <w:sz w:val="24"/>
          <w:szCs w:val="24"/>
        </w:rPr>
        <w:t>Rassa</w:t>
      </w:r>
      <w:proofErr w:type="spellEnd"/>
      <w:r w:rsidRPr="00CD704F">
        <w:rPr>
          <w:rFonts w:asciiTheme="majorBidi" w:hAnsiTheme="majorBidi" w:cstheme="majorBidi"/>
          <w:b/>
          <w:bCs/>
          <w:sz w:val="24"/>
          <w:szCs w:val="24"/>
        </w:rPr>
        <w:t>,</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M. and </w:t>
      </w:r>
      <w:proofErr w:type="spellStart"/>
      <w:r w:rsidRPr="00CD704F">
        <w:rPr>
          <w:rFonts w:asciiTheme="majorBidi" w:hAnsiTheme="majorBidi" w:cstheme="majorBidi"/>
          <w:b/>
          <w:bCs/>
          <w:sz w:val="24"/>
          <w:szCs w:val="24"/>
        </w:rPr>
        <w:t>Jafarian</w:t>
      </w:r>
      <w:proofErr w:type="spellEnd"/>
      <w:r w:rsidRPr="00CD704F">
        <w:rPr>
          <w:rFonts w:asciiTheme="majorBidi" w:hAnsiTheme="majorBidi" w:cstheme="majorBidi"/>
          <w:b/>
          <w:bCs/>
          <w:sz w:val="24"/>
          <w:szCs w:val="24"/>
        </w:rPr>
        <w:t>,</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V. 2010. </w:t>
      </w:r>
      <w:r w:rsidRPr="00CD704F">
        <w:rPr>
          <w:rFonts w:asciiTheme="majorBidi" w:hAnsiTheme="majorBidi" w:cstheme="majorBidi"/>
          <w:sz w:val="24"/>
          <w:szCs w:val="24"/>
        </w:rPr>
        <w:t xml:space="preserve">Characterization of a α-amylase with broad temperature activity from an acid-neutralizing </w:t>
      </w:r>
      <w:r w:rsidRPr="00CD704F">
        <w:rPr>
          <w:rFonts w:asciiTheme="majorBidi" w:hAnsiTheme="majorBidi" w:cstheme="majorBidi"/>
          <w:i/>
          <w:iCs/>
          <w:sz w:val="24"/>
          <w:szCs w:val="24"/>
        </w:rPr>
        <w:t xml:space="preserve">Bacillus cereus </w:t>
      </w:r>
      <w:r w:rsidRPr="00CD704F">
        <w:rPr>
          <w:rFonts w:asciiTheme="majorBidi" w:hAnsiTheme="majorBidi" w:cstheme="majorBidi"/>
          <w:sz w:val="24"/>
          <w:szCs w:val="24"/>
        </w:rPr>
        <w:t>strain. Ira</w:t>
      </w:r>
      <w:r w:rsidR="00517B87" w:rsidRPr="00CD704F">
        <w:rPr>
          <w:rFonts w:asciiTheme="majorBidi" w:hAnsiTheme="majorBidi" w:cstheme="majorBidi"/>
          <w:sz w:val="24"/>
          <w:szCs w:val="24"/>
        </w:rPr>
        <w:t>n</w:t>
      </w:r>
      <w:r w:rsidRPr="00CD704F">
        <w:rPr>
          <w:rFonts w:asciiTheme="majorBidi" w:hAnsiTheme="majorBidi" w:cstheme="majorBidi"/>
          <w:sz w:val="24"/>
          <w:szCs w:val="24"/>
        </w:rPr>
        <w:t xml:space="preserve">. J. of </w:t>
      </w:r>
      <w:proofErr w:type="spellStart"/>
      <w:r w:rsidRPr="00CD704F">
        <w:rPr>
          <w:rFonts w:asciiTheme="majorBidi" w:hAnsiTheme="majorBidi" w:cstheme="majorBidi"/>
          <w:sz w:val="24"/>
          <w:szCs w:val="24"/>
        </w:rPr>
        <w:t>Biotechnol</w:t>
      </w:r>
      <w:proofErr w:type="spellEnd"/>
      <w:r w:rsidRPr="00CD704F">
        <w:rPr>
          <w:rFonts w:asciiTheme="majorBidi" w:hAnsiTheme="majorBidi" w:cstheme="majorBidi"/>
          <w:sz w:val="24"/>
          <w:szCs w:val="24"/>
        </w:rPr>
        <w:t>.</w:t>
      </w:r>
      <w:r w:rsidR="00333B9E" w:rsidRPr="00CD704F">
        <w:rPr>
          <w:rFonts w:asciiTheme="majorBidi" w:hAnsiTheme="majorBidi" w:cstheme="majorBidi"/>
          <w:sz w:val="24"/>
          <w:szCs w:val="24"/>
        </w:rPr>
        <w:t>, 2</w:t>
      </w:r>
      <w:r w:rsidRPr="00CD704F">
        <w:rPr>
          <w:rFonts w:asciiTheme="majorBidi" w:hAnsiTheme="majorBidi" w:cstheme="majorBidi"/>
          <w:sz w:val="24"/>
          <w:szCs w:val="24"/>
        </w:rPr>
        <w:t>(8):103-111.</w:t>
      </w:r>
    </w:p>
    <w:p w14:paraId="11689CAB" w14:textId="29B331E2" w:rsidR="00BF0184" w:rsidRPr="00CD704F" w:rsidRDefault="00BF0184" w:rsidP="00517B87">
      <w:pPr>
        <w:autoSpaceDE w:val="0"/>
        <w:autoSpaceDN w:val="0"/>
        <w:adjustRightInd w:val="0"/>
        <w:spacing w:after="0" w:line="276" w:lineRule="auto"/>
        <w:ind w:left="709" w:hanging="709"/>
        <w:jc w:val="both"/>
        <w:rPr>
          <w:rFonts w:asciiTheme="majorBidi" w:hAnsiTheme="majorBidi" w:cstheme="majorBidi"/>
          <w:sz w:val="24"/>
          <w:szCs w:val="24"/>
        </w:rPr>
      </w:pPr>
      <w:r w:rsidRPr="00CD704F">
        <w:rPr>
          <w:rFonts w:asciiTheme="majorBidi" w:eastAsia="Times New Roman" w:hAnsiTheme="majorBidi" w:cstheme="majorBidi"/>
          <w:b/>
          <w:bCs/>
          <w:sz w:val="24"/>
          <w:szCs w:val="24"/>
          <w:shd w:val="clear" w:color="auto" w:fill="FFFFFF"/>
        </w:rPr>
        <w:t>Miller,</w:t>
      </w:r>
      <w:r w:rsidR="00C6774E">
        <w:rPr>
          <w:rFonts w:asciiTheme="majorBidi" w:eastAsia="Times New Roman" w:hAnsiTheme="majorBidi" w:cstheme="majorBidi"/>
          <w:b/>
          <w:bCs/>
          <w:sz w:val="24"/>
          <w:szCs w:val="24"/>
          <w:shd w:val="clear" w:color="auto" w:fill="FFFFFF"/>
        </w:rPr>
        <w:t xml:space="preserve"> </w:t>
      </w:r>
      <w:r w:rsidRPr="00CD704F">
        <w:rPr>
          <w:rFonts w:asciiTheme="majorBidi" w:eastAsia="Times New Roman" w:hAnsiTheme="majorBidi" w:cstheme="majorBidi"/>
          <w:b/>
          <w:bCs/>
          <w:sz w:val="24"/>
          <w:szCs w:val="24"/>
          <w:shd w:val="clear" w:color="auto" w:fill="FFFFFF"/>
        </w:rPr>
        <w:t>G.L.</w:t>
      </w:r>
      <w:r w:rsidR="00C6774E">
        <w:rPr>
          <w:rFonts w:asciiTheme="majorBidi" w:eastAsia="Times New Roman" w:hAnsiTheme="majorBidi" w:cstheme="majorBidi"/>
          <w:b/>
          <w:bCs/>
          <w:sz w:val="24"/>
          <w:szCs w:val="24"/>
          <w:shd w:val="clear" w:color="auto" w:fill="FFFFFF"/>
        </w:rPr>
        <w:t xml:space="preserve"> </w:t>
      </w:r>
      <w:r w:rsidRPr="00CD704F">
        <w:rPr>
          <w:rFonts w:asciiTheme="majorBidi" w:eastAsia="Times New Roman" w:hAnsiTheme="majorBidi" w:cstheme="majorBidi"/>
          <w:b/>
          <w:bCs/>
          <w:sz w:val="24"/>
          <w:szCs w:val="24"/>
          <w:shd w:val="clear" w:color="auto" w:fill="FFFFFF"/>
        </w:rPr>
        <w:t>1959.</w:t>
      </w:r>
      <w:r w:rsidRPr="00CD704F">
        <w:rPr>
          <w:rFonts w:asciiTheme="majorBidi" w:eastAsia="Times New Roman" w:hAnsiTheme="majorBidi" w:cstheme="majorBidi"/>
          <w:sz w:val="24"/>
          <w:szCs w:val="24"/>
        </w:rPr>
        <w:t xml:space="preserve"> Use of dinitrosalicylic acid reagent for determination of reducing </w:t>
      </w:r>
      <w:r w:rsidR="00333B9E" w:rsidRPr="00CD704F">
        <w:rPr>
          <w:rFonts w:asciiTheme="majorBidi" w:eastAsia="Times New Roman" w:hAnsiTheme="majorBidi" w:cstheme="majorBidi"/>
          <w:sz w:val="24"/>
          <w:szCs w:val="24"/>
        </w:rPr>
        <w:t xml:space="preserve">sugar. </w:t>
      </w:r>
      <w:r w:rsidRPr="00CD704F">
        <w:rPr>
          <w:rFonts w:asciiTheme="majorBidi" w:eastAsia="Times New Roman" w:hAnsiTheme="majorBidi" w:cstheme="majorBidi"/>
          <w:sz w:val="24"/>
          <w:szCs w:val="24"/>
        </w:rPr>
        <w:t>Anal</w:t>
      </w:r>
      <w:r w:rsidR="00517B87" w:rsidRPr="00CD704F">
        <w:rPr>
          <w:rFonts w:asciiTheme="majorBidi" w:eastAsia="Times New Roman" w:hAnsiTheme="majorBidi" w:cstheme="majorBidi"/>
          <w:sz w:val="24"/>
          <w:szCs w:val="24"/>
        </w:rPr>
        <w:t xml:space="preserve">. </w:t>
      </w:r>
      <w:r w:rsidRPr="00CD704F">
        <w:rPr>
          <w:rFonts w:asciiTheme="majorBidi" w:eastAsia="Times New Roman" w:hAnsiTheme="majorBidi" w:cstheme="majorBidi"/>
          <w:sz w:val="24"/>
          <w:szCs w:val="24"/>
        </w:rPr>
        <w:t>chem.</w:t>
      </w:r>
      <w:r w:rsidR="00517B87" w:rsidRPr="00CD704F">
        <w:rPr>
          <w:rFonts w:asciiTheme="majorBidi" w:eastAsia="Times New Roman" w:hAnsiTheme="majorBidi" w:cstheme="majorBidi"/>
          <w:sz w:val="24"/>
          <w:szCs w:val="24"/>
        </w:rPr>
        <w:t>,</w:t>
      </w:r>
      <w:r w:rsidRPr="00CD704F">
        <w:rPr>
          <w:rFonts w:asciiTheme="majorBidi" w:eastAsia="Times New Roman" w:hAnsiTheme="majorBidi" w:cstheme="majorBidi"/>
          <w:sz w:val="24"/>
          <w:szCs w:val="24"/>
        </w:rPr>
        <w:t xml:space="preserve"> 3</w:t>
      </w:r>
      <w:r w:rsidR="00C6774E">
        <w:rPr>
          <w:rFonts w:asciiTheme="majorBidi" w:eastAsia="Times New Roman" w:hAnsiTheme="majorBidi" w:cstheme="majorBidi"/>
          <w:sz w:val="24"/>
          <w:szCs w:val="24"/>
        </w:rPr>
        <w:t>1</w:t>
      </w:r>
      <w:r w:rsidRPr="00CD704F">
        <w:rPr>
          <w:rFonts w:asciiTheme="majorBidi" w:eastAsia="Times New Roman" w:hAnsiTheme="majorBidi" w:cstheme="majorBidi"/>
          <w:sz w:val="24"/>
          <w:szCs w:val="24"/>
        </w:rPr>
        <w:t>(3):426-429.</w:t>
      </w:r>
    </w:p>
    <w:p w14:paraId="754F0DE8" w14:textId="02432273" w:rsidR="00BF0184" w:rsidRPr="00CD704F" w:rsidRDefault="00BF0184" w:rsidP="00517B87">
      <w:pPr>
        <w:autoSpaceDE w:val="0"/>
        <w:autoSpaceDN w:val="0"/>
        <w:adjustRightInd w:val="0"/>
        <w:spacing w:after="0" w:line="276" w:lineRule="auto"/>
        <w:ind w:left="720" w:hanging="720"/>
        <w:jc w:val="both"/>
        <w:rPr>
          <w:rFonts w:asciiTheme="majorBidi" w:hAnsiTheme="majorBidi" w:cstheme="majorBidi"/>
          <w:sz w:val="24"/>
          <w:szCs w:val="24"/>
        </w:rPr>
      </w:pPr>
      <w:r w:rsidRPr="00CD704F">
        <w:rPr>
          <w:rFonts w:asciiTheme="majorBidi" w:hAnsiTheme="majorBidi" w:cstheme="majorBidi"/>
          <w:b/>
          <w:bCs/>
          <w:sz w:val="24"/>
          <w:szCs w:val="24"/>
        </w:rPr>
        <w:t>Mishra, S. and Behera, N. 2008.</w:t>
      </w:r>
      <w:r w:rsidRPr="00CD704F">
        <w:rPr>
          <w:rFonts w:asciiTheme="majorBidi" w:hAnsiTheme="majorBidi" w:cstheme="majorBidi"/>
          <w:sz w:val="24"/>
          <w:szCs w:val="24"/>
        </w:rPr>
        <w:t xml:space="preserve"> Amylase activity of starch degrading bacteria is isolated from soil receiving kitchen wastes. Afr. J. </w:t>
      </w:r>
      <w:proofErr w:type="spellStart"/>
      <w:r w:rsidRPr="00CD704F">
        <w:rPr>
          <w:rFonts w:asciiTheme="majorBidi" w:hAnsiTheme="majorBidi" w:cstheme="majorBidi"/>
          <w:sz w:val="24"/>
          <w:szCs w:val="24"/>
        </w:rPr>
        <w:t>Biotechnol</w:t>
      </w:r>
      <w:proofErr w:type="spellEnd"/>
      <w:r w:rsidR="00517B87" w:rsidRPr="00CD704F">
        <w:rPr>
          <w:rFonts w:asciiTheme="majorBidi" w:hAnsiTheme="majorBidi" w:cstheme="majorBidi"/>
          <w:sz w:val="24"/>
          <w:szCs w:val="24"/>
        </w:rPr>
        <w:t>.</w:t>
      </w:r>
      <w:r w:rsidRPr="00CD704F">
        <w:rPr>
          <w:rFonts w:asciiTheme="majorBidi" w:hAnsiTheme="majorBidi" w:cstheme="majorBidi"/>
          <w:sz w:val="24"/>
          <w:szCs w:val="24"/>
        </w:rPr>
        <w:t>, 7:3326-3331.</w:t>
      </w:r>
    </w:p>
    <w:p w14:paraId="25757844" w14:textId="3BF4AFF7" w:rsidR="00BF0184" w:rsidRPr="00CD704F" w:rsidRDefault="00BF0184" w:rsidP="00B335CB">
      <w:pPr>
        <w:autoSpaceDE w:val="0"/>
        <w:autoSpaceDN w:val="0"/>
        <w:adjustRightInd w:val="0"/>
        <w:spacing w:after="0" w:line="276" w:lineRule="auto"/>
        <w:ind w:left="709" w:hanging="720"/>
        <w:jc w:val="both"/>
        <w:rPr>
          <w:rFonts w:asciiTheme="majorBidi" w:hAnsiTheme="majorBidi" w:cstheme="majorBidi"/>
          <w:sz w:val="24"/>
          <w:szCs w:val="24"/>
        </w:rPr>
      </w:pPr>
      <w:r w:rsidRPr="00CD704F">
        <w:rPr>
          <w:rFonts w:asciiTheme="majorBidi" w:hAnsiTheme="majorBidi" w:cstheme="majorBidi"/>
          <w:b/>
          <w:bCs/>
          <w:sz w:val="24"/>
          <w:szCs w:val="24"/>
          <w:shd w:val="clear" w:color="auto" w:fill="FFFFFF"/>
        </w:rPr>
        <w:t>Nusrat, A. and Rahman, S.R.</w:t>
      </w:r>
      <w:r w:rsidR="00C6774E">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2007.</w:t>
      </w:r>
      <w:r w:rsidRPr="00CD704F">
        <w:rPr>
          <w:rFonts w:asciiTheme="majorBidi" w:hAnsiTheme="majorBidi" w:cstheme="majorBidi"/>
          <w:sz w:val="24"/>
          <w:szCs w:val="24"/>
        </w:rPr>
        <w:t xml:space="preserve"> Comparative studies on the production of extracellular α-amylase by three mesophilic </w:t>
      </w:r>
      <w:r w:rsidRPr="00CD704F">
        <w:rPr>
          <w:rFonts w:asciiTheme="majorBidi" w:hAnsiTheme="majorBidi" w:cstheme="majorBidi"/>
          <w:i/>
          <w:iCs/>
          <w:sz w:val="24"/>
          <w:szCs w:val="24"/>
        </w:rPr>
        <w:t>Bacillus</w:t>
      </w:r>
      <w:r w:rsidRPr="00CD704F">
        <w:rPr>
          <w:rFonts w:asciiTheme="majorBidi" w:hAnsiTheme="majorBidi" w:cstheme="majorBidi"/>
          <w:sz w:val="24"/>
          <w:szCs w:val="24"/>
        </w:rPr>
        <w:t xml:space="preserve"> isolates. Bangladesh J. Microbiol., 24(2):129-132.</w:t>
      </w:r>
    </w:p>
    <w:p w14:paraId="269382D9" w14:textId="715FF017" w:rsidR="00BF0184" w:rsidRPr="00CD704F" w:rsidRDefault="00BF0184" w:rsidP="00601369">
      <w:pPr>
        <w:tabs>
          <w:tab w:val="left" w:pos="2535"/>
        </w:tabs>
        <w:spacing w:after="0" w:line="276" w:lineRule="auto"/>
        <w:ind w:left="567" w:hanging="567"/>
        <w:jc w:val="both"/>
        <w:rPr>
          <w:rFonts w:asciiTheme="majorBidi" w:hAnsiTheme="majorBidi" w:cstheme="majorBidi"/>
          <w:sz w:val="24"/>
          <w:szCs w:val="24"/>
        </w:rPr>
      </w:pPr>
      <w:r w:rsidRPr="00CD704F">
        <w:rPr>
          <w:rFonts w:asciiTheme="majorBidi" w:hAnsiTheme="majorBidi" w:cstheme="majorBidi"/>
          <w:b/>
          <w:bCs/>
          <w:sz w:val="24"/>
          <w:szCs w:val="24"/>
        </w:rPr>
        <w:t>Onofre, S.B.;</w:t>
      </w:r>
      <w:r w:rsidR="00C6774E">
        <w:rPr>
          <w:rFonts w:asciiTheme="majorBidi" w:hAnsiTheme="majorBidi" w:cstheme="majorBidi"/>
          <w:b/>
          <w:bCs/>
          <w:sz w:val="24"/>
          <w:szCs w:val="24"/>
        </w:rPr>
        <w:t xml:space="preserve"> </w:t>
      </w:r>
      <w:proofErr w:type="spellStart"/>
      <w:r w:rsidRPr="00CD704F">
        <w:rPr>
          <w:rFonts w:asciiTheme="majorBidi" w:hAnsiTheme="majorBidi" w:cstheme="majorBidi"/>
          <w:b/>
          <w:bCs/>
          <w:sz w:val="24"/>
          <w:szCs w:val="24"/>
        </w:rPr>
        <w:t>Abatti</w:t>
      </w:r>
      <w:proofErr w:type="spellEnd"/>
      <w:r w:rsidRPr="00CD704F">
        <w:rPr>
          <w:rFonts w:asciiTheme="majorBidi" w:hAnsiTheme="majorBidi" w:cstheme="majorBidi"/>
          <w:b/>
          <w:bCs/>
          <w:sz w:val="24"/>
          <w:szCs w:val="24"/>
        </w:rPr>
        <w:t xml:space="preserve">, D.; </w:t>
      </w:r>
      <w:proofErr w:type="spellStart"/>
      <w:r w:rsidRPr="00CD704F">
        <w:rPr>
          <w:rFonts w:asciiTheme="majorBidi" w:hAnsiTheme="majorBidi" w:cstheme="majorBidi"/>
          <w:b/>
          <w:bCs/>
          <w:sz w:val="24"/>
          <w:szCs w:val="24"/>
        </w:rPr>
        <w:t>Refosco</w:t>
      </w:r>
      <w:proofErr w:type="spellEnd"/>
      <w:r w:rsidRPr="00CD704F">
        <w:rPr>
          <w:rFonts w:asciiTheme="majorBidi" w:hAnsiTheme="majorBidi" w:cstheme="majorBidi"/>
          <w:b/>
          <w:bCs/>
          <w:sz w:val="24"/>
          <w:szCs w:val="24"/>
        </w:rPr>
        <w:t xml:space="preserve">, D. </w:t>
      </w:r>
      <w:proofErr w:type="spellStart"/>
      <w:r w:rsidRPr="00CD704F">
        <w:rPr>
          <w:rFonts w:asciiTheme="majorBidi" w:hAnsiTheme="majorBidi" w:cstheme="majorBidi"/>
          <w:b/>
          <w:bCs/>
          <w:sz w:val="24"/>
          <w:szCs w:val="24"/>
        </w:rPr>
        <w:t>Tessaro</w:t>
      </w:r>
      <w:proofErr w:type="spellEnd"/>
      <w:r w:rsidRPr="00CD704F">
        <w:rPr>
          <w:rFonts w:asciiTheme="majorBidi" w:hAnsiTheme="majorBidi" w:cstheme="majorBidi"/>
          <w:b/>
          <w:bCs/>
          <w:sz w:val="24"/>
          <w:szCs w:val="24"/>
        </w:rPr>
        <w:t>,</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A.A.</w:t>
      </w:r>
      <w:r w:rsidR="00C6774E">
        <w:rPr>
          <w:rFonts w:asciiTheme="majorBidi" w:hAnsiTheme="majorBidi" w:cstheme="majorBidi"/>
          <w:b/>
          <w:bCs/>
          <w:sz w:val="24"/>
          <w:szCs w:val="24"/>
        </w:rPr>
        <w:t>;</w:t>
      </w:r>
      <w:r w:rsidRPr="00CD704F">
        <w:rPr>
          <w:rFonts w:asciiTheme="majorBidi" w:hAnsiTheme="majorBidi" w:cstheme="majorBidi"/>
          <w:b/>
          <w:bCs/>
          <w:sz w:val="24"/>
          <w:szCs w:val="24"/>
        </w:rPr>
        <w:t xml:space="preserve"> Onofre, J.A.B. and </w:t>
      </w:r>
      <w:proofErr w:type="spellStart"/>
      <w:r w:rsidRPr="00CD704F">
        <w:rPr>
          <w:rFonts w:asciiTheme="majorBidi" w:hAnsiTheme="majorBidi" w:cstheme="majorBidi"/>
          <w:b/>
          <w:bCs/>
          <w:sz w:val="24"/>
          <w:szCs w:val="24"/>
        </w:rPr>
        <w:t>Tessaro</w:t>
      </w:r>
      <w:proofErr w:type="spellEnd"/>
      <w:r w:rsidRPr="00CD704F">
        <w:rPr>
          <w:rFonts w:asciiTheme="majorBidi" w:hAnsiTheme="majorBidi" w:cstheme="majorBidi"/>
          <w:b/>
          <w:bCs/>
          <w:sz w:val="24"/>
          <w:szCs w:val="24"/>
        </w:rPr>
        <w:t>,</w:t>
      </w:r>
      <w:r w:rsidR="00C6774E">
        <w:rPr>
          <w:rFonts w:asciiTheme="majorBidi" w:hAnsiTheme="majorBidi" w:cstheme="majorBidi"/>
          <w:b/>
          <w:bCs/>
          <w:sz w:val="24"/>
          <w:szCs w:val="24"/>
        </w:rPr>
        <w:t xml:space="preserve"> </w:t>
      </w:r>
      <w:r w:rsidRPr="00CD704F">
        <w:rPr>
          <w:rFonts w:asciiTheme="majorBidi" w:hAnsiTheme="majorBidi" w:cstheme="majorBidi"/>
          <w:b/>
          <w:bCs/>
          <w:sz w:val="24"/>
          <w:szCs w:val="24"/>
        </w:rPr>
        <w:t xml:space="preserve">A.B. 2016. </w:t>
      </w:r>
      <w:r w:rsidRPr="00CD704F">
        <w:rPr>
          <w:rFonts w:asciiTheme="majorBidi" w:hAnsiTheme="majorBidi" w:cstheme="majorBidi"/>
          <w:sz w:val="24"/>
          <w:szCs w:val="24"/>
        </w:rPr>
        <w:t xml:space="preserve">Characterization of α-amylase produced by the endophytic strain of </w:t>
      </w:r>
      <w:r w:rsidRPr="00CD704F">
        <w:rPr>
          <w:rFonts w:asciiTheme="majorBidi" w:hAnsiTheme="majorBidi" w:cstheme="majorBidi"/>
          <w:i/>
          <w:iCs/>
          <w:sz w:val="24"/>
          <w:szCs w:val="24"/>
        </w:rPr>
        <w:t xml:space="preserve">Penicillium </w:t>
      </w:r>
      <w:proofErr w:type="spellStart"/>
      <w:r w:rsidRPr="00CD704F">
        <w:rPr>
          <w:rFonts w:asciiTheme="majorBidi" w:hAnsiTheme="majorBidi" w:cstheme="majorBidi"/>
          <w:i/>
          <w:iCs/>
          <w:sz w:val="24"/>
          <w:szCs w:val="24"/>
        </w:rPr>
        <w:t>digitatum</w:t>
      </w:r>
      <w:proofErr w:type="spellEnd"/>
      <w:r w:rsidRPr="00CD704F">
        <w:rPr>
          <w:rFonts w:asciiTheme="majorBidi" w:hAnsiTheme="majorBidi" w:cstheme="majorBidi"/>
          <w:i/>
          <w:iCs/>
          <w:sz w:val="24"/>
          <w:szCs w:val="24"/>
        </w:rPr>
        <w:t xml:space="preserve"> </w:t>
      </w:r>
      <w:r w:rsidRPr="00CD704F">
        <w:rPr>
          <w:rFonts w:asciiTheme="majorBidi" w:hAnsiTheme="majorBidi" w:cstheme="majorBidi"/>
          <w:sz w:val="24"/>
          <w:szCs w:val="24"/>
        </w:rPr>
        <w:t xml:space="preserve">in solid-state fermentation (SSF) and submerged fermentation (SMF). Afr. J. </w:t>
      </w:r>
      <w:proofErr w:type="spellStart"/>
      <w:r w:rsidRPr="00CD704F">
        <w:rPr>
          <w:rFonts w:asciiTheme="majorBidi" w:hAnsiTheme="majorBidi" w:cstheme="majorBidi"/>
          <w:sz w:val="24"/>
          <w:szCs w:val="24"/>
        </w:rPr>
        <w:t>Biotechnol</w:t>
      </w:r>
      <w:proofErr w:type="spellEnd"/>
      <w:r w:rsidRPr="00CD704F">
        <w:rPr>
          <w:rFonts w:asciiTheme="majorBidi" w:hAnsiTheme="majorBidi" w:cstheme="majorBidi"/>
          <w:sz w:val="24"/>
          <w:szCs w:val="24"/>
        </w:rPr>
        <w:t>., 15(28):1511-1519.</w:t>
      </w:r>
    </w:p>
    <w:p w14:paraId="040F96E0" w14:textId="49FE1486" w:rsidR="00BF0184" w:rsidRPr="00CD704F" w:rsidRDefault="00BF0184" w:rsidP="00953A2F">
      <w:pPr>
        <w:tabs>
          <w:tab w:val="left" w:pos="2535"/>
        </w:tabs>
        <w:spacing w:after="0" w:line="276" w:lineRule="auto"/>
        <w:ind w:left="567" w:hanging="567"/>
        <w:jc w:val="both"/>
        <w:rPr>
          <w:rFonts w:asciiTheme="majorBidi" w:hAnsiTheme="majorBidi" w:cstheme="majorBidi"/>
          <w:sz w:val="24"/>
          <w:szCs w:val="24"/>
        </w:rPr>
      </w:pPr>
      <w:proofErr w:type="spellStart"/>
      <w:r w:rsidRPr="00CD704F">
        <w:rPr>
          <w:rFonts w:asciiTheme="majorBidi" w:hAnsiTheme="majorBidi" w:cstheme="majorBidi"/>
          <w:b/>
          <w:bCs/>
          <w:sz w:val="24"/>
          <w:szCs w:val="24"/>
        </w:rPr>
        <w:t>Oyeleke</w:t>
      </w:r>
      <w:proofErr w:type="spellEnd"/>
      <w:r w:rsidRPr="00CD704F">
        <w:rPr>
          <w:rFonts w:asciiTheme="majorBidi" w:hAnsiTheme="majorBidi" w:cstheme="majorBidi"/>
          <w:b/>
          <w:bCs/>
          <w:sz w:val="24"/>
          <w:szCs w:val="24"/>
        </w:rPr>
        <w:t xml:space="preserve">, S.B.; </w:t>
      </w:r>
      <w:proofErr w:type="spellStart"/>
      <w:r w:rsidRPr="00CD704F">
        <w:rPr>
          <w:rFonts w:asciiTheme="majorBidi" w:hAnsiTheme="majorBidi" w:cstheme="majorBidi"/>
          <w:b/>
          <w:bCs/>
          <w:sz w:val="24"/>
          <w:szCs w:val="24"/>
        </w:rPr>
        <w:t>Oyewole</w:t>
      </w:r>
      <w:proofErr w:type="spellEnd"/>
      <w:r w:rsidRPr="00CD704F">
        <w:rPr>
          <w:rFonts w:asciiTheme="majorBidi" w:hAnsiTheme="majorBidi" w:cstheme="majorBidi"/>
          <w:b/>
          <w:bCs/>
          <w:sz w:val="24"/>
          <w:szCs w:val="24"/>
        </w:rPr>
        <w:t xml:space="preserve">, O.A. and </w:t>
      </w:r>
      <w:proofErr w:type="spellStart"/>
      <w:r w:rsidRPr="00CD704F">
        <w:rPr>
          <w:rFonts w:asciiTheme="majorBidi" w:hAnsiTheme="majorBidi" w:cstheme="majorBidi"/>
          <w:b/>
          <w:bCs/>
          <w:sz w:val="24"/>
          <w:szCs w:val="24"/>
        </w:rPr>
        <w:t>Egwim</w:t>
      </w:r>
      <w:proofErr w:type="spellEnd"/>
      <w:r w:rsidRPr="00CD704F">
        <w:rPr>
          <w:rFonts w:asciiTheme="majorBidi" w:hAnsiTheme="majorBidi" w:cstheme="majorBidi"/>
          <w:b/>
          <w:bCs/>
          <w:sz w:val="24"/>
          <w:szCs w:val="24"/>
        </w:rPr>
        <w:t xml:space="preserve">, E.C. 2011. </w:t>
      </w:r>
      <w:r w:rsidRPr="00CD704F">
        <w:rPr>
          <w:rFonts w:asciiTheme="majorBidi" w:hAnsiTheme="majorBidi" w:cstheme="majorBidi"/>
          <w:sz w:val="24"/>
          <w:szCs w:val="24"/>
        </w:rPr>
        <w:t xml:space="preserve">Production of </w:t>
      </w:r>
      <w:r w:rsidR="00953A2F" w:rsidRPr="00CD704F">
        <w:rPr>
          <w:rFonts w:asciiTheme="majorBidi" w:hAnsiTheme="majorBidi" w:cstheme="majorBidi"/>
          <w:sz w:val="24"/>
          <w:szCs w:val="24"/>
        </w:rPr>
        <w:t xml:space="preserve">amylase </w:t>
      </w:r>
      <w:r w:rsidRPr="00CD704F">
        <w:rPr>
          <w:rFonts w:asciiTheme="majorBidi" w:hAnsiTheme="majorBidi" w:cstheme="majorBidi"/>
          <w:sz w:val="24"/>
          <w:szCs w:val="24"/>
        </w:rPr>
        <w:t xml:space="preserve">and </w:t>
      </w:r>
      <w:r w:rsidR="00953A2F" w:rsidRPr="00CD704F">
        <w:rPr>
          <w:rFonts w:asciiTheme="majorBidi" w:hAnsiTheme="majorBidi" w:cstheme="majorBidi"/>
          <w:sz w:val="24"/>
          <w:szCs w:val="24"/>
        </w:rPr>
        <w:t>protease</w:t>
      </w:r>
      <w:r w:rsidRPr="00CD704F">
        <w:rPr>
          <w:rFonts w:asciiTheme="majorBidi" w:hAnsiTheme="majorBidi" w:cstheme="majorBidi"/>
          <w:sz w:val="24"/>
          <w:szCs w:val="24"/>
        </w:rPr>
        <w:t xml:space="preserve"> from </w:t>
      </w:r>
      <w:r w:rsidRPr="00CD704F">
        <w:rPr>
          <w:rFonts w:asciiTheme="majorBidi" w:hAnsiTheme="majorBidi" w:cstheme="majorBidi"/>
          <w:i/>
          <w:iCs/>
          <w:sz w:val="24"/>
          <w:szCs w:val="24"/>
        </w:rPr>
        <w:t xml:space="preserve">Bacillus subtilis </w:t>
      </w:r>
      <w:r w:rsidRPr="00CD704F">
        <w:rPr>
          <w:rFonts w:asciiTheme="majorBidi" w:hAnsiTheme="majorBidi" w:cstheme="majorBidi"/>
          <w:sz w:val="24"/>
          <w:szCs w:val="24"/>
        </w:rPr>
        <w:t xml:space="preserve">and </w:t>
      </w:r>
      <w:r w:rsidRPr="00CD704F">
        <w:rPr>
          <w:rFonts w:asciiTheme="majorBidi" w:hAnsiTheme="majorBidi" w:cstheme="majorBidi"/>
          <w:i/>
          <w:iCs/>
          <w:sz w:val="24"/>
          <w:szCs w:val="24"/>
        </w:rPr>
        <w:t xml:space="preserve">Aspergillus </w:t>
      </w:r>
      <w:proofErr w:type="spellStart"/>
      <w:r w:rsidRPr="00CD704F">
        <w:rPr>
          <w:rFonts w:asciiTheme="majorBidi" w:hAnsiTheme="majorBidi" w:cstheme="majorBidi"/>
          <w:i/>
          <w:iCs/>
          <w:sz w:val="24"/>
          <w:szCs w:val="24"/>
        </w:rPr>
        <w:t>niger</w:t>
      </w:r>
      <w:proofErr w:type="spellEnd"/>
      <w:r w:rsidRPr="00CD704F">
        <w:rPr>
          <w:rFonts w:asciiTheme="majorBidi" w:hAnsiTheme="majorBidi" w:cstheme="majorBidi"/>
          <w:i/>
          <w:iCs/>
          <w:sz w:val="24"/>
          <w:szCs w:val="24"/>
        </w:rPr>
        <w:t xml:space="preserve"> </w:t>
      </w:r>
      <w:r w:rsidRPr="00CD704F">
        <w:rPr>
          <w:rFonts w:asciiTheme="majorBidi" w:hAnsiTheme="majorBidi" w:cstheme="majorBidi"/>
          <w:sz w:val="24"/>
          <w:szCs w:val="24"/>
        </w:rPr>
        <w:t xml:space="preserve">using </w:t>
      </w:r>
      <w:proofErr w:type="spellStart"/>
      <w:r w:rsidRPr="00CD704F">
        <w:rPr>
          <w:rFonts w:asciiTheme="majorBidi" w:hAnsiTheme="majorBidi" w:cstheme="majorBidi"/>
          <w:i/>
          <w:iCs/>
          <w:sz w:val="24"/>
          <w:szCs w:val="24"/>
        </w:rPr>
        <w:t>Parkia</w:t>
      </w:r>
      <w:proofErr w:type="spellEnd"/>
      <w:r w:rsidRPr="00CD704F">
        <w:rPr>
          <w:rFonts w:asciiTheme="majorBidi" w:hAnsiTheme="majorBidi" w:cstheme="majorBidi"/>
          <w:i/>
          <w:iCs/>
          <w:sz w:val="24"/>
          <w:szCs w:val="24"/>
        </w:rPr>
        <w:t xml:space="preserve"> </w:t>
      </w:r>
      <w:proofErr w:type="spellStart"/>
      <w:r w:rsidRPr="00CD704F">
        <w:rPr>
          <w:rFonts w:asciiTheme="majorBidi" w:hAnsiTheme="majorBidi" w:cstheme="majorBidi"/>
          <w:i/>
          <w:iCs/>
          <w:sz w:val="24"/>
          <w:szCs w:val="24"/>
        </w:rPr>
        <w:t>biglobossa</w:t>
      </w:r>
      <w:proofErr w:type="spellEnd"/>
      <w:r w:rsidRPr="00CD704F">
        <w:rPr>
          <w:rFonts w:asciiTheme="majorBidi" w:hAnsiTheme="majorBidi" w:cstheme="majorBidi"/>
          <w:i/>
          <w:iCs/>
          <w:sz w:val="24"/>
          <w:szCs w:val="24"/>
        </w:rPr>
        <w:t xml:space="preserve"> </w:t>
      </w:r>
      <w:r w:rsidRPr="00CD704F">
        <w:rPr>
          <w:rFonts w:asciiTheme="majorBidi" w:hAnsiTheme="majorBidi" w:cstheme="majorBidi"/>
          <w:sz w:val="24"/>
          <w:szCs w:val="24"/>
        </w:rPr>
        <w:t>(</w:t>
      </w:r>
      <w:proofErr w:type="spellStart"/>
      <w:r w:rsidRPr="00CD704F">
        <w:rPr>
          <w:rFonts w:asciiTheme="majorBidi" w:hAnsiTheme="majorBidi" w:cstheme="majorBidi"/>
          <w:sz w:val="24"/>
          <w:szCs w:val="24"/>
        </w:rPr>
        <w:t>africa</w:t>
      </w:r>
      <w:proofErr w:type="spellEnd"/>
      <w:r w:rsidRPr="00CD704F">
        <w:rPr>
          <w:rFonts w:asciiTheme="majorBidi" w:hAnsiTheme="majorBidi" w:cstheme="majorBidi"/>
          <w:sz w:val="24"/>
          <w:szCs w:val="24"/>
        </w:rPr>
        <w:t xml:space="preserve"> locust beans) as substrate in solid-state fermentation. Adv. Life Sci., 1(2):49-53.</w:t>
      </w:r>
    </w:p>
    <w:p w14:paraId="651BD342" w14:textId="182AF838" w:rsidR="00BF0184" w:rsidRPr="00CD704F" w:rsidRDefault="00BF0184" w:rsidP="00B335CB">
      <w:pPr>
        <w:autoSpaceDE w:val="0"/>
        <w:autoSpaceDN w:val="0"/>
        <w:adjustRightInd w:val="0"/>
        <w:spacing w:after="0" w:line="276" w:lineRule="auto"/>
        <w:ind w:left="720" w:hanging="720"/>
        <w:jc w:val="both"/>
        <w:rPr>
          <w:rFonts w:asciiTheme="majorBidi" w:hAnsiTheme="majorBidi" w:cstheme="majorBidi"/>
          <w:sz w:val="24"/>
          <w:szCs w:val="24"/>
          <w:lang w:bidi="ar-EG"/>
        </w:rPr>
      </w:pPr>
      <w:proofErr w:type="spellStart"/>
      <w:r w:rsidRPr="00CD704F">
        <w:rPr>
          <w:rFonts w:asciiTheme="majorBidi" w:hAnsiTheme="majorBidi" w:cstheme="majorBidi"/>
          <w:b/>
          <w:bCs/>
          <w:sz w:val="24"/>
          <w:szCs w:val="24"/>
          <w:lang w:bidi="ar-EG"/>
        </w:rPr>
        <w:t>Rasmey</w:t>
      </w:r>
      <w:proofErr w:type="spellEnd"/>
      <w:r w:rsidRPr="00CD704F">
        <w:rPr>
          <w:rFonts w:asciiTheme="majorBidi" w:hAnsiTheme="majorBidi" w:cstheme="majorBidi"/>
          <w:b/>
          <w:bCs/>
          <w:sz w:val="24"/>
          <w:szCs w:val="24"/>
          <w:lang w:bidi="ar-EG"/>
        </w:rPr>
        <w:t>,</w:t>
      </w:r>
      <w:r w:rsidR="0039670F">
        <w:rPr>
          <w:rFonts w:asciiTheme="majorBidi" w:hAnsiTheme="majorBidi" w:cstheme="majorBidi"/>
          <w:b/>
          <w:bCs/>
          <w:sz w:val="24"/>
          <w:szCs w:val="24"/>
          <w:lang w:bidi="ar-EG"/>
        </w:rPr>
        <w:t xml:space="preserve"> </w:t>
      </w:r>
      <w:r w:rsidRPr="00CD704F">
        <w:rPr>
          <w:rFonts w:asciiTheme="majorBidi" w:hAnsiTheme="majorBidi" w:cstheme="majorBidi"/>
          <w:b/>
          <w:bCs/>
          <w:sz w:val="24"/>
          <w:szCs w:val="24"/>
          <w:lang w:bidi="ar-EG"/>
        </w:rPr>
        <w:t>A.M. 2018.</w:t>
      </w:r>
      <w:r w:rsidRPr="00CD704F">
        <w:rPr>
          <w:rFonts w:asciiTheme="majorBidi" w:hAnsiTheme="majorBidi" w:cstheme="majorBidi"/>
          <w:sz w:val="24"/>
          <w:szCs w:val="24"/>
        </w:rPr>
        <w:t xml:space="preserve"> </w:t>
      </w:r>
      <w:r w:rsidRPr="00CD704F">
        <w:rPr>
          <w:rFonts w:asciiTheme="majorBidi" w:hAnsiTheme="majorBidi" w:cstheme="majorBidi"/>
          <w:sz w:val="24"/>
          <w:szCs w:val="24"/>
          <w:lang w:bidi="ar-EG"/>
        </w:rPr>
        <w:t xml:space="preserve">Kinetic properties of α-amylase produced by </w:t>
      </w:r>
      <w:r w:rsidRPr="00CD704F">
        <w:rPr>
          <w:rFonts w:asciiTheme="majorBidi" w:hAnsiTheme="majorBidi" w:cstheme="majorBidi"/>
          <w:i/>
          <w:iCs/>
          <w:sz w:val="24"/>
          <w:szCs w:val="24"/>
          <w:lang w:bidi="ar-EG"/>
        </w:rPr>
        <w:t>Bacillus megaterium</w:t>
      </w:r>
      <w:r w:rsidRPr="00CD704F">
        <w:rPr>
          <w:rFonts w:asciiTheme="majorBidi" w:hAnsiTheme="majorBidi" w:cstheme="majorBidi"/>
          <w:sz w:val="24"/>
          <w:szCs w:val="24"/>
          <w:lang w:bidi="ar-EG"/>
        </w:rPr>
        <w:t xml:space="preserve"> RAS103 under optimum conditions in submerged fermentation.</w:t>
      </w:r>
      <w:r w:rsidRPr="00CD704F">
        <w:rPr>
          <w:rFonts w:asciiTheme="majorBidi" w:hAnsiTheme="majorBidi" w:cstheme="majorBidi"/>
          <w:sz w:val="24"/>
          <w:szCs w:val="24"/>
        </w:rPr>
        <w:t xml:space="preserve"> </w:t>
      </w:r>
      <w:r w:rsidRPr="00CD704F">
        <w:rPr>
          <w:rFonts w:asciiTheme="majorBidi" w:hAnsiTheme="majorBidi" w:cstheme="majorBidi"/>
          <w:sz w:val="24"/>
          <w:szCs w:val="24"/>
          <w:lang w:bidi="ar-EG"/>
        </w:rPr>
        <w:t>Egypt. J. Microbiol., 53</w:t>
      </w:r>
      <w:r w:rsidR="0039670F">
        <w:rPr>
          <w:rFonts w:asciiTheme="majorBidi" w:hAnsiTheme="majorBidi" w:cstheme="majorBidi"/>
          <w:sz w:val="24"/>
          <w:szCs w:val="24"/>
          <w:lang w:bidi="ar-EG"/>
        </w:rPr>
        <w:t>:</w:t>
      </w:r>
      <w:r w:rsidRPr="00CD704F">
        <w:rPr>
          <w:rFonts w:asciiTheme="majorBidi" w:hAnsiTheme="majorBidi" w:cstheme="majorBidi"/>
          <w:sz w:val="24"/>
          <w:szCs w:val="24"/>
          <w:lang w:bidi="ar-EG"/>
        </w:rPr>
        <w:t>219 -230.</w:t>
      </w:r>
    </w:p>
    <w:p w14:paraId="645D1CDA" w14:textId="09A0A60B" w:rsidR="00BF0184" w:rsidRPr="00CD704F" w:rsidRDefault="00BF0184" w:rsidP="00E13ADC">
      <w:pPr>
        <w:autoSpaceDE w:val="0"/>
        <w:autoSpaceDN w:val="0"/>
        <w:adjustRightInd w:val="0"/>
        <w:spacing w:after="0" w:line="276" w:lineRule="auto"/>
        <w:ind w:left="709" w:hanging="709"/>
        <w:jc w:val="both"/>
        <w:rPr>
          <w:rFonts w:asciiTheme="majorBidi" w:hAnsiTheme="majorBidi" w:cstheme="majorBidi"/>
          <w:sz w:val="24"/>
          <w:szCs w:val="24"/>
          <w:shd w:val="clear" w:color="auto" w:fill="FFFFFF"/>
        </w:rPr>
      </w:pPr>
      <w:r w:rsidRPr="00CD704F">
        <w:rPr>
          <w:rFonts w:asciiTheme="majorBidi" w:hAnsiTheme="majorBidi" w:cstheme="majorBidi"/>
          <w:b/>
          <w:bCs/>
          <w:sz w:val="24"/>
          <w:szCs w:val="24"/>
          <w:shd w:val="clear" w:color="auto" w:fill="FFFFFF"/>
        </w:rPr>
        <w:t>Riaz, N.;</w:t>
      </w:r>
      <w:r w:rsidR="0039670F">
        <w:rPr>
          <w:rFonts w:asciiTheme="majorBidi" w:hAnsiTheme="majorBidi" w:cstheme="majorBidi"/>
          <w:b/>
          <w:bCs/>
          <w:sz w:val="24"/>
          <w:szCs w:val="24"/>
          <w:shd w:val="clear" w:color="auto" w:fill="FFFFFF"/>
        </w:rPr>
        <w:t xml:space="preserve"> </w:t>
      </w:r>
      <w:proofErr w:type="spellStart"/>
      <w:r w:rsidRPr="00CD704F">
        <w:rPr>
          <w:rFonts w:asciiTheme="majorBidi" w:hAnsiTheme="majorBidi" w:cstheme="majorBidi"/>
          <w:b/>
          <w:bCs/>
          <w:sz w:val="24"/>
          <w:szCs w:val="24"/>
          <w:shd w:val="clear" w:color="auto" w:fill="FFFFFF"/>
        </w:rPr>
        <w:t>Haq</w:t>
      </w:r>
      <w:proofErr w:type="spellEnd"/>
      <w:r w:rsidRPr="00CD704F">
        <w:rPr>
          <w:rFonts w:asciiTheme="majorBidi" w:hAnsiTheme="majorBidi" w:cstheme="majorBidi"/>
          <w:b/>
          <w:bCs/>
          <w:sz w:val="24"/>
          <w:szCs w:val="24"/>
          <w:shd w:val="clear" w:color="auto" w:fill="FFFFFF"/>
        </w:rPr>
        <w:t>, I.U. and Qadeer, M.A. 2003.</w:t>
      </w:r>
      <w:r w:rsidRPr="00CD704F">
        <w:rPr>
          <w:rFonts w:asciiTheme="majorBidi" w:hAnsiTheme="majorBidi" w:cstheme="majorBidi"/>
          <w:sz w:val="24"/>
          <w:szCs w:val="24"/>
          <w:shd w:val="clear" w:color="auto" w:fill="FFFFFF"/>
        </w:rPr>
        <w:t xml:space="preserve"> Characterization of α-amylase by </w:t>
      </w:r>
      <w:r w:rsidRPr="00CD704F">
        <w:rPr>
          <w:rFonts w:asciiTheme="majorBidi" w:hAnsiTheme="majorBidi" w:cstheme="majorBidi"/>
          <w:i/>
          <w:iCs/>
          <w:sz w:val="24"/>
          <w:szCs w:val="24"/>
          <w:shd w:val="clear" w:color="auto" w:fill="FFFFFF"/>
        </w:rPr>
        <w:t>Bacillus subtilis</w:t>
      </w:r>
      <w:r w:rsidRPr="00CD704F">
        <w:rPr>
          <w:rFonts w:asciiTheme="majorBidi" w:hAnsiTheme="majorBidi" w:cstheme="majorBidi"/>
          <w:sz w:val="24"/>
          <w:szCs w:val="24"/>
          <w:shd w:val="clear" w:color="auto" w:fill="FFFFFF"/>
        </w:rPr>
        <w:t>. Int. J. Agr</w:t>
      </w:r>
      <w:r w:rsidR="00E80A69" w:rsidRPr="00CD704F">
        <w:rPr>
          <w:rFonts w:asciiTheme="majorBidi" w:hAnsiTheme="majorBidi" w:cstheme="majorBidi"/>
          <w:sz w:val="24"/>
          <w:szCs w:val="24"/>
          <w:shd w:val="clear" w:color="auto" w:fill="FFFFFF"/>
        </w:rPr>
        <w:t>ic</w:t>
      </w:r>
      <w:r w:rsidRPr="00CD704F">
        <w:rPr>
          <w:rFonts w:asciiTheme="majorBidi" w:hAnsiTheme="majorBidi" w:cstheme="majorBidi"/>
          <w:sz w:val="24"/>
          <w:szCs w:val="24"/>
          <w:shd w:val="clear" w:color="auto" w:fill="FFFFFF"/>
        </w:rPr>
        <w:t>. Biol., 5(3):249</w:t>
      </w:r>
      <w:r w:rsidR="0039670F">
        <w:rPr>
          <w:rFonts w:asciiTheme="majorBidi" w:hAnsiTheme="majorBidi" w:cstheme="majorBidi"/>
          <w:sz w:val="24"/>
          <w:szCs w:val="24"/>
          <w:shd w:val="clear" w:color="auto" w:fill="FFFFFF"/>
        </w:rPr>
        <w:t>-</w:t>
      </w:r>
      <w:r w:rsidRPr="00CD704F">
        <w:rPr>
          <w:rFonts w:asciiTheme="majorBidi" w:hAnsiTheme="majorBidi" w:cstheme="majorBidi"/>
          <w:sz w:val="24"/>
          <w:szCs w:val="24"/>
          <w:shd w:val="clear" w:color="auto" w:fill="FFFFFF"/>
        </w:rPr>
        <w:t>252.</w:t>
      </w:r>
    </w:p>
    <w:p w14:paraId="2CE58361" w14:textId="5FE4FF37" w:rsidR="00BF0184" w:rsidRPr="00CD704F" w:rsidRDefault="00B51367" w:rsidP="00E80A69">
      <w:pPr>
        <w:pStyle w:val="HTMLPreformatted"/>
        <w:shd w:val="clear" w:color="auto" w:fill="FFFFFF"/>
        <w:spacing w:line="276" w:lineRule="auto"/>
        <w:ind w:left="709" w:hanging="709"/>
        <w:jc w:val="both"/>
        <w:rPr>
          <w:rFonts w:asciiTheme="majorBidi" w:hAnsiTheme="majorBidi" w:cstheme="majorBidi"/>
          <w:sz w:val="24"/>
          <w:szCs w:val="24"/>
          <w:lang w:bidi="ar-EG"/>
        </w:rPr>
      </w:pPr>
      <w:hyperlink r:id="rId45" w:history="1">
        <w:r w:rsidR="00BF0184" w:rsidRPr="00CD704F">
          <w:rPr>
            <w:rStyle w:val="Hyperlink"/>
            <w:rFonts w:asciiTheme="majorBidi" w:hAnsiTheme="majorBidi" w:cstheme="majorBidi"/>
            <w:b/>
            <w:bCs/>
            <w:color w:val="auto"/>
            <w:sz w:val="24"/>
            <w:szCs w:val="24"/>
            <w:u w:val="none"/>
            <w:lang w:bidi="ar-EG"/>
          </w:rPr>
          <w:t xml:space="preserve"> </w:t>
        </w:r>
        <w:proofErr w:type="spellStart"/>
        <w:r w:rsidR="00BF0184" w:rsidRPr="00CD704F">
          <w:rPr>
            <w:rStyle w:val="Hyperlink"/>
            <w:rFonts w:asciiTheme="majorBidi" w:hAnsiTheme="majorBidi" w:cstheme="majorBidi"/>
            <w:b/>
            <w:bCs/>
            <w:color w:val="auto"/>
            <w:sz w:val="24"/>
            <w:szCs w:val="24"/>
            <w:u w:val="none"/>
            <w:lang w:bidi="ar-EG"/>
          </w:rPr>
          <w:t>Saha</w:t>
        </w:r>
        <w:proofErr w:type="spellEnd"/>
      </w:hyperlink>
      <w:r w:rsidR="00BF0184" w:rsidRPr="00CD704F">
        <w:rPr>
          <w:rFonts w:asciiTheme="majorBidi" w:hAnsiTheme="majorBidi" w:cstheme="majorBidi"/>
          <w:b/>
          <w:bCs/>
          <w:sz w:val="24"/>
          <w:szCs w:val="24"/>
          <w:lang w:bidi="ar-EG"/>
        </w:rPr>
        <w:t xml:space="preserve">, K.; </w:t>
      </w:r>
      <w:hyperlink r:id="rId46" w:history="1">
        <w:proofErr w:type="spellStart"/>
        <w:r w:rsidR="00BF0184" w:rsidRPr="00CD704F">
          <w:rPr>
            <w:rStyle w:val="Hyperlink"/>
            <w:rFonts w:asciiTheme="majorBidi" w:hAnsiTheme="majorBidi" w:cstheme="majorBidi"/>
            <w:b/>
            <w:bCs/>
            <w:color w:val="auto"/>
            <w:sz w:val="24"/>
            <w:szCs w:val="24"/>
            <w:u w:val="none"/>
            <w:lang w:bidi="ar-EG"/>
          </w:rPr>
          <w:t>Maity</w:t>
        </w:r>
        <w:proofErr w:type="spellEnd"/>
      </w:hyperlink>
      <w:r w:rsidR="00BF0184" w:rsidRPr="00CD704F">
        <w:rPr>
          <w:rFonts w:asciiTheme="majorBidi" w:hAnsiTheme="majorBidi" w:cstheme="majorBidi"/>
          <w:b/>
          <w:bCs/>
          <w:sz w:val="24"/>
          <w:szCs w:val="24"/>
          <w:lang w:bidi="ar-EG"/>
        </w:rPr>
        <w:t>,</w:t>
      </w:r>
      <w:r w:rsidR="0039670F">
        <w:rPr>
          <w:rFonts w:asciiTheme="majorBidi" w:hAnsiTheme="majorBidi" w:cstheme="majorBidi"/>
          <w:b/>
          <w:bCs/>
          <w:sz w:val="24"/>
          <w:szCs w:val="24"/>
          <w:lang w:bidi="ar-EG"/>
        </w:rPr>
        <w:t xml:space="preserve"> </w:t>
      </w:r>
      <w:r w:rsidR="00BF0184" w:rsidRPr="00CD704F">
        <w:rPr>
          <w:rFonts w:asciiTheme="majorBidi" w:hAnsiTheme="majorBidi" w:cstheme="majorBidi"/>
          <w:b/>
          <w:bCs/>
          <w:sz w:val="24"/>
          <w:szCs w:val="24"/>
          <w:lang w:bidi="ar-EG"/>
        </w:rPr>
        <w:t xml:space="preserve">S.; </w:t>
      </w:r>
      <w:hyperlink r:id="rId47" w:history="1">
        <w:r w:rsidR="00BF0184" w:rsidRPr="00CD704F">
          <w:rPr>
            <w:rStyle w:val="Hyperlink"/>
            <w:rFonts w:asciiTheme="majorBidi" w:hAnsiTheme="majorBidi" w:cstheme="majorBidi"/>
            <w:b/>
            <w:bCs/>
            <w:color w:val="auto"/>
            <w:sz w:val="24"/>
            <w:szCs w:val="24"/>
            <w:u w:val="none"/>
            <w:lang w:bidi="ar-EG"/>
          </w:rPr>
          <w:t>Roy</w:t>
        </w:r>
      </w:hyperlink>
      <w:r w:rsidR="00BF0184" w:rsidRPr="00CD704F">
        <w:rPr>
          <w:rFonts w:asciiTheme="majorBidi" w:hAnsiTheme="majorBidi" w:cstheme="majorBidi"/>
          <w:b/>
          <w:bCs/>
          <w:sz w:val="24"/>
          <w:szCs w:val="24"/>
          <w:lang w:bidi="ar-EG"/>
        </w:rPr>
        <w:t>, S.;</w:t>
      </w:r>
      <w:hyperlink r:id="rId48" w:history="1">
        <w:r w:rsidR="00BF0184" w:rsidRPr="00CD704F">
          <w:rPr>
            <w:rStyle w:val="Hyperlink"/>
            <w:rFonts w:asciiTheme="majorBidi" w:hAnsiTheme="majorBidi" w:cstheme="majorBidi"/>
            <w:b/>
            <w:bCs/>
            <w:color w:val="auto"/>
            <w:sz w:val="24"/>
            <w:szCs w:val="24"/>
            <w:u w:val="none"/>
            <w:lang w:bidi="ar-EG"/>
          </w:rPr>
          <w:t xml:space="preserve"> </w:t>
        </w:r>
        <w:proofErr w:type="spellStart"/>
        <w:r w:rsidR="00BF0184" w:rsidRPr="00CD704F">
          <w:rPr>
            <w:rStyle w:val="Hyperlink"/>
            <w:rFonts w:asciiTheme="majorBidi" w:hAnsiTheme="majorBidi" w:cstheme="majorBidi"/>
            <w:b/>
            <w:bCs/>
            <w:color w:val="auto"/>
            <w:sz w:val="24"/>
            <w:szCs w:val="24"/>
            <w:u w:val="none"/>
            <w:lang w:bidi="ar-EG"/>
          </w:rPr>
          <w:t>Pahan</w:t>
        </w:r>
        <w:proofErr w:type="spellEnd"/>
      </w:hyperlink>
      <w:r w:rsidR="00BF0184" w:rsidRPr="00CD704F">
        <w:rPr>
          <w:rFonts w:asciiTheme="majorBidi" w:hAnsiTheme="majorBidi" w:cstheme="majorBidi"/>
          <w:b/>
          <w:bCs/>
          <w:sz w:val="24"/>
          <w:szCs w:val="24"/>
          <w:lang w:bidi="ar-EG"/>
        </w:rPr>
        <w:t>, K.; </w:t>
      </w:r>
      <w:hyperlink r:id="rId49" w:history="1">
        <w:r w:rsidR="00BF0184" w:rsidRPr="00CD704F">
          <w:rPr>
            <w:rStyle w:val="Hyperlink"/>
            <w:rFonts w:asciiTheme="majorBidi" w:hAnsiTheme="majorBidi" w:cstheme="majorBidi"/>
            <w:b/>
            <w:bCs/>
            <w:color w:val="auto"/>
            <w:sz w:val="24"/>
            <w:szCs w:val="24"/>
            <w:u w:val="none"/>
            <w:lang w:bidi="ar-EG"/>
          </w:rPr>
          <w:t xml:space="preserve"> Pathak</w:t>
        </w:r>
      </w:hyperlink>
      <w:r w:rsidR="00BF0184" w:rsidRPr="00CD704F">
        <w:rPr>
          <w:rFonts w:asciiTheme="majorBidi" w:hAnsiTheme="majorBidi" w:cstheme="majorBidi"/>
          <w:b/>
          <w:bCs/>
          <w:sz w:val="24"/>
          <w:szCs w:val="24"/>
          <w:lang w:bidi="ar-EG"/>
        </w:rPr>
        <w:t xml:space="preserve">, R.; </w:t>
      </w:r>
      <w:hyperlink r:id="rId50" w:history="1">
        <w:r w:rsidR="00BF0184" w:rsidRPr="00CD704F">
          <w:rPr>
            <w:rStyle w:val="Hyperlink"/>
            <w:rFonts w:asciiTheme="majorBidi" w:hAnsiTheme="majorBidi" w:cstheme="majorBidi"/>
            <w:b/>
            <w:bCs/>
            <w:color w:val="auto"/>
            <w:sz w:val="24"/>
            <w:szCs w:val="24"/>
            <w:u w:val="none"/>
            <w:lang w:bidi="ar-EG"/>
          </w:rPr>
          <w:t>Majumdar</w:t>
        </w:r>
      </w:hyperlink>
      <w:r w:rsidR="00BF0184" w:rsidRPr="00CD704F">
        <w:rPr>
          <w:rFonts w:asciiTheme="majorBidi" w:hAnsiTheme="majorBidi" w:cstheme="majorBidi"/>
          <w:b/>
          <w:bCs/>
          <w:sz w:val="24"/>
          <w:szCs w:val="24"/>
          <w:lang w:bidi="ar-EG"/>
        </w:rPr>
        <w:t>,</w:t>
      </w:r>
      <w:r w:rsidR="0039670F">
        <w:rPr>
          <w:rFonts w:asciiTheme="majorBidi" w:hAnsiTheme="majorBidi" w:cstheme="majorBidi"/>
          <w:b/>
          <w:bCs/>
          <w:sz w:val="24"/>
          <w:szCs w:val="24"/>
          <w:lang w:bidi="ar-EG"/>
        </w:rPr>
        <w:t xml:space="preserve"> </w:t>
      </w:r>
      <w:r w:rsidR="00BF0184" w:rsidRPr="00CD704F">
        <w:rPr>
          <w:rFonts w:asciiTheme="majorBidi" w:hAnsiTheme="majorBidi" w:cstheme="majorBidi"/>
          <w:b/>
          <w:bCs/>
          <w:sz w:val="24"/>
          <w:szCs w:val="24"/>
          <w:lang w:bidi="ar-EG"/>
        </w:rPr>
        <w:t>S.  and </w:t>
      </w:r>
      <w:hyperlink r:id="rId51" w:history="1">
        <w:r w:rsidR="00BF0184" w:rsidRPr="00CD704F">
          <w:rPr>
            <w:rStyle w:val="Hyperlink"/>
            <w:rFonts w:asciiTheme="majorBidi" w:hAnsiTheme="majorBidi" w:cstheme="majorBidi"/>
            <w:b/>
            <w:bCs/>
            <w:color w:val="auto"/>
            <w:sz w:val="24"/>
            <w:szCs w:val="24"/>
            <w:u w:val="none"/>
            <w:lang w:bidi="ar-EG"/>
          </w:rPr>
          <w:t xml:space="preserve"> Gupta</w:t>
        </w:r>
      </w:hyperlink>
      <w:r w:rsidR="00BF0184" w:rsidRPr="00CD704F">
        <w:rPr>
          <w:rFonts w:asciiTheme="majorBidi" w:hAnsiTheme="majorBidi" w:cstheme="majorBidi"/>
          <w:b/>
          <w:bCs/>
          <w:sz w:val="24"/>
          <w:szCs w:val="24"/>
          <w:lang w:bidi="ar-EG"/>
        </w:rPr>
        <w:t>, S. 2014</w:t>
      </w:r>
      <w:r w:rsidR="0039670F">
        <w:rPr>
          <w:rFonts w:asciiTheme="majorBidi" w:hAnsiTheme="majorBidi" w:cstheme="majorBidi"/>
          <w:b/>
          <w:bCs/>
          <w:sz w:val="24"/>
          <w:szCs w:val="24"/>
          <w:lang w:bidi="ar-EG"/>
        </w:rPr>
        <w:t xml:space="preserve">. </w:t>
      </w:r>
      <w:r w:rsidR="00BF0184" w:rsidRPr="00CD704F">
        <w:rPr>
          <w:rFonts w:asciiTheme="majorBidi" w:hAnsiTheme="majorBidi" w:cstheme="majorBidi"/>
          <w:sz w:val="24"/>
          <w:szCs w:val="24"/>
          <w:lang w:bidi="ar-EG"/>
        </w:rPr>
        <w:t>Optimization of amylase production from </w:t>
      </w:r>
      <w:r w:rsidR="00BF0184" w:rsidRPr="00CD704F">
        <w:rPr>
          <w:rFonts w:asciiTheme="majorBidi" w:hAnsiTheme="majorBidi" w:cstheme="majorBidi"/>
          <w:i/>
          <w:iCs/>
          <w:sz w:val="24"/>
          <w:szCs w:val="24"/>
          <w:lang w:bidi="ar-EG"/>
        </w:rPr>
        <w:t>B. amyloliquefaciens</w:t>
      </w:r>
      <w:r w:rsidR="00BF0184" w:rsidRPr="00CD704F">
        <w:rPr>
          <w:rFonts w:asciiTheme="majorBidi" w:hAnsiTheme="majorBidi" w:cstheme="majorBidi"/>
          <w:sz w:val="24"/>
          <w:szCs w:val="24"/>
          <w:lang w:bidi="ar-EG"/>
        </w:rPr>
        <w:t> (MTCC 1270) using solid state fermentation,</w:t>
      </w:r>
      <w:r w:rsidR="00BF0184" w:rsidRPr="00CD704F">
        <w:rPr>
          <w:rFonts w:asciiTheme="majorBidi" w:hAnsiTheme="majorBidi" w:cstheme="majorBidi"/>
          <w:sz w:val="24"/>
          <w:szCs w:val="24"/>
        </w:rPr>
        <w:t xml:space="preserve"> </w:t>
      </w:r>
      <w:r w:rsidR="00BF0184" w:rsidRPr="00CD704F">
        <w:rPr>
          <w:rFonts w:asciiTheme="majorBidi" w:hAnsiTheme="majorBidi" w:cstheme="majorBidi"/>
          <w:sz w:val="24"/>
          <w:szCs w:val="24"/>
          <w:lang w:bidi="ar-EG"/>
        </w:rPr>
        <w:t>Int. J. of Microbiol., 10:1-7.</w:t>
      </w:r>
    </w:p>
    <w:p w14:paraId="57C95FB2" w14:textId="05C4100A" w:rsidR="00E80A69" w:rsidRPr="00CD704F" w:rsidRDefault="00E80A69" w:rsidP="00E80A69">
      <w:pPr>
        <w:pStyle w:val="HTMLPreformatted"/>
        <w:shd w:val="clear" w:color="auto" w:fill="FFFFFF"/>
        <w:spacing w:line="276" w:lineRule="auto"/>
        <w:ind w:left="709" w:hanging="709"/>
        <w:jc w:val="both"/>
        <w:rPr>
          <w:rFonts w:asciiTheme="majorBidi" w:hAnsiTheme="majorBidi" w:cstheme="majorBidi"/>
          <w:sz w:val="24"/>
          <w:szCs w:val="24"/>
          <w:shd w:val="clear" w:color="auto" w:fill="FFFFFF"/>
        </w:rPr>
      </w:pPr>
      <w:r w:rsidRPr="00CD704F">
        <w:rPr>
          <w:rFonts w:asciiTheme="majorBidi" w:hAnsiTheme="majorBidi" w:cstheme="majorBidi"/>
          <w:b/>
          <w:bCs/>
          <w:sz w:val="24"/>
          <w:szCs w:val="24"/>
          <w:lang w:bidi="ar-EG"/>
        </w:rPr>
        <w:t xml:space="preserve">Salman, T., Kamal, M., Ahmed, M., </w:t>
      </w:r>
      <w:proofErr w:type="spellStart"/>
      <w:r w:rsidRPr="00CD704F">
        <w:rPr>
          <w:rFonts w:asciiTheme="majorBidi" w:hAnsiTheme="majorBidi" w:cstheme="majorBidi"/>
          <w:b/>
          <w:bCs/>
          <w:sz w:val="24"/>
          <w:szCs w:val="24"/>
          <w:lang w:bidi="ar-EG"/>
        </w:rPr>
        <w:t>Siddiqa</w:t>
      </w:r>
      <w:proofErr w:type="spellEnd"/>
      <w:r w:rsidRPr="00CD704F">
        <w:rPr>
          <w:rFonts w:asciiTheme="majorBidi" w:hAnsiTheme="majorBidi" w:cstheme="majorBidi"/>
          <w:b/>
          <w:bCs/>
          <w:sz w:val="24"/>
          <w:szCs w:val="24"/>
          <w:lang w:bidi="ar-EG"/>
        </w:rPr>
        <w:t xml:space="preserve">, S.M., Khan, R.A. and Hassan, A. 2016. </w:t>
      </w:r>
      <w:r w:rsidRPr="00CD704F">
        <w:rPr>
          <w:rFonts w:asciiTheme="majorBidi" w:hAnsiTheme="majorBidi" w:cstheme="majorBidi"/>
          <w:sz w:val="24"/>
          <w:szCs w:val="24"/>
          <w:lang w:bidi="ar-EG"/>
        </w:rPr>
        <w:t xml:space="preserve">Medium optimization for the production of amylase by </w:t>
      </w:r>
      <w:r w:rsidRPr="00CD704F">
        <w:rPr>
          <w:rFonts w:asciiTheme="majorBidi" w:hAnsiTheme="majorBidi" w:cstheme="majorBidi"/>
          <w:i/>
          <w:iCs/>
          <w:sz w:val="24"/>
          <w:szCs w:val="24"/>
          <w:lang w:bidi="ar-EG"/>
        </w:rPr>
        <w:t xml:space="preserve">Bacillus subtilis </w:t>
      </w:r>
      <w:r w:rsidRPr="00CD704F">
        <w:rPr>
          <w:rFonts w:asciiTheme="majorBidi" w:hAnsiTheme="majorBidi" w:cstheme="majorBidi"/>
          <w:sz w:val="24"/>
          <w:szCs w:val="24"/>
          <w:lang w:bidi="ar-EG"/>
        </w:rPr>
        <w:t>RM16 in Shake-flask fermentation. Pak. J. of Pharm. Sci., 29(2)</w:t>
      </w:r>
      <w:r w:rsidR="0039670F">
        <w:rPr>
          <w:rFonts w:asciiTheme="majorBidi" w:hAnsiTheme="majorBidi" w:cstheme="majorBidi"/>
          <w:sz w:val="24"/>
          <w:szCs w:val="24"/>
          <w:lang w:bidi="ar-EG"/>
        </w:rPr>
        <w:t>:</w:t>
      </w:r>
      <w:r w:rsidRPr="00CD704F">
        <w:rPr>
          <w:rFonts w:asciiTheme="majorBidi" w:hAnsiTheme="majorBidi" w:cstheme="majorBidi"/>
          <w:sz w:val="24"/>
          <w:szCs w:val="24"/>
          <w:lang w:bidi="ar-EG"/>
        </w:rPr>
        <w:t>439</w:t>
      </w:r>
      <w:r w:rsidR="0039670F">
        <w:rPr>
          <w:rFonts w:asciiTheme="majorBidi" w:hAnsiTheme="majorBidi" w:cstheme="majorBidi"/>
          <w:sz w:val="24"/>
          <w:szCs w:val="24"/>
          <w:lang w:bidi="ar-EG"/>
        </w:rPr>
        <w:t>-</w:t>
      </w:r>
      <w:r w:rsidRPr="00CD704F">
        <w:rPr>
          <w:rFonts w:asciiTheme="majorBidi" w:hAnsiTheme="majorBidi" w:cstheme="majorBidi"/>
          <w:sz w:val="24"/>
          <w:szCs w:val="24"/>
          <w:lang w:bidi="ar-EG"/>
        </w:rPr>
        <w:t>444</w:t>
      </w:r>
      <w:r w:rsidR="0039670F">
        <w:rPr>
          <w:rFonts w:asciiTheme="majorBidi" w:hAnsiTheme="majorBidi" w:cstheme="majorBidi"/>
          <w:sz w:val="24"/>
          <w:szCs w:val="24"/>
          <w:lang w:bidi="ar-EG"/>
        </w:rPr>
        <w:t>.</w:t>
      </w:r>
    </w:p>
    <w:p w14:paraId="7BEDF68D" w14:textId="557F2685" w:rsidR="00BF0184" w:rsidRPr="00CD704F" w:rsidRDefault="00B51367" w:rsidP="00E80A69">
      <w:pPr>
        <w:pStyle w:val="HTMLPreformatted"/>
        <w:shd w:val="clear" w:color="auto" w:fill="FFFFFF"/>
        <w:spacing w:line="276" w:lineRule="auto"/>
        <w:ind w:left="709" w:hanging="709"/>
        <w:jc w:val="both"/>
        <w:rPr>
          <w:rFonts w:asciiTheme="majorBidi" w:hAnsiTheme="majorBidi" w:cstheme="majorBidi"/>
          <w:sz w:val="24"/>
          <w:szCs w:val="24"/>
        </w:rPr>
      </w:pPr>
      <w:hyperlink r:id="rId52" w:history="1">
        <w:proofErr w:type="spellStart"/>
        <w:r w:rsidR="00BF0184" w:rsidRPr="00CD704F">
          <w:rPr>
            <w:rFonts w:asciiTheme="majorBidi" w:hAnsiTheme="majorBidi" w:cstheme="majorBidi"/>
            <w:b/>
            <w:bCs/>
            <w:sz w:val="24"/>
            <w:szCs w:val="24"/>
            <w:shd w:val="clear" w:color="auto" w:fill="FFFFFF"/>
          </w:rPr>
          <w:t>Simair</w:t>
        </w:r>
        <w:proofErr w:type="spellEnd"/>
      </w:hyperlink>
      <w:r w:rsidR="00BF0184"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00BF0184" w:rsidRPr="00CD704F">
        <w:rPr>
          <w:rFonts w:asciiTheme="majorBidi" w:hAnsiTheme="majorBidi" w:cstheme="majorBidi"/>
          <w:b/>
          <w:bCs/>
          <w:sz w:val="24"/>
          <w:szCs w:val="24"/>
          <w:shd w:val="clear" w:color="auto" w:fill="FFFFFF"/>
        </w:rPr>
        <w:t>A.A.;</w:t>
      </w:r>
      <w:r w:rsidR="0039670F">
        <w:rPr>
          <w:rFonts w:asciiTheme="majorBidi" w:hAnsiTheme="majorBidi" w:cstheme="majorBidi"/>
          <w:b/>
          <w:bCs/>
          <w:sz w:val="24"/>
          <w:szCs w:val="24"/>
          <w:shd w:val="clear" w:color="auto" w:fill="FFFFFF"/>
        </w:rPr>
        <w:t xml:space="preserve"> </w:t>
      </w:r>
      <w:hyperlink r:id="rId53" w:history="1">
        <w:r w:rsidR="00BF0184" w:rsidRPr="00CD704F">
          <w:rPr>
            <w:rFonts w:asciiTheme="majorBidi" w:hAnsiTheme="majorBidi" w:cstheme="majorBidi"/>
            <w:b/>
            <w:bCs/>
            <w:sz w:val="24"/>
            <w:szCs w:val="24"/>
            <w:shd w:val="clear" w:color="auto" w:fill="FFFFFF"/>
          </w:rPr>
          <w:t>Qureshi</w:t>
        </w:r>
      </w:hyperlink>
      <w:r w:rsidR="00BF0184"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00BF0184" w:rsidRPr="00CD704F">
        <w:rPr>
          <w:rFonts w:asciiTheme="majorBidi" w:hAnsiTheme="majorBidi" w:cstheme="majorBidi"/>
          <w:b/>
          <w:bCs/>
          <w:sz w:val="24"/>
          <w:szCs w:val="24"/>
          <w:shd w:val="clear" w:color="auto" w:fill="FFFFFF"/>
        </w:rPr>
        <w:t>A.S.; </w:t>
      </w:r>
      <w:proofErr w:type="spellStart"/>
      <w:r>
        <w:fldChar w:fldCharType="begin"/>
      </w:r>
      <w:r>
        <w:instrText xml:space="preserve"> HYPERLINK "https://www.hindawi.com/28362916/" </w:instrText>
      </w:r>
      <w:r>
        <w:fldChar w:fldCharType="separate"/>
      </w:r>
      <w:r w:rsidR="00BF0184" w:rsidRPr="00CD704F">
        <w:rPr>
          <w:rFonts w:asciiTheme="majorBidi" w:hAnsiTheme="majorBidi" w:cstheme="majorBidi"/>
          <w:b/>
          <w:bCs/>
          <w:sz w:val="24"/>
          <w:szCs w:val="24"/>
          <w:shd w:val="clear" w:color="auto" w:fill="FFFFFF"/>
        </w:rPr>
        <w:t>Khushk</w:t>
      </w:r>
      <w:proofErr w:type="spellEnd"/>
      <w:r>
        <w:rPr>
          <w:rFonts w:asciiTheme="majorBidi" w:hAnsiTheme="majorBidi" w:cstheme="majorBidi"/>
          <w:b/>
          <w:bCs/>
          <w:sz w:val="24"/>
          <w:szCs w:val="24"/>
          <w:shd w:val="clear" w:color="auto" w:fill="FFFFFF"/>
        </w:rPr>
        <w:fldChar w:fldCharType="end"/>
      </w:r>
      <w:r w:rsidR="00BF0184"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00BF0184" w:rsidRPr="00CD704F">
        <w:rPr>
          <w:rFonts w:asciiTheme="majorBidi" w:hAnsiTheme="majorBidi" w:cstheme="majorBidi"/>
          <w:b/>
          <w:bCs/>
          <w:sz w:val="24"/>
          <w:szCs w:val="24"/>
          <w:shd w:val="clear" w:color="auto" w:fill="FFFFFF"/>
        </w:rPr>
        <w:t>I.; </w:t>
      </w:r>
      <w:hyperlink r:id="rId54" w:history="1">
        <w:r w:rsidR="00BF0184" w:rsidRPr="00CD704F">
          <w:rPr>
            <w:rFonts w:asciiTheme="majorBidi" w:hAnsiTheme="majorBidi" w:cstheme="majorBidi"/>
            <w:b/>
            <w:bCs/>
            <w:sz w:val="24"/>
            <w:szCs w:val="24"/>
            <w:shd w:val="clear" w:color="auto" w:fill="FFFFFF"/>
          </w:rPr>
          <w:t>Ali</w:t>
        </w:r>
      </w:hyperlink>
      <w:r w:rsidR="00BF0184"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00BF0184" w:rsidRPr="00CD704F">
        <w:rPr>
          <w:rFonts w:asciiTheme="majorBidi" w:hAnsiTheme="majorBidi" w:cstheme="majorBidi"/>
          <w:b/>
          <w:bCs/>
          <w:sz w:val="24"/>
          <w:szCs w:val="24"/>
          <w:shd w:val="clear" w:color="auto" w:fill="FFFFFF"/>
        </w:rPr>
        <w:t>C.H.; </w:t>
      </w:r>
      <w:hyperlink r:id="rId55" w:history="1">
        <w:r w:rsidR="00BF0184" w:rsidRPr="00CD704F">
          <w:rPr>
            <w:rFonts w:asciiTheme="majorBidi" w:hAnsiTheme="majorBidi" w:cstheme="majorBidi"/>
            <w:b/>
            <w:bCs/>
            <w:sz w:val="24"/>
            <w:szCs w:val="24"/>
            <w:shd w:val="clear" w:color="auto" w:fill="FFFFFF"/>
          </w:rPr>
          <w:t>Lashari</w:t>
        </w:r>
      </w:hyperlink>
      <w:r w:rsidR="00BF0184"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00BF0184" w:rsidRPr="00CD704F">
        <w:rPr>
          <w:rFonts w:asciiTheme="majorBidi" w:hAnsiTheme="majorBidi" w:cstheme="majorBidi"/>
          <w:b/>
          <w:bCs/>
          <w:sz w:val="24"/>
          <w:szCs w:val="24"/>
          <w:shd w:val="clear" w:color="auto" w:fill="FFFFFF"/>
        </w:rPr>
        <w:t>S.;</w:t>
      </w:r>
      <w:r w:rsidR="0039670F">
        <w:rPr>
          <w:rFonts w:asciiTheme="majorBidi" w:hAnsiTheme="majorBidi" w:cstheme="majorBidi"/>
          <w:b/>
          <w:bCs/>
          <w:sz w:val="24"/>
          <w:szCs w:val="24"/>
          <w:shd w:val="clear" w:color="auto" w:fill="FFFFFF"/>
        </w:rPr>
        <w:t xml:space="preserve"> </w:t>
      </w:r>
      <w:hyperlink r:id="rId56" w:history="1">
        <w:r w:rsidR="00BF0184" w:rsidRPr="00CD704F">
          <w:rPr>
            <w:rFonts w:asciiTheme="majorBidi" w:hAnsiTheme="majorBidi" w:cstheme="majorBidi"/>
            <w:b/>
            <w:bCs/>
            <w:sz w:val="24"/>
            <w:szCs w:val="24"/>
            <w:shd w:val="clear" w:color="auto" w:fill="FFFFFF"/>
          </w:rPr>
          <w:t>Bhutto</w:t>
        </w:r>
      </w:hyperlink>
      <w:r w:rsidR="00BF0184"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00BF0184" w:rsidRPr="00CD704F">
        <w:rPr>
          <w:rFonts w:asciiTheme="majorBidi" w:hAnsiTheme="majorBidi" w:cstheme="majorBidi"/>
          <w:b/>
          <w:bCs/>
          <w:sz w:val="24"/>
          <w:szCs w:val="24"/>
          <w:shd w:val="clear" w:color="auto" w:fill="FFFFFF"/>
        </w:rPr>
        <w:t>M.A.;</w:t>
      </w:r>
      <w:r w:rsidR="0039670F">
        <w:rPr>
          <w:rFonts w:asciiTheme="majorBidi" w:hAnsiTheme="majorBidi" w:cstheme="majorBidi"/>
          <w:b/>
          <w:bCs/>
          <w:sz w:val="24"/>
          <w:szCs w:val="24"/>
          <w:shd w:val="clear" w:color="auto" w:fill="FFFFFF"/>
        </w:rPr>
        <w:t xml:space="preserve"> </w:t>
      </w:r>
      <w:hyperlink r:id="rId57" w:history="1">
        <w:proofErr w:type="spellStart"/>
        <w:r w:rsidR="00BF0184" w:rsidRPr="00CD704F">
          <w:rPr>
            <w:rFonts w:asciiTheme="majorBidi" w:hAnsiTheme="majorBidi" w:cstheme="majorBidi"/>
            <w:b/>
            <w:bCs/>
            <w:sz w:val="24"/>
            <w:szCs w:val="24"/>
            <w:shd w:val="clear" w:color="auto" w:fill="FFFFFF"/>
          </w:rPr>
          <w:t>MangriO</w:t>
        </w:r>
        <w:proofErr w:type="spellEnd"/>
      </w:hyperlink>
      <w:r w:rsidR="00BF0184"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00BF0184" w:rsidRPr="00CD704F">
        <w:rPr>
          <w:rFonts w:asciiTheme="majorBidi" w:hAnsiTheme="majorBidi" w:cstheme="majorBidi"/>
          <w:b/>
          <w:bCs/>
          <w:sz w:val="24"/>
          <w:szCs w:val="24"/>
          <w:shd w:val="clear" w:color="auto" w:fill="FFFFFF"/>
        </w:rPr>
        <w:t>G.S. and </w:t>
      </w:r>
      <w:proofErr w:type="spellStart"/>
      <w:r>
        <w:fldChar w:fldCharType="begin"/>
      </w:r>
      <w:r>
        <w:instrText xml:space="preserve"> HYPERLINK "https://www.hindawi.com/34538908/" </w:instrText>
      </w:r>
      <w:r>
        <w:fldChar w:fldCharType="separate"/>
      </w:r>
      <w:r w:rsidR="00BF0184" w:rsidRPr="00CD704F">
        <w:rPr>
          <w:rFonts w:asciiTheme="majorBidi" w:eastAsia="Calibri" w:hAnsiTheme="majorBidi" w:cstheme="majorBidi"/>
          <w:b/>
          <w:bCs/>
          <w:sz w:val="24"/>
          <w:szCs w:val="24"/>
          <w:shd w:val="clear" w:color="auto" w:fill="FFFFFF"/>
        </w:rPr>
        <w:t>Changrui</w:t>
      </w:r>
      <w:proofErr w:type="spellEnd"/>
      <w:r w:rsidR="00BF0184" w:rsidRPr="00CD704F">
        <w:rPr>
          <w:rFonts w:asciiTheme="majorBidi" w:hAnsiTheme="majorBidi" w:cstheme="majorBidi"/>
          <w:b/>
          <w:bCs/>
          <w:sz w:val="24"/>
          <w:szCs w:val="24"/>
          <w:shd w:val="clear" w:color="auto" w:fill="FFFFFF"/>
        </w:rPr>
        <w:t>, L.u</w:t>
      </w:r>
      <w:r>
        <w:rPr>
          <w:rFonts w:asciiTheme="majorBidi" w:hAnsiTheme="majorBidi" w:cstheme="majorBidi"/>
          <w:b/>
          <w:bCs/>
          <w:sz w:val="24"/>
          <w:szCs w:val="24"/>
          <w:shd w:val="clear" w:color="auto" w:fill="FFFFFF"/>
        </w:rPr>
        <w:fldChar w:fldCharType="end"/>
      </w:r>
      <w:r w:rsidR="00BF0184" w:rsidRPr="00CD704F">
        <w:rPr>
          <w:rFonts w:asciiTheme="majorBidi" w:hAnsiTheme="majorBidi" w:cstheme="majorBidi"/>
          <w:b/>
          <w:bCs/>
          <w:sz w:val="24"/>
          <w:szCs w:val="24"/>
          <w:shd w:val="clear" w:color="auto" w:fill="FFFFFF"/>
        </w:rPr>
        <w:t>.2017.</w:t>
      </w:r>
      <w:r w:rsidR="00BF0184" w:rsidRPr="00CD704F">
        <w:rPr>
          <w:rFonts w:asciiTheme="majorBidi" w:hAnsiTheme="majorBidi" w:cstheme="majorBidi"/>
          <w:sz w:val="24"/>
          <w:szCs w:val="24"/>
        </w:rPr>
        <w:t xml:space="preserve"> Production and partial characterization of α-amylase enzyme from </w:t>
      </w:r>
      <w:r w:rsidR="00BF0184" w:rsidRPr="00CD704F">
        <w:rPr>
          <w:rFonts w:asciiTheme="majorBidi" w:hAnsiTheme="majorBidi" w:cstheme="majorBidi"/>
          <w:i/>
          <w:iCs/>
          <w:sz w:val="24"/>
          <w:szCs w:val="24"/>
        </w:rPr>
        <w:t>Bacillus </w:t>
      </w:r>
      <w:r w:rsidR="00BF0184" w:rsidRPr="00CD704F">
        <w:rPr>
          <w:rFonts w:asciiTheme="majorBidi" w:hAnsiTheme="majorBidi" w:cstheme="majorBidi"/>
          <w:sz w:val="24"/>
          <w:szCs w:val="24"/>
        </w:rPr>
        <w:t>sp. BCC 01-50 and potential applications</w:t>
      </w:r>
      <w:commentRangeStart w:id="9"/>
      <w:r w:rsidR="00BF0184" w:rsidRPr="00CD704F">
        <w:rPr>
          <w:rFonts w:asciiTheme="majorBidi" w:hAnsiTheme="majorBidi" w:cstheme="majorBidi"/>
          <w:i/>
          <w:iCs/>
          <w:sz w:val="24"/>
          <w:szCs w:val="24"/>
        </w:rPr>
        <w:t>.</w:t>
      </w:r>
      <w:r w:rsidR="00BF0184" w:rsidRPr="00CD704F">
        <w:rPr>
          <w:rFonts w:asciiTheme="majorBidi" w:hAnsiTheme="majorBidi" w:cstheme="majorBidi"/>
          <w:b/>
          <w:bCs/>
          <w:i/>
          <w:iCs/>
          <w:sz w:val="24"/>
          <w:szCs w:val="24"/>
        </w:rPr>
        <w:t xml:space="preserve"> </w:t>
      </w:r>
      <w:r w:rsidR="00BF0184" w:rsidRPr="00CD704F">
        <w:rPr>
          <w:rFonts w:asciiTheme="majorBidi" w:hAnsiTheme="majorBidi" w:cstheme="majorBidi"/>
          <w:sz w:val="24"/>
          <w:szCs w:val="24"/>
        </w:rPr>
        <w:t>Bio.</w:t>
      </w:r>
      <w:r w:rsidR="0039670F">
        <w:rPr>
          <w:rFonts w:asciiTheme="majorBidi" w:hAnsiTheme="majorBidi" w:cstheme="majorBidi"/>
          <w:sz w:val="24"/>
          <w:szCs w:val="24"/>
        </w:rPr>
        <w:t xml:space="preserve"> </w:t>
      </w:r>
      <w:r w:rsidR="00BF0184" w:rsidRPr="00CD704F">
        <w:rPr>
          <w:rFonts w:asciiTheme="majorBidi" w:hAnsiTheme="majorBidi" w:cstheme="majorBidi"/>
          <w:sz w:val="24"/>
          <w:szCs w:val="24"/>
        </w:rPr>
        <w:t>Med. Res</w:t>
      </w:r>
      <w:r w:rsidR="00E80A69" w:rsidRPr="00CD704F">
        <w:rPr>
          <w:rFonts w:asciiTheme="majorBidi" w:hAnsiTheme="majorBidi" w:cstheme="majorBidi"/>
          <w:sz w:val="24"/>
          <w:szCs w:val="24"/>
        </w:rPr>
        <w:t>.</w:t>
      </w:r>
      <w:r w:rsidR="00BF0184" w:rsidRPr="00CD704F">
        <w:rPr>
          <w:rFonts w:asciiTheme="majorBidi" w:hAnsiTheme="majorBidi" w:cstheme="majorBidi"/>
          <w:sz w:val="24"/>
          <w:szCs w:val="24"/>
        </w:rPr>
        <w:t xml:space="preserve"> Int., 9.</w:t>
      </w:r>
      <w:commentRangeEnd w:id="9"/>
      <w:r w:rsidR="0039670F">
        <w:rPr>
          <w:rStyle w:val="CommentReference"/>
          <w:rFonts w:ascii="Calibri" w:eastAsia="Calibri" w:hAnsi="Calibri" w:cs="Arial"/>
        </w:rPr>
        <w:commentReference w:id="9"/>
      </w:r>
    </w:p>
    <w:p w14:paraId="73188903" w14:textId="17E73210" w:rsidR="00BF0184" w:rsidRPr="00CD704F" w:rsidRDefault="00BF0184" w:rsidP="00335698">
      <w:pPr>
        <w:autoSpaceDE w:val="0"/>
        <w:autoSpaceDN w:val="0"/>
        <w:adjustRightInd w:val="0"/>
        <w:spacing w:after="0" w:line="276" w:lineRule="auto"/>
        <w:ind w:left="720" w:hanging="720"/>
        <w:jc w:val="both"/>
        <w:rPr>
          <w:rFonts w:asciiTheme="majorBidi" w:hAnsiTheme="majorBidi" w:cstheme="majorBidi"/>
          <w:sz w:val="24"/>
          <w:szCs w:val="24"/>
        </w:rPr>
      </w:pPr>
      <w:r w:rsidRPr="00CD704F">
        <w:rPr>
          <w:rFonts w:asciiTheme="majorBidi" w:hAnsiTheme="majorBidi" w:cstheme="majorBidi"/>
          <w:b/>
          <w:bCs/>
          <w:sz w:val="24"/>
          <w:szCs w:val="24"/>
        </w:rPr>
        <w:t>Sodhi, H.K.; Sharma, K. and Gupta, J.K. 2005</w:t>
      </w:r>
      <w:r w:rsidR="00385B79" w:rsidRPr="00CD704F">
        <w:rPr>
          <w:rFonts w:asciiTheme="majorBidi" w:hAnsiTheme="majorBidi" w:cstheme="majorBidi"/>
          <w:b/>
          <w:bCs/>
          <w:sz w:val="24"/>
          <w:szCs w:val="24"/>
        </w:rPr>
        <w:t xml:space="preserve">. </w:t>
      </w:r>
      <w:r w:rsidRPr="00CD704F">
        <w:rPr>
          <w:rFonts w:asciiTheme="majorBidi" w:hAnsiTheme="majorBidi" w:cstheme="majorBidi"/>
          <w:sz w:val="24"/>
          <w:szCs w:val="24"/>
        </w:rPr>
        <w:t xml:space="preserve">Production of a thermostable α-amylase from </w:t>
      </w:r>
      <w:r w:rsidRPr="00CD704F">
        <w:rPr>
          <w:rFonts w:asciiTheme="majorBidi" w:hAnsiTheme="majorBidi" w:cstheme="majorBidi"/>
          <w:i/>
          <w:iCs/>
          <w:sz w:val="24"/>
          <w:szCs w:val="24"/>
        </w:rPr>
        <w:t>Bacillus</w:t>
      </w:r>
      <w:r w:rsidRPr="00CD704F">
        <w:rPr>
          <w:rFonts w:asciiTheme="majorBidi" w:hAnsiTheme="majorBidi" w:cstheme="majorBidi"/>
          <w:sz w:val="24"/>
          <w:szCs w:val="24"/>
        </w:rPr>
        <w:t xml:space="preserve"> sp. PS-7 by solid-state fermentation and its synergistic use in the hydrolysis of malt starch for alcohol </w:t>
      </w:r>
      <w:r w:rsidR="00385B79" w:rsidRPr="00CD704F">
        <w:rPr>
          <w:rFonts w:asciiTheme="majorBidi" w:hAnsiTheme="majorBidi" w:cstheme="majorBidi"/>
          <w:sz w:val="24"/>
          <w:szCs w:val="24"/>
        </w:rPr>
        <w:t xml:space="preserve">production. </w:t>
      </w:r>
      <w:r w:rsidRPr="00CD704F">
        <w:rPr>
          <w:rFonts w:asciiTheme="majorBidi" w:hAnsiTheme="majorBidi" w:cstheme="majorBidi"/>
          <w:sz w:val="24"/>
          <w:szCs w:val="24"/>
        </w:rPr>
        <w:t xml:space="preserve">Process </w:t>
      </w:r>
      <w:proofErr w:type="spellStart"/>
      <w:r w:rsidRPr="00CD704F">
        <w:rPr>
          <w:rFonts w:asciiTheme="majorBidi" w:hAnsiTheme="majorBidi" w:cstheme="majorBidi"/>
          <w:sz w:val="24"/>
          <w:szCs w:val="24"/>
        </w:rPr>
        <w:t>Biochem</w:t>
      </w:r>
      <w:proofErr w:type="spellEnd"/>
      <w:r w:rsidRPr="00CD704F">
        <w:rPr>
          <w:rFonts w:asciiTheme="majorBidi" w:hAnsiTheme="majorBidi" w:cstheme="majorBidi"/>
          <w:sz w:val="24"/>
          <w:szCs w:val="24"/>
        </w:rPr>
        <w:t>., 40:525-534.</w:t>
      </w:r>
    </w:p>
    <w:p w14:paraId="0F4D39CB" w14:textId="560F55C2" w:rsidR="00BF0184" w:rsidRPr="00CD704F" w:rsidRDefault="00BF0184" w:rsidP="00953A2F">
      <w:pPr>
        <w:autoSpaceDE w:val="0"/>
        <w:autoSpaceDN w:val="0"/>
        <w:adjustRightInd w:val="0"/>
        <w:spacing w:after="0" w:line="276" w:lineRule="auto"/>
        <w:ind w:left="709" w:hanging="709"/>
        <w:jc w:val="both"/>
        <w:rPr>
          <w:rFonts w:asciiTheme="majorBidi" w:hAnsiTheme="majorBidi" w:cstheme="majorBidi"/>
          <w:sz w:val="24"/>
          <w:szCs w:val="24"/>
          <w:shd w:val="clear" w:color="auto" w:fill="FFFFFF"/>
        </w:rPr>
      </w:pPr>
      <w:r w:rsidRPr="00CD704F">
        <w:rPr>
          <w:rFonts w:asciiTheme="majorBidi" w:hAnsiTheme="majorBidi" w:cstheme="majorBidi"/>
          <w:b/>
          <w:bCs/>
          <w:sz w:val="24"/>
          <w:szCs w:val="24"/>
          <w:shd w:val="clear" w:color="auto" w:fill="FFFFFF"/>
        </w:rPr>
        <w:t>Sundar,</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 xml:space="preserve">R.; </w:t>
      </w:r>
      <w:proofErr w:type="spellStart"/>
      <w:r w:rsidRPr="00CD704F">
        <w:rPr>
          <w:rFonts w:asciiTheme="majorBidi" w:hAnsiTheme="majorBidi" w:cstheme="majorBidi"/>
          <w:b/>
          <w:bCs/>
          <w:sz w:val="24"/>
          <w:szCs w:val="24"/>
          <w:shd w:val="clear" w:color="auto" w:fill="FFFFFF"/>
        </w:rPr>
        <w:t>Liji</w:t>
      </w:r>
      <w:proofErr w:type="spellEnd"/>
      <w:r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 xml:space="preserve">T.; </w:t>
      </w:r>
      <w:proofErr w:type="spellStart"/>
      <w:r w:rsidRPr="00CD704F">
        <w:rPr>
          <w:rFonts w:asciiTheme="majorBidi" w:hAnsiTheme="majorBidi" w:cstheme="majorBidi"/>
          <w:b/>
          <w:bCs/>
          <w:sz w:val="24"/>
          <w:szCs w:val="24"/>
          <w:shd w:val="clear" w:color="auto" w:fill="FFFFFF"/>
        </w:rPr>
        <w:t>Rajila</w:t>
      </w:r>
      <w:proofErr w:type="spellEnd"/>
      <w:r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 xml:space="preserve">C. and </w:t>
      </w:r>
      <w:proofErr w:type="spellStart"/>
      <w:r w:rsidRPr="00CD704F">
        <w:rPr>
          <w:rFonts w:asciiTheme="majorBidi" w:hAnsiTheme="majorBidi" w:cstheme="majorBidi"/>
          <w:b/>
          <w:bCs/>
          <w:sz w:val="24"/>
          <w:szCs w:val="24"/>
          <w:shd w:val="clear" w:color="auto" w:fill="FFFFFF"/>
        </w:rPr>
        <w:t>Suganyadevi</w:t>
      </w:r>
      <w:proofErr w:type="spellEnd"/>
      <w:r w:rsidRPr="00CD704F">
        <w:rPr>
          <w:rFonts w:asciiTheme="majorBidi" w:hAnsiTheme="majorBidi" w:cstheme="majorBidi"/>
          <w:b/>
          <w:bCs/>
          <w:sz w:val="24"/>
          <w:szCs w:val="24"/>
          <w:shd w:val="clear" w:color="auto" w:fill="FFFFFF"/>
        </w:rPr>
        <w:t>,</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P. 2012.</w:t>
      </w:r>
      <w:r w:rsidRPr="00CD704F">
        <w:rPr>
          <w:rFonts w:asciiTheme="majorBidi" w:hAnsiTheme="majorBidi" w:cstheme="majorBidi"/>
          <w:b/>
          <w:bCs/>
          <w:sz w:val="24"/>
          <w:szCs w:val="24"/>
        </w:rPr>
        <w:t xml:space="preserve"> </w:t>
      </w:r>
      <w:r w:rsidRPr="00CD704F">
        <w:rPr>
          <w:rFonts w:asciiTheme="majorBidi" w:hAnsiTheme="majorBidi" w:cstheme="majorBidi"/>
          <w:sz w:val="24"/>
          <w:szCs w:val="24"/>
          <w:shd w:val="clear" w:color="auto" w:fill="FFFFFF"/>
        </w:rPr>
        <w:t xml:space="preserve">Amylase production by </w:t>
      </w:r>
      <w:r w:rsidRPr="00CD704F">
        <w:rPr>
          <w:rFonts w:asciiTheme="majorBidi" w:hAnsiTheme="majorBidi" w:cstheme="majorBidi"/>
          <w:i/>
          <w:iCs/>
          <w:sz w:val="24"/>
          <w:szCs w:val="24"/>
          <w:shd w:val="clear" w:color="auto" w:fill="FFFFFF"/>
        </w:rPr>
        <w:t xml:space="preserve">Aspergillus </w:t>
      </w:r>
      <w:proofErr w:type="spellStart"/>
      <w:r w:rsidRPr="00CD704F">
        <w:rPr>
          <w:rFonts w:asciiTheme="majorBidi" w:hAnsiTheme="majorBidi" w:cstheme="majorBidi"/>
          <w:i/>
          <w:iCs/>
          <w:sz w:val="24"/>
          <w:szCs w:val="24"/>
          <w:shd w:val="clear" w:color="auto" w:fill="FFFFFF"/>
        </w:rPr>
        <w:t>niger</w:t>
      </w:r>
      <w:proofErr w:type="spellEnd"/>
      <w:r w:rsidRPr="00CD704F">
        <w:rPr>
          <w:rFonts w:asciiTheme="majorBidi" w:hAnsiTheme="majorBidi" w:cstheme="majorBidi"/>
          <w:sz w:val="24"/>
          <w:szCs w:val="24"/>
          <w:shd w:val="clear" w:color="auto" w:fill="FFFFFF"/>
        </w:rPr>
        <w:t xml:space="preserve"> under submerged fermentation using </w:t>
      </w:r>
      <w:r w:rsidRPr="00CD704F">
        <w:rPr>
          <w:rFonts w:asciiTheme="majorBidi" w:hAnsiTheme="majorBidi" w:cstheme="majorBidi"/>
          <w:i/>
          <w:iCs/>
          <w:sz w:val="24"/>
          <w:szCs w:val="24"/>
          <w:shd w:val="clear" w:color="auto" w:fill="FFFFFF"/>
        </w:rPr>
        <w:t>ipomoea batatas</w:t>
      </w:r>
      <w:r w:rsidRPr="00CD704F">
        <w:rPr>
          <w:rFonts w:asciiTheme="majorBidi" w:hAnsiTheme="majorBidi" w:cstheme="majorBidi"/>
          <w:sz w:val="24"/>
          <w:szCs w:val="24"/>
          <w:shd w:val="clear" w:color="auto" w:fill="FFFFFF"/>
        </w:rPr>
        <w:t>. Int</w:t>
      </w:r>
      <w:r w:rsidR="00E80A69" w:rsidRPr="00CD704F">
        <w:rPr>
          <w:rFonts w:asciiTheme="majorBidi" w:hAnsiTheme="majorBidi" w:cstheme="majorBidi"/>
          <w:sz w:val="24"/>
          <w:szCs w:val="24"/>
          <w:shd w:val="clear" w:color="auto" w:fill="FFFFFF"/>
        </w:rPr>
        <w:t xml:space="preserve">. </w:t>
      </w:r>
      <w:r w:rsidRPr="00CD704F">
        <w:rPr>
          <w:rFonts w:asciiTheme="majorBidi" w:hAnsiTheme="majorBidi" w:cstheme="majorBidi"/>
          <w:sz w:val="24"/>
          <w:szCs w:val="24"/>
          <w:shd w:val="clear" w:color="auto" w:fill="FFFFFF"/>
        </w:rPr>
        <w:t>J</w:t>
      </w:r>
      <w:r w:rsidR="00E80A69" w:rsidRPr="00CD704F">
        <w:rPr>
          <w:rFonts w:asciiTheme="majorBidi" w:hAnsiTheme="majorBidi" w:cstheme="majorBidi"/>
          <w:sz w:val="24"/>
          <w:szCs w:val="24"/>
          <w:shd w:val="clear" w:color="auto" w:fill="FFFFFF"/>
        </w:rPr>
        <w:t>.</w:t>
      </w:r>
      <w:r w:rsidRPr="00CD704F">
        <w:rPr>
          <w:rFonts w:asciiTheme="majorBidi" w:hAnsiTheme="majorBidi" w:cstheme="majorBidi"/>
          <w:sz w:val="24"/>
          <w:szCs w:val="24"/>
          <w:shd w:val="clear" w:color="auto" w:fill="FFFFFF"/>
        </w:rPr>
        <w:t xml:space="preserve"> Appl</w:t>
      </w:r>
      <w:r w:rsidR="00E80A69" w:rsidRPr="00CD704F">
        <w:rPr>
          <w:rFonts w:asciiTheme="majorBidi" w:hAnsiTheme="majorBidi" w:cstheme="majorBidi"/>
          <w:sz w:val="24"/>
          <w:szCs w:val="24"/>
          <w:shd w:val="clear" w:color="auto" w:fill="FFFFFF"/>
        </w:rPr>
        <w:t>.</w:t>
      </w:r>
      <w:r w:rsidRPr="00CD704F">
        <w:rPr>
          <w:rFonts w:asciiTheme="majorBidi" w:hAnsiTheme="majorBidi" w:cstheme="majorBidi"/>
          <w:sz w:val="24"/>
          <w:szCs w:val="24"/>
          <w:shd w:val="clear" w:color="auto" w:fill="FFFFFF"/>
        </w:rPr>
        <w:t xml:space="preserve"> Biol</w:t>
      </w:r>
      <w:r w:rsidR="00E80A69" w:rsidRPr="00CD704F">
        <w:rPr>
          <w:rFonts w:asciiTheme="majorBidi" w:hAnsiTheme="majorBidi" w:cstheme="majorBidi"/>
          <w:sz w:val="24"/>
          <w:szCs w:val="24"/>
          <w:shd w:val="clear" w:color="auto" w:fill="FFFFFF"/>
        </w:rPr>
        <w:t>.</w:t>
      </w:r>
      <w:r w:rsidRPr="00CD704F">
        <w:rPr>
          <w:rFonts w:asciiTheme="majorBidi" w:hAnsiTheme="majorBidi" w:cstheme="majorBidi"/>
          <w:sz w:val="24"/>
          <w:szCs w:val="24"/>
          <w:shd w:val="clear" w:color="auto" w:fill="FFFFFF"/>
        </w:rPr>
        <w:t xml:space="preserve"> pharm</w:t>
      </w:r>
      <w:r w:rsidR="00E80A69" w:rsidRPr="00CD704F">
        <w:rPr>
          <w:rFonts w:asciiTheme="majorBidi" w:hAnsiTheme="majorBidi" w:cstheme="majorBidi"/>
          <w:sz w:val="24"/>
          <w:szCs w:val="24"/>
          <w:shd w:val="clear" w:color="auto" w:fill="FFFFFF"/>
        </w:rPr>
        <w:t>.</w:t>
      </w:r>
      <w:r w:rsidRPr="00CD704F">
        <w:rPr>
          <w:rFonts w:asciiTheme="majorBidi" w:hAnsiTheme="majorBidi" w:cstheme="majorBidi"/>
          <w:sz w:val="24"/>
          <w:szCs w:val="24"/>
          <w:shd w:val="clear" w:color="auto" w:fill="FFFFFF"/>
        </w:rPr>
        <w:t xml:space="preserve"> Technol</w:t>
      </w:r>
      <w:r w:rsidR="00E80A69" w:rsidRPr="00CD704F">
        <w:rPr>
          <w:rFonts w:asciiTheme="majorBidi" w:hAnsiTheme="majorBidi" w:cstheme="majorBidi"/>
          <w:sz w:val="24"/>
          <w:szCs w:val="24"/>
          <w:shd w:val="clear" w:color="auto" w:fill="FFFFFF"/>
        </w:rPr>
        <w:t>.,</w:t>
      </w:r>
      <w:r w:rsidRPr="00CD704F">
        <w:rPr>
          <w:rFonts w:asciiTheme="majorBidi" w:hAnsiTheme="majorBidi" w:cstheme="majorBidi"/>
          <w:sz w:val="24"/>
          <w:szCs w:val="24"/>
          <w:shd w:val="clear" w:color="auto" w:fill="FFFFFF"/>
        </w:rPr>
        <w:t xml:space="preserve"> 3(2):175-182.</w:t>
      </w:r>
    </w:p>
    <w:p w14:paraId="20AEE469" w14:textId="3FAD1AD4" w:rsidR="00BF0184" w:rsidRPr="00CD704F" w:rsidRDefault="00BF0184" w:rsidP="00FF696B">
      <w:pPr>
        <w:autoSpaceDE w:val="0"/>
        <w:autoSpaceDN w:val="0"/>
        <w:adjustRightInd w:val="0"/>
        <w:spacing w:after="0" w:line="276" w:lineRule="auto"/>
        <w:ind w:left="720" w:hanging="720"/>
        <w:jc w:val="both"/>
        <w:rPr>
          <w:rFonts w:asciiTheme="majorBidi" w:hAnsiTheme="majorBidi" w:cstheme="majorBidi"/>
          <w:sz w:val="24"/>
          <w:szCs w:val="24"/>
        </w:rPr>
      </w:pPr>
      <w:proofErr w:type="spellStart"/>
      <w:r w:rsidRPr="00CD704F">
        <w:rPr>
          <w:rFonts w:asciiTheme="majorBidi" w:hAnsiTheme="majorBidi" w:cstheme="majorBidi"/>
          <w:b/>
          <w:bCs/>
          <w:sz w:val="24"/>
          <w:szCs w:val="24"/>
        </w:rPr>
        <w:t>Sundarram</w:t>
      </w:r>
      <w:proofErr w:type="spellEnd"/>
      <w:r w:rsidRPr="00CD704F">
        <w:rPr>
          <w:rFonts w:asciiTheme="majorBidi" w:hAnsiTheme="majorBidi" w:cstheme="majorBidi"/>
          <w:b/>
          <w:bCs/>
          <w:sz w:val="24"/>
          <w:szCs w:val="24"/>
        </w:rPr>
        <w:t>, A. and Murthy, T.P.K. 2014.</w:t>
      </w:r>
      <w:r w:rsidRPr="00CD704F">
        <w:rPr>
          <w:rFonts w:asciiTheme="majorBidi" w:hAnsiTheme="majorBidi" w:cstheme="majorBidi"/>
          <w:sz w:val="24"/>
          <w:szCs w:val="24"/>
        </w:rPr>
        <w:t xml:space="preserve"> α-</w:t>
      </w:r>
      <w:r w:rsidR="0039670F">
        <w:rPr>
          <w:rFonts w:asciiTheme="majorBidi" w:hAnsiTheme="majorBidi" w:cstheme="majorBidi"/>
          <w:sz w:val="24"/>
          <w:szCs w:val="24"/>
        </w:rPr>
        <w:t>A</w:t>
      </w:r>
      <w:r w:rsidRPr="00CD704F">
        <w:rPr>
          <w:rFonts w:asciiTheme="majorBidi" w:hAnsiTheme="majorBidi" w:cstheme="majorBidi"/>
          <w:sz w:val="24"/>
          <w:szCs w:val="24"/>
        </w:rPr>
        <w:t>mylase production and applications: A Review.</w:t>
      </w:r>
      <w:r w:rsidRPr="00CD704F">
        <w:rPr>
          <w:rFonts w:asciiTheme="majorBidi" w:hAnsiTheme="majorBidi" w:cstheme="majorBidi"/>
          <w:i/>
          <w:iCs/>
          <w:sz w:val="24"/>
          <w:szCs w:val="24"/>
        </w:rPr>
        <w:t xml:space="preserve"> </w:t>
      </w:r>
      <w:r w:rsidRPr="00CD704F">
        <w:rPr>
          <w:rFonts w:asciiTheme="majorBidi" w:hAnsiTheme="majorBidi" w:cstheme="majorBidi"/>
          <w:sz w:val="24"/>
          <w:szCs w:val="24"/>
        </w:rPr>
        <w:t>J. Appl. Environ. Microbiol.,</w:t>
      </w:r>
      <w:r w:rsidR="0039670F">
        <w:rPr>
          <w:rFonts w:asciiTheme="majorBidi" w:hAnsiTheme="majorBidi" w:cstheme="majorBidi"/>
          <w:sz w:val="24"/>
          <w:szCs w:val="24"/>
        </w:rPr>
        <w:t xml:space="preserve"> </w:t>
      </w:r>
      <w:r w:rsidRPr="00CD704F">
        <w:rPr>
          <w:rFonts w:asciiTheme="majorBidi" w:hAnsiTheme="majorBidi" w:cstheme="majorBidi"/>
          <w:sz w:val="24"/>
          <w:szCs w:val="24"/>
        </w:rPr>
        <w:t>2(4):166-175.</w:t>
      </w:r>
    </w:p>
    <w:p w14:paraId="707D4471" w14:textId="10C9DA56" w:rsidR="00BF0184" w:rsidRPr="00CD704F" w:rsidRDefault="00BF0184" w:rsidP="00BF0184">
      <w:pPr>
        <w:pStyle w:val="HTMLPreformatted"/>
        <w:shd w:val="clear" w:color="auto" w:fill="FFFFFF"/>
        <w:spacing w:line="276" w:lineRule="auto"/>
        <w:ind w:left="709" w:hanging="709"/>
        <w:jc w:val="both"/>
        <w:rPr>
          <w:rFonts w:asciiTheme="majorBidi" w:hAnsiTheme="majorBidi" w:cstheme="majorBidi"/>
          <w:sz w:val="24"/>
          <w:szCs w:val="24"/>
          <w:shd w:val="clear" w:color="auto" w:fill="FFFFFF"/>
        </w:rPr>
      </w:pPr>
      <w:r w:rsidRPr="00CD704F">
        <w:rPr>
          <w:rFonts w:asciiTheme="majorBidi" w:hAnsiTheme="majorBidi" w:cstheme="majorBidi"/>
          <w:b/>
          <w:bCs/>
          <w:sz w:val="24"/>
          <w:szCs w:val="24"/>
          <w:shd w:val="clear" w:color="auto" w:fill="FFFFFF"/>
        </w:rPr>
        <w:t>Swain, M.R.; Kar,</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S.; Padmaja, G. and Ray,</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R.C</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b/>
          <w:bCs/>
          <w:sz w:val="24"/>
          <w:szCs w:val="24"/>
          <w:shd w:val="clear" w:color="auto" w:fill="FFFFFF"/>
        </w:rPr>
        <w:t>2006.</w:t>
      </w:r>
      <w:r w:rsidR="0039670F">
        <w:rPr>
          <w:rFonts w:asciiTheme="majorBidi" w:hAnsiTheme="majorBidi" w:cstheme="majorBidi"/>
          <w:b/>
          <w:bCs/>
          <w:sz w:val="24"/>
          <w:szCs w:val="24"/>
          <w:shd w:val="clear" w:color="auto" w:fill="FFFFFF"/>
        </w:rPr>
        <w:t xml:space="preserve"> </w:t>
      </w:r>
      <w:r w:rsidRPr="00CD704F">
        <w:rPr>
          <w:rFonts w:asciiTheme="majorBidi" w:hAnsiTheme="majorBidi" w:cstheme="majorBidi"/>
          <w:sz w:val="24"/>
          <w:szCs w:val="24"/>
          <w:shd w:val="clear" w:color="auto" w:fill="FFFFFF"/>
        </w:rPr>
        <w:t xml:space="preserve">Partial characterization and optimization of production of extracellular α-amylase from </w:t>
      </w:r>
      <w:r w:rsidRPr="00CD704F">
        <w:rPr>
          <w:rFonts w:asciiTheme="majorBidi" w:hAnsiTheme="majorBidi" w:cstheme="majorBidi"/>
          <w:i/>
          <w:iCs/>
          <w:sz w:val="24"/>
          <w:szCs w:val="24"/>
          <w:shd w:val="clear" w:color="auto" w:fill="FFFFFF"/>
        </w:rPr>
        <w:t>Bacillus subtilis</w:t>
      </w:r>
      <w:r w:rsidRPr="00CD704F">
        <w:rPr>
          <w:rFonts w:asciiTheme="majorBidi" w:hAnsiTheme="majorBidi" w:cstheme="majorBidi"/>
          <w:sz w:val="24"/>
          <w:szCs w:val="24"/>
          <w:shd w:val="clear" w:color="auto" w:fill="FFFFFF"/>
        </w:rPr>
        <w:t xml:space="preserve"> isolated from culturable cow dung microflora. Pol. J. Microbiol.,</w:t>
      </w:r>
      <w:r w:rsidR="0039670F">
        <w:rPr>
          <w:rFonts w:asciiTheme="majorBidi" w:hAnsiTheme="majorBidi" w:cstheme="majorBidi"/>
          <w:sz w:val="24"/>
          <w:szCs w:val="24"/>
          <w:shd w:val="clear" w:color="auto" w:fill="FFFFFF"/>
        </w:rPr>
        <w:t xml:space="preserve"> </w:t>
      </w:r>
      <w:r w:rsidRPr="00CD704F">
        <w:rPr>
          <w:rFonts w:asciiTheme="majorBidi" w:hAnsiTheme="majorBidi" w:cstheme="majorBidi"/>
          <w:sz w:val="24"/>
          <w:szCs w:val="24"/>
          <w:shd w:val="clear" w:color="auto" w:fill="FFFFFF"/>
        </w:rPr>
        <w:t>55(4):289</w:t>
      </w:r>
      <w:r w:rsidR="0039670F">
        <w:rPr>
          <w:rFonts w:asciiTheme="majorBidi" w:hAnsiTheme="majorBidi" w:cstheme="majorBidi"/>
          <w:sz w:val="24"/>
          <w:szCs w:val="24"/>
          <w:shd w:val="clear" w:color="auto" w:fill="FFFFFF"/>
        </w:rPr>
        <w:t>-</w:t>
      </w:r>
      <w:r w:rsidRPr="00CD704F">
        <w:rPr>
          <w:rFonts w:asciiTheme="majorBidi" w:hAnsiTheme="majorBidi" w:cstheme="majorBidi"/>
          <w:sz w:val="24"/>
          <w:szCs w:val="24"/>
          <w:shd w:val="clear" w:color="auto" w:fill="FFFFFF"/>
        </w:rPr>
        <w:t>296.</w:t>
      </w:r>
    </w:p>
    <w:p w14:paraId="10B79B04" w14:textId="002560BF" w:rsidR="00BF0184" w:rsidRPr="00CD704F" w:rsidRDefault="00BF0184" w:rsidP="00DF7D56">
      <w:pPr>
        <w:autoSpaceDE w:val="0"/>
        <w:autoSpaceDN w:val="0"/>
        <w:adjustRightInd w:val="0"/>
        <w:spacing w:after="0" w:line="276" w:lineRule="auto"/>
        <w:ind w:left="709" w:hanging="709"/>
        <w:jc w:val="both"/>
        <w:rPr>
          <w:rFonts w:asciiTheme="majorBidi" w:hAnsiTheme="majorBidi" w:cstheme="majorBidi"/>
          <w:sz w:val="24"/>
          <w:szCs w:val="24"/>
          <w:lang w:bidi="ar-EG"/>
        </w:rPr>
      </w:pPr>
      <w:r w:rsidRPr="00CD704F">
        <w:rPr>
          <w:rFonts w:asciiTheme="majorBidi" w:hAnsiTheme="majorBidi" w:cstheme="majorBidi"/>
          <w:b/>
          <w:bCs/>
          <w:sz w:val="24"/>
          <w:szCs w:val="24"/>
        </w:rPr>
        <w:t>Taha, S.M. 1964.</w:t>
      </w:r>
      <w:r w:rsidRPr="00CD704F">
        <w:rPr>
          <w:rFonts w:asciiTheme="majorBidi" w:hAnsiTheme="majorBidi" w:cstheme="majorBidi"/>
          <w:sz w:val="24"/>
          <w:szCs w:val="24"/>
          <w:lang w:bidi="ar-EG"/>
        </w:rPr>
        <w:t xml:space="preserve"> Laboratory Manual of Practical Bacteriology. Anglo Book Co., </w:t>
      </w:r>
      <w:r w:rsidR="0039670F">
        <w:rPr>
          <w:rFonts w:asciiTheme="majorBidi" w:hAnsiTheme="majorBidi" w:cstheme="majorBidi"/>
          <w:sz w:val="24"/>
          <w:szCs w:val="24"/>
          <w:lang w:bidi="ar-EG"/>
        </w:rPr>
        <w:t>C</w:t>
      </w:r>
      <w:r w:rsidRPr="00CD704F">
        <w:rPr>
          <w:rFonts w:asciiTheme="majorBidi" w:hAnsiTheme="majorBidi" w:cstheme="majorBidi"/>
          <w:sz w:val="24"/>
          <w:szCs w:val="24"/>
          <w:lang w:bidi="ar-EG"/>
        </w:rPr>
        <w:t xml:space="preserve">airo, </w:t>
      </w:r>
      <w:r w:rsidR="00385B79" w:rsidRPr="00CD704F">
        <w:rPr>
          <w:rFonts w:asciiTheme="majorBidi" w:hAnsiTheme="majorBidi" w:cstheme="majorBidi"/>
          <w:sz w:val="24"/>
          <w:szCs w:val="24"/>
          <w:lang w:bidi="ar-EG"/>
        </w:rPr>
        <w:t xml:space="preserve">Egypt. </w:t>
      </w:r>
    </w:p>
    <w:p w14:paraId="3A492629" w14:textId="1CA6EF24" w:rsidR="00635339" w:rsidRPr="00CD704F" w:rsidRDefault="00635339" w:rsidP="00CB5BF3">
      <w:pPr>
        <w:bidi/>
        <w:jc w:val="center"/>
        <w:rPr>
          <w:rFonts w:asciiTheme="majorBidi" w:hAnsiTheme="majorBidi" w:cstheme="majorBidi"/>
          <w:b/>
          <w:bCs/>
          <w:sz w:val="24"/>
          <w:szCs w:val="24"/>
          <w:lang w:bidi="ar-EG"/>
        </w:rPr>
      </w:pPr>
      <w:r w:rsidRPr="00CD704F">
        <w:rPr>
          <w:rFonts w:asciiTheme="majorBidi" w:hAnsiTheme="majorBidi" w:cstheme="majorBidi"/>
          <w:b/>
          <w:bCs/>
          <w:sz w:val="24"/>
          <w:szCs w:val="24"/>
          <w:rtl/>
          <w:lang w:bidi="ar-EG"/>
        </w:rPr>
        <w:lastRenderedPageBreak/>
        <w:t>إنتاج وتقيم إنزيم الألفا أميليز المنتج من بكتريا الباسيليس أميلوليكوفشينس</w:t>
      </w:r>
    </w:p>
    <w:p w14:paraId="57B10B48" w14:textId="248C053B" w:rsidR="0042241D" w:rsidRPr="00CD704F" w:rsidRDefault="00EA1610" w:rsidP="0039670F">
      <w:pPr>
        <w:bidi/>
        <w:jc w:val="center"/>
        <w:rPr>
          <w:rFonts w:asciiTheme="majorBidi" w:hAnsiTheme="majorBidi" w:cstheme="majorBidi"/>
          <w:b/>
          <w:bCs/>
          <w:sz w:val="24"/>
          <w:szCs w:val="24"/>
          <w:rtl/>
          <w:lang w:bidi="ar-EG"/>
        </w:rPr>
      </w:pPr>
      <w:r w:rsidRPr="00CD704F">
        <w:rPr>
          <w:rFonts w:asciiTheme="majorBidi" w:hAnsiTheme="majorBidi" w:cstheme="majorBidi"/>
          <w:b/>
          <w:bCs/>
          <w:sz w:val="24"/>
          <w:szCs w:val="24"/>
          <w:rtl/>
          <w:lang w:bidi="ar-EG"/>
        </w:rPr>
        <w:t xml:space="preserve">وفاء راشد زغلول </w:t>
      </w:r>
      <w:r w:rsidRPr="00CD704F">
        <w:rPr>
          <w:rFonts w:asciiTheme="majorBidi" w:hAnsiTheme="majorBidi" w:cstheme="majorBidi"/>
          <w:b/>
          <w:bCs/>
          <w:sz w:val="24"/>
          <w:szCs w:val="24"/>
          <w:vertAlign w:val="superscript"/>
          <w:rtl/>
          <w:lang w:bidi="ar-EG"/>
        </w:rPr>
        <w:t>1</w:t>
      </w:r>
      <w:r w:rsidR="0042241D" w:rsidRPr="00CD704F">
        <w:rPr>
          <w:rFonts w:asciiTheme="majorBidi" w:hAnsiTheme="majorBidi" w:cstheme="majorBidi"/>
          <w:b/>
          <w:bCs/>
          <w:sz w:val="24"/>
          <w:szCs w:val="24"/>
          <w:rtl/>
          <w:lang w:bidi="ar-EG"/>
        </w:rPr>
        <w:t xml:space="preserve"> </w:t>
      </w:r>
      <w:r w:rsidR="0039670F">
        <w:rPr>
          <w:rFonts w:asciiTheme="majorBidi" w:hAnsiTheme="majorBidi" w:cstheme="majorBidi" w:hint="cs"/>
          <w:b/>
          <w:bCs/>
          <w:sz w:val="24"/>
          <w:szCs w:val="24"/>
          <w:rtl/>
          <w:lang w:bidi="ar-EG"/>
        </w:rPr>
        <w:t>،</w:t>
      </w:r>
      <w:r w:rsidR="0042241D" w:rsidRPr="00CD704F">
        <w:rPr>
          <w:rFonts w:asciiTheme="majorBidi" w:hAnsiTheme="majorBidi" w:cstheme="majorBidi"/>
          <w:b/>
          <w:bCs/>
          <w:sz w:val="24"/>
          <w:szCs w:val="24"/>
          <w:rtl/>
          <w:lang w:bidi="ar-EG"/>
        </w:rPr>
        <w:t xml:space="preserve"> فرحات فودة علي فودة </w:t>
      </w:r>
      <w:r w:rsidR="0042241D" w:rsidRPr="00CD704F">
        <w:rPr>
          <w:rFonts w:asciiTheme="majorBidi" w:hAnsiTheme="majorBidi" w:cstheme="majorBidi"/>
          <w:b/>
          <w:bCs/>
          <w:sz w:val="24"/>
          <w:szCs w:val="24"/>
          <w:vertAlign w:val="superscript"/>
          <w:rtl/>
          <w:lang w:bidi="ar-EG"/>
        </w:rPr>
        <w:t>1</w:t>
      </w:r>
      <w:r w:rsidR="0042241D" w:rsidRPr="00CD704F">
        <w:rPr>
          <w:rFonts w:asciiTheme="majorBidi" w:hAnsiTheme="majorBidi" w:cstheme="majorBidi"/>
          <w:b/>
          <w:bCs/>
          <w:sz w:val="24"/>
          <w:szCs w:val="24"/>
          <w:rtl/>
          <w:lang w:bidi="ar-EG"/>
        </w:rPr>
        <w:t xml:space="preserve"> </w:t>
      </w:r>
      <w:r w:rsidR="0039670F">
        <w:rPr>
          <w:rFonts w:asciiTheme="majorBidi" w:hAnsiTheme="majorBidi" w:cstheme="majorBidi" w:hint="cs"/>
          <w:b/>
          <w:bCs/>
          <w:sz w:val="24"/>
          <w:szCs w:val="24"/>
          <w:rtl/>
          <w:lang w:bidi="ar-EG"/>
        </w:rPr>
        <w:t>،</w:t>
      </w:r>
      <w:r w:rsidR="0042241D" w:rsidRPr="00CD704F">
        <w:rPr>
          <w:rFonts w:asciiTheme="majorBidi" w:hAnsiTheme="majorBidi" w:cstheme="majorBidi"/>
          <w:b/>
          <w:bCs/>
          <w:sz w:val="24"/>
          <w:szCs w:val="24"/>
          <w:rtl/>
          <w:lang w:bidi="ar-EG"/>
        </w:rPr>
        <w:t xml:space="preserve"> صلاح مصطفي محمود سعد </w:t>
      </w:r>
      <w:r w:rsidR="0042241D" w:rsidRPr="00CD704F">
        <w:rPr>
          <w:rFonts w:asciiTheme="majorBidi" w:hAnsiTheme="majorBidi" w:cstheme="majorBidi"/>
          <w:b/>
          <w:bCs/>
          <w:sz w:val="24"/>
          <w:szCs w:val="24"/>
          <w:vertAlign w:val="superscript"/>
          <w:rtl/>
          <w:lang w:bidi="ar-EG"/>
        </w:rPr>
        <w:t xml:space="preserve">1 </w:t>
      </w:r>
      <w:r w:rsidR="0039670F">
        <w:rPr>
          <w:rFonts w:asciiTheme="majorBidi" w:hAnsiTheme="majorBidi" w:cstheme="majorBidi" w:hint="cs"/>
          <w:b/>
          <w:bCs/>
          <w:sz w:val="24"/>
          <w:szCs w:val="24"/>
          <w:rtl/>
          <w:lang w:bidi="ar-EG"/>
        </w:rPr>
        <w:t>،</w:t>
      </w:r>
      <w:r w:rsidR="0042241D" w:rsidRPr="00CD704F">
        <w:rPr>
          <w:rFonts w:asciiTheme="majorBidi" w:hAnsiTheme="majorBidi" w:cstheme="majorBidi"/>
          <w:b/>
          <w:bCs/>
          <w:sz w:val="24"/>
          <w:szCs w:val="24"/>
          <w:rtl/>
          <w:lang w:bidi="ar-EG"/>
        </w:rPr>
        <w:t xml:space="preserve"> رشا محمد الميهي </w:t>
      </w:r>
      <w:r w:rsidR="0042241D" w:rsidRPr="00CD704F">
        <w:rPr>
          <w:rFonts w:asciiTheme="majorBidi" w:hAnsiTheme="majorBidi" w:cstheme="majorBidi"/>
          <w:b/>
          <w:bCs/>
          <w:sz w:val="24"/>
          <w:szCs w:val="24"/>
          <w:vertAlign w:val="superscript"/>
          <w:rtl/>
          <w:lang w:bidi="ar-EG"/>
        </w:rPr>
        <w:t>2</w:t>
      </w:r>
    </w:p>
    <w:p w14:paraId="3E0ABBE9" w14:textId="129125FB" w:rsidR="0042241D" w:rsidRPr="0039670F" w:rsidRDefault="0042241D" w:rsidP="0039670F">
      <w:pPr>
        <w:bidi/>
        <w:ind w:firstLine="477"/>
        <w:rPr>
          <w:rFonts w:asciiTheme="majorBidi" w:hAnsiTheme="majorBidi" w:cstheme="majorBidi"/>
          <w:rtl/>
          <w:lang w:bidi="ar-EG"/>
        </w:rPr>
      </w:pPr>
      <w:r w:rsidRPr="0039670F">
        <w:rPr>
          <w:rFonts w:asciiTheme="majorBidi" w:hAnsiTheme="majorBidi" w:cstheme="majorBidi"/>
          <w:rtl/>
          <w:lang w:bidi="ar-EG"/>
        </w:rPr>
        <w:t xml:space="preserve">      1- قسم الكيمياء الحيوية الزرا</w:t>
      </w:r>
      <w:r w:rsidR="00EA1610" w:rsidRPr="0039670F">
        <w:rPr>
          <w:rFonts w:asciiTheme="majorBidi" w:hAnsiTheme="majorBidi" w:cstheme="majorBidi"/>
          <w:rtl/>
          <w:lang w:bidi="ar-EG"/>
        </w:rPr>
        <w:t xml:space="preserve">عية - كلية الزراعة - جامعة بنها – جمهورية مصر العربية </w:t>
      </w:r>
    </w:p>
    <w:p w14:paraId="3CD7A745" w14:textId="0A28808D" w:rsidR="0042241D" w:rsidRPr="0039670F" w:rsidRDefault="0042241D" w:rsidP="0039670F">
      <w:pPr>
        <w:bidi/>
        <w:ind w:firstLine="477"/>
        <w:rPr>
          <w:rFonts w:asciiTheme="majorBidi" w:hAnsiTheme="majorBidi" w:cstheme="majorBidi"/>
          <w:rtl/>
          <w:lang w:bidi="ar-EG"/>
        </w:rPr>
      </w:pPr>
      <w:r w:rsidRPr="0039670F">
        <w:rPr>
          <w:rFonts w:asciiTheme="majorBidi" w:hAnsiTheme="majorBidi" w:cstheme="majorBidi"/>
          <w:rtl/>
          <w:lang w:bidi="ar-EG"/>
        </w:rPr>
        <w:t xml:space="preserve">      2- قسم الميكروبيولوجيا الزراعية  - كلية الزراعة - جامعة بنها</w:t>
      </w:r>
      <w:r w:rsidR="00EA1610" w:rsidRPr="0039670F">
        <w:rPr>
          <w:rFonts w:asciiTheme="majorBidi" w:hAnsiTheme="majorBidi" w:cstheme="majorBidi"/>
          <w:rtl/>
          <w:lang w:bidi="ar-EG"/>
        </w:rPr>
        <w:t xml:space="preserve"> – جمهورية مصر العربية </w:t>
      </w:r>
    </w:p>
    <w:p w14:paraId="20DFCCFF" w14:textId="0BE31DFF" w:rsidR="00CD7FD0" w:rsidRPr="00CD704F" w:rsidRDefault="0042241D" w:rsidP="0039670F">
      <w:pPr>
        <w:bidi/>
        <w:spacing w:after="0" w:line="360" w:lineRule="auto"/>
        <w:jc w:val="both"/>
        <w:rPr>
          <w:rFonts w:asciiTheme="majorBidi" w:hAnsiTheme="majorBidi" w:cstheme="majorBidi"/>
          <w:sz w:val="24"/>
          <w:szCs w:val="24"/>
          <w:rtl/>
          <w:lang w:bidi="ar-EG"/>
        </w:rPr>
      </w:pPr>
      <w:r w:rsidRPr="00CD704F">
        <w:rPr>
          <w:rFonts w:asciiTheme="majorBidi" w:hAnsiTheme="majorBidi" w:cstheme="majorBidi"/>
          <w:sz w:val="24"/>
          <w:szCs w:val="24"/>
          <w:rtl/>
          <w:lang w:bidi="ar-EG"/>
        </w:rPr>
        <w:t xml:space="preserve">          </w:t>
      </w:r>
      <w:r w:rsidR="00EA1610" w:rsidRPr="00CD704F">
        <w:rPr>
          <w:rFonts w:asciiTheme="majorBidi" w:hAnsiTheme="majorBidi" w:cstheme="majorBidi"/>
          <w:sz w:val="24"/>
          <w:szCs w:val="24"/>
          <w:rtl/>
          <w:lang w:bidi="ar-EG"/>
        </w:rPr>
        <w:t>يهدف</w:t>
      </w:r>
      <w:r w:rsidRPr="00CD704F">
        <w:rPr>
          <w:rFonts w:asciiTheme="majorBidi" w:hAnsiTheme="majorBidi" w:cstheme="majorBidi"/>
          <w:sz w:val="24"/>
          <w:szCs w:val="24"/>
          <w:rtl/>
          <w:lang w:bidi="ar-EG"/>
        </w:rPr>
        <w:t xml:space="preserve"> هذا البحث لتحديد الظروف البيئية و</w:t>
      </w:r>
      <w:r w:rsidR="00EA1610" w:rsidRPr="00CD704F">
        <w:rPr>
          <w:rFonts w:asciiTheme="majorBidi" w:hAnsiTheme="majorBidi" w:cstheme="majorBidi"/>
          <w:sz w:val="24"/>
          <w:szCs w:val="24"/>
          <w:rtl/>
          <w:lang w:bidi="ar-EG"/>
        </w:rPr>
        <w:t>ا</w:t>
      </w:r>
      <w:r w:rsidRPr="00CD704F">
        <w:rPr>
          <w:rFonts w:asciiTheme="majorBidi" w:hAnsiTheme="majorBidi" w:cstheme="majorBidi"/>
          <w:sz w:val="24"/>
          <w:szCs w:val="24"/>
          <w:rtl/>
          <w:lang w:bidi="ar-EG"/>
        </w:rPr>
        <w:t xml:space="preserve">لظروف الغذائية المثلي لإنتاج إنزيم </w:t>
      </w:r>
      <w:r w:rsidR="00EA1610" w:rsidRPr="00CD704F">
        <w:rPr>
          <w:rFonts w:asciiTheme="majorBidi" w:hAnsiTheme="majorBidi" w:cstheme="majorBidi"/>
          <w:sz w:val="24"/>
          <w:szCs w:val="24"/>
          <w:rtl/>
          <w:lang w:bidi="ar-EG"/>
        </w:rPr>
        <w:t xml:space="preserve"> </w:t>
      </w:r>
      <w:r w:rsidR="0039670F">
        <w:rPr>
          <w:rFonts w:asciiTheme="majorBidi" w:hAnsiTheme="majorBidi" w:cstheme="majorBidi" w:hint="cs"/>
          <w:sz w:val="24"/>
          <w:szCs w:val="24"/>
          <w:rtl/>
          <w:lang w:bidi="ar-EG"/>
        </w:rPr>
        <w:t>ا</w:t>
      </w:r>
      <w:r w:rsidR="00EA1610" w:rsidRPr="00CD704F">
        <w:rPr>
          <w:rFonts w:asciiTheme="majorBidi" w:hAnsiTheme="majorBidi" w:cstheme="majorBidi"/>
          <w:sz w:val="24"/>
          <w:szCs w:val="24"/>
          <w:rtl/>
          <w:lang w:bidi="ar-EG"/>
        </w:rPr>
        <w:t>لفا-أميليز بواسطة بكتريا الباسيليس أميلوليكوفشينس</w:t>
      </w:r>
      <w:r w:rsidR="00E92147" w:rsidRPr="00CD704F">
        <w:rPr>
          <w:rFonts w:asciiTheme="majorBidi" w:hAnsiTheme="majorBidi" w:cstheme="majorBidi"/>
          <w:sz w:val="24"/>
          <w:szCs w:val="24"/>
          <w:rtl/>
          <w:lang w:bidi="ar-EG"/>
        </w:rPr>
        <w:t xml:space="preserve">، </w:t>
      </w:r>
      <w:r w:rsidRPr="00CD704F">
        <w:rPr>
          <w:rFonts w:asciiTheme="majorBidi" w:hAnsiTheme="majorBidi" w:cstheme="majorBidi"/>
          <w:sz w:val="24"/>
          <w:szCs w:val="24"/>
          <w:rtl/>
          <w:lang w:bidi="ar-EG"/>
        </w:rPr>
        <w:t>كذلك تم دراسة</w:t>
      </w:r>
      <w:r w:rsidR="00EA1610" w:rsidRPr="00CD704F">
        <w:rPr>
          <w:rFonts w:asciiTheme="majorBidi" w:hAnsiTheme="majorBidi" w:cstheme="majorBidi"/>
          <w:sz w:val="24"/>
          <w:szCs w:val="24"/>
          <w:rtl/>
          <w:lang w:bidi="ar-EG"/>
        </w:rPr>
        <w:t xml:space="preserve"> الظروف التي تؤثر علي</w:t>
      </w:r>
      <w:r w:rsidR="005B4E85" w:rsidRPr="00CD704F">
        <w:rPr>
          <w:rFonts w:asciiTheme="majorBidi" w:hAnsiTheme="majorBidi" w:cstheme="majorBidi"/>
          <w:sz w:val="24"/>
          <w:szCs w:val="24"/>
          <w:rtl/>
          <w:lang w:bidi="ar-EG"/>
        </w:rPr>
        <w:t xml:space="preserve"> درجة النشاط ا</w:t>
      </w:r>
      <w:r w:rsidR="00E80A69" w:rsidRPr="00CD704F">
        <w:rPr>
          <w:rFonts w:asciiTheme="majorBidi" w:hAnsiTheme="majorBidi" w:cstheme="majorBidi"/>
          <w:sz w:val="24"/>
          <w:szCs w:val="24"/>
          <w:rtl/>
          <w:lang w:bidi="ar-EG"/>
        </w:rPr>
        <w:t xml:space="preserve">لانزيمي </w:t>
      </w:r>
      <w:r w:rsidR="00EA1610" w:rsidRPr="00CD704F">
        <w:rPr>
          <w:rFonts w:asciiTheme="majorBidi" w:hAnsiTheme="majorBidi" w:cstheme="majorBidi"/>
          <w:sz w:val="24"/>
          <w:szCs w:val="24"/>
          <w:rtl/>
          <w:lang w:bidi="ar-EG"/>
        </w:rPr>
        <w:t>المنتج والتي تشمل</w:t>
      </w:r>
      <w:r w:rsidRPr="00CD704F">
        <w:rPr>
          <w:rFonts w:asciiTheme="majorBidi" w:hAnsiTheme="majorBidi" w:cstheme="majorBidi"/>
          <w:sz w:val="24"/>
          <w:szCs w:val="24"/>
          <w:rtl/>
          <w:lang w:bidi="ar-EG"/>
        </w:rPr>
        <w:t xml:space="preserve"> تأثير</w:t>
      </w:r>
      <w:r w:rsidR="00EA1610" w:rsidRPr="00CD704F">
        <w:rPr>
          <w:rFonts w:asciiTheme="majorBidi" w:hAnsiTheme="majorBidi" w:cstheme="majorBidi"/>
          <w:sz w:val="24"/>
          <w:szCs w:val="24"/>
          <w:rtl/>
          <w:lang w:bidi="ar-EG"/>
        </w:rPr>
        <w:t xml:space="preserve">ات كل من </w:t>
      </w:r>
      <w:r w:rsidRPr="00CD704F">
        <w:rPr>
          <w:rFonts w:asciiTheme="majorBidi" w:hAnsiTheme="majorBidi" w:cstheme="majorBidi"/>
          <w:sz w:val="24"/>
          <w:szCs w:val="24"/>
          <w:rtl/>
          <w:lang w:bidi="ar-EG"/>
        </w:rPr>
        <w:t>درجة الحرارة و</w:t>
      </w:r>
      <w:r w:rsidR="00E80A69" w:rsidRPr="00CD704F">
        <w:rPr>
          <w:rFonts w:asciiTheme="majorBidi" w:hAnsiTheme="majorBidi" w:cstheme="majorBidi"/>
          <w:sz w:val="24"/>
          <w:szCs w:val="24"/>
          <w:rtl/>
          <w:lang w:bidi="ar-EG"/>
        </w:rPr>
        <w:t>درجة الحموضة</w:t>
      </w:r>
      <w:r w:rsidRPr="00CD704F">
        <w:rPr>
          <w:rFonts w:asciiTheme="majorBidi" w:hAnsiTheme="majorBidi" w:cstheme="majorBidi"/>
          <w:sz w:val="24"/>
          <w:szCs w:val="24"/>
          <w:lang w:bidi="ar-EG"/>
        </w:rPr>
        <w:t xml:space="preserve"> </w:t>
      </w:r>
      <w:r w:rsidRPr="00CD704F">
        <w:rPr>
          <w:rFonts w:asciiTheme="majorBidi" w:hAnsiTheme="majorBidi" w:cstheme="majorBidi"/>
          <w:sz w:val="24"/>
          <w:szCs w:val="24"/>
          <w:rtl/>
          <w:lang w:bidi="ar-EG"/>
        </w:rPr>
        <w:t xml:space="preserve">وتركيز مادة </w:t>
      </w:r>
      <w:r w:rsidR="00EE78C3" w:rsidRPr="00CD704F">
        <w:rPr>
          <w:rFonts w:asciiTheme="majorBidi" w:hAnsiTheme="majorBidi" w:cstheme="majorBidi"/>
          <w:sz w:val="24"/>
          <w:szCs w:val="24"/>
          <w:rtl/>
          <w:lang w:bidi="ar-EG"/>
        </w:rPr>
        <w:t>التفاعل (</w:t>
      </w:r>
      <w:r w:rsidRPr="00CD704F">
        <w:rPr>
          <w:rFonts w:asciiTheme="majorBidi" w:hAnsiTheme="majorBidi" w:cstheme="majorBidi"/>
          <w:sz w:val="24"/>
          <w:szCs w:val="24"/>
          <w:rtl/>
          <w:lang w:bidi="ar-EG"/>
        </w:rPr>
        <w:t>النشا</w:t>
      </w:r>
      <w:r w:rsidR="00EA1610" w:rsidRPr="00CD704F">
        <w:rPr>
          <w:rFonts w:asciiTheme="majorBidi" w:hAnsiTheme="majorBidi" w:cstheme="majorBidi"/>
          <w:sz w:val="24"/>
          <w:szCs w:val="24"/>
          <w:rtl/>
          <w:lang w:bidi="ar-EG"/>
        </w:rPr>
        <w:t xml:space="preserve"> الذائب</w:t>
      </w:r>
      <w:r w:rsidRPr="00CD704F">
        <w:rPr>
          <w:rFonts w:asciiTheme="majorBidi" w:hAnsiTheme="majorBidi" w:cstheme="majorBidi"/>
          <w:sz w:val="24"/>
          <w:szCs w:val="24"/>
          <w:rtl/>
          <w:lang w:bidi="ar-EG"/>
        </w:rPr>
        <w:t>) وتركيز كلوريد الصوديوم وكذلك تركيز بعض الأيونات المعدنية.</w:t>
      </w:r>
      <w:r w:rsidR="0039670F">
        <w:rPr>
          <w:rFonts w:asciiTheme="majorBidi" w:hAnsiTheme="majorBidi" w:cstheme="majorBidi" w:hint="cs"/>
          <w:sz w:val="24"/>
          <w:szCs w:val="24"/>
          <w:rtl/>
          <w:lang w:bidi="ar-EG"/>
        </w:rPr>
        <w:t xml:space="preserve"> </w:t>
      </w:r>
      <w:r w:rsidRPr="00CD704F">
        <w:rPr>
          <w:rFonts w:asciiTheme="majorBidi" w:hAnsiTheme="majorBidi" w:cstheme="majorBidi"/>
          <w:sz w:val="24"/>
          <w:szCs w:val="24"/>
          <w:rtl/>
          <w:lang w:bidi="ar-EG"/>
        </w:rPr>
        <w:t>ولقد أظهرت النتائج</w:t>
      </w:r>
      <w:r w:rsidR="006007CE" w:rsidRPr="00CD704F">
        <w:rPr>
          <w:rFonts w:asciiTheme="majorBidi" w:hAnsiTheme="majorBidi" w:cstheme="majorBidi"/>
          <w:sz w:val="24"/>
          <w:szCs w:val="24"/>
          <w:rtl/>
          <w:lang w:bidi="ar-EG"/>
        </w:rPr>
        <w:t xml:space="preserve"> المتحصل عليها أن أنسب الظروف البيئية من </w:t>
      </w:r>
      <w:r w:rsidR="00446BAB" w:rsidRPr="00CD704F">
        <w:rPr>
          <w:rFonts w:asciiTheme="majorBidi" w:hAnsiTheme="majorBidi" w:cstheme="majorBidi"/>
          <w:sz w:val="24"/>
          <w:szCs w:val="24"/>
          <w:rtl/>
          <w:lang w:bidi="ar-EG"/>
        </w:rPr>
        <w:t xml:space="preserve">درجة حموضة ، </w:t>
      </w:r>
      <w:r w:rsidRPr="00CD704F">
        <w:rPr>
          <w:rFonts w:asciiTheme="majorBidi" w:hAnsiTheme="majorBidi" w:cstheme="majorBidi"/>
          <w:sz w:val="24"/>
          <w:szCs w:val="24"/>
          <w:rtl/>
          <w:lang w:bidi="ar-EG"/>
        </w:rPr>
        <w:t xml:space="preserve">فترة تحضين </w:t>
      </w:r>
      <w:r w:rsidR="00446BAB" w:rsidRPr="00CD704F">
        <w:rPr>
          <w:rFonts w:asciiTheme="majorBidi" w:hAnsiTheme="majorBidi" w:cstheme="majorBidi"/>
          <w:sz w:val="24"/>
          <w:szCs w:val="24"/>
          <w:rtl/>
          <w:lang w:bidi="ar-EG"/>
        </w:rPr>
        <w:t>،</w:t>
      </w:r>
      <w:r w:rsidRPr="00CD704F">
        <w:rPr>
          <w:rFonts w:asciiTheme="majorBidi" w:hAnsiTheme="majorBidi" w:cstheme="majorBidi"/>
          <w:sz w:val="24"/>
          <w:szCs w:val="24"/>
          <w:rtl/>
          <w:lang w:bidi="ar-EG"/>
        </w:rPr>
        <w:t xml:space="preserve"> درجة حرارة، لإنتاج إنزيم الأميليز كانت</w:t>
      </w:r>
      <w:r w:rsidR="00635339" w:rsidRPr="00CD704F">
        <w:rPr>
          <w:rFonts w:asciiTheme="majorBidi" w:hAnsiTheme="majorBidi" w:cstheme="majorBidi"/>
          <w:sz w:val="24"/>
          <w:szCs w:val="24"/>
          <w:rtl/>
          <w:lang w:bidi="ar-EG"/>
        </w:rPr>
        <w:t xml:space="preserve"> هي علي التوالي</w:t>
      </w:r>
      <w:r w:rsidR="00446BAB" w:rsidRPr="00CD704F">
        <w:rPr>
          <w:rFonts w:asciiTheme="majorBidi" w:hAnsiTheme="majorBidi" w:cstheme="majorBidi"/>
          <w:sz w:val="24"/>
          <w:szCs w:val="24"/>
          <w:rtl/>
          <w:lang w:bidi="ar-EG"/>
        </w:rPr>
        <w:t xml:space="preserve"> 7، 72 ساعة ، 37 درجة مئوية</w:t>
      </w:r>
      <w:r w:rsidRPr="00CD704F">
        <w:rPr>
          <w:rFonts w:asciiTheme="majorBidi" w:hAnsiTheme="majorBidi" w:cstheme="majorBidi"/>
          <w:sz w:val="24"/>
          <w:szCs w:val="24"/>
          <w:rtl/>
          <w:lang w:bidi="ar-EG"/>
        </w:rPr>
        <w:t xml:space="preserve"> </w:t>
      </w:r>
      <w:r w:rsidR="00446BAB" w:rsidRPr="00CD704F">
        <w:rPr>
          <w:rFonts w:asciiTheme="majorBidi" w:hAnsiTheme="majorBidi" w:cstheme="majorBidi"/>
          <w:sz w:val="24"/>
          <w:szCs w:val="24"/>
          <w:rtl/>
          <w:lang w:bidi="ar-EG"/>
        </w:rPr>
        <w:t>،</w:t>
      </w:r>
      <w:r w:rsidRPr="00CD704F">
        <w:rPr>
          <w:rFonts w:asciiTheme="majorBidi" w:hAnsiTheme="majorBidi" w:cstheme="majorBidi"/>
          <w:sz w:val="24"/>
          <w:szCs w:val="24"/>
          <w:rtl/>
          <w:lang w:bidi="ar-EG"/>
        </w:rPr>
        <w:t xml:space="preserve"> بينما</w:t>
      </w:r>
      <w:r w:rsidR="00635339" w:rsidRPr="00CD704F">
        <w:rPr>
          <w:rFonts w:asciiTheme="majorBidi" w:hAnsiTheme="majorBidi" w:cstheme="majorBidi"/>
          <w:sz w:val="24"/>
          <w:szCs w:val="24"/>
          <w:rtl/>
          <w:lang w:bidi="ar-EG"/>
        </w:rPr>
        <w:t xml:space="preserve"> أوضحت النتائج أ</w:t>
      </w:r>
      <w:r w:rsidR="00446BAB" w:rsidRPr="00CD704F">
        <w:rPr>
          <w:rFonts w:asciiTheme="majorBidi" w:hAnsiTheme="majorBidi" w:cstheme="majorBidi"/>
          <w:sz w:val="24"/>
          <w:szCs w:val="24"/>
          <w:rtl/>
          <w:lang w:bidi="ar-EG"/>
        </w:rPr>
        <w:t>ن</w:t>
      </w:r>
      <w:r w:rsidR="00635339" w:rsidRPr="00CD704F">
        <w:rPr>
          <w:rFonts w:asciiTheme="majorBidi" w:hAnsiTheme="majorBidi" w:cstheme="majorBidi"/>
          <w:sz w:val="24"/>
          <w:szCs w:val="24"/>
          <w:rtl/>
          <w:lang w:bidi="ar-EG"/>
        </w:rPr>
        <w:t xml:space="preserve"> كل من النشا </w:t>
      </w:r>
      <w:r w:rsidRPr="00CD704F">
        <w:rPr>
          <w:rFonts w:asciiTheme="majorBidi" w:hAnsiTheme="majorBidi" w:cstheme="majorBidi"/>
          <w:sz w:val="24"/>
          <w:szCs w:val="24"/>
          <w:rtl/>
          <w:lang w:bidi="ar-EG"/>
        </w:rPr>
        <w:t xml:space="preserve">والتربتون هما أفضل مصادر للكربون والنيتروجين لإنتاج إنزيم الأميليز بواسطة </w:t>
      </w:r>
      <w:r w:rsidR="006007CE" w:rsidRPr="00CD704F">
        <w:rPr>
          <w:rFonts w:asciiTheme="majorBidi" w:hAnsiTheme="majorBidi" w:cstheme="majorBidi"/>
          <w:sz w:val="24"/>
          <w:szCs w:val="24"/>
          <w:rtl/>
          <w:lang w:bidi="ar-EG"/>
        </w:rPr>
        <w:t>بكتريا الباسيليس أميلوليكوفيشينس</w:t>
      </w:r>
      <w:r w:rsidR="00635339" w:rsidRPr="00CD704F">
        <w:rPr>
          <w:rFonts w:asciiTheme="majorBidi" w:hAnsiTheme="majorBidi" w:cstheme="majorBidi"/>
          <w:sz w:val="24"/>
          <w:szCs w:val="24"/>
          <w:rtl/>
          <w:lang w:bidi="ar-EG"/>
        </w:rPr>
        <w:t>. كما</w:t>
      </w:r>
      <w:r w:rsidRPr="00CD704F">
        <w:rPr>
          <w:rFonts w:asciiTheme="majorBidi" w:hAnsiTheme="majorBidi" w:cstheme="majorBidi"/>
          <w:sz w:val="24"/>
          <w:szCs w:val="24"/>
          <w:rtl/>
          <w:lang w:bidi="ar-EG"/>
        </w:rPr>
        <w:t xml:space="preserve"> أوضحت النتائج أن </w:t>
      </w:r>
      <w:r w:rsidR="0039670F">
        <w:rPr>
          <w:rFonts w:asciiTheme="majorBidi" w:hAnsiTheme="majorBidi" w:cstheme="majorBidi" w:hint="cs"/>
          <w:sz w:val="24"/>
          <w:szCs w:val="24"/>
          <w:rtl/>
          <w:lang w:bidi="ar-EG"/>
        </w:rPr>
        <w:t>إ</w:t>
      </w:r>
      <w:r w:rsidRPr="00CD704F">
        <w:rPr>
          <w:rFonts w:asciiTheme="majorBidi" w:hAnsiTheme="majorBidi" w:cstheme="majorBidi"/>
          <w:sz w:val="24"/>
          <w:szCs w:val="24"/>
          <w:rtl/>
          <w:lang w:bidi="ar-EG"/>
        </w:rPr>
        <w:t xml:space="preserve">ستخدام طريقة الرج في </w:t>
      </w:r>
      <w:r w:rsidR="006007CE" w:rsidRPr="00CD704F">
        <w:rPr>
          <w:rFonts w:asciiTheme="majorBidi" w:hAnsiTheme="majorBidi" w:cstheme="majorBidi"/>
          <w:sz w:val="24"/>
          <w:szCs w:val="24"/>
          <w:rtl/>
          <w:lang w:bidi="ar-EG"/>
        </w:rPr>
        <w:t xml:space="preserve">عملية </w:t>
      </w:r>
      <w:r w:rsidRPr="00CD704F">
        <w:rPr>
          <w:rFonts w:asciiTheme="majorBidi" w:hAnsiTheme="majorBidi" w:cstheme="majorBidi"/>
          <w:sz w:val="24"/>
          <w:szCs w:val="24"/>
          <w:rtl/>
          <w:lang w:bidi="ar-EG"/>
        </w:rPr>
        <w:t>التخمير لإنتاج الإنزيم  قد أعطت إنتاجاً أعلي مقارنة ب</w:t>
      </w:r>
      <w:r w:rsidR="0039670F">
        <w:rPr>
          <w:rFonts w:asciiTheme="majorBidi" w:hAnsiTheme="majorBidi" w:cstheme="majorBidi" w:hint="cs"/>
          <w:sz w:val="24"/>
          <w:szCs w:val="24"/>
          <w:rtl/>
          <w:lang w:bidi="ar-EG"/>
        </w:rPr>
        <w:t>إ</w:t>
      </w:r>
      <w:r w:rsidRPr="00CD704F">
        <w:rPr>
          <w:rFonts w:asciiTheme="majorBidi" w:hAnsiTheme="majorBidi" w:cstheme="majorBidi"/>
          <w:sz w:val="24"/>
          <w:szCs w:val="24"/>
          <w:rtl/>
          <w:lang w:bidi="ar-EG"/>
        </w:rPr>
        <w:t>ستخدام طريقة التخمير الثابت.</w:t>
      </w:r>
      <w:r w:rsidR="0039670F">
        <w:rPr>
          <w:rFonts w:asciiTheme="majorBidi" w:hAnsiTheme="majorBidi" w:cstheme="majorBidi" w:hint="cs"/>
          <w:sz w:val="24"/>
          <w:szCs w:val="24"/>
          <w:rtl/>
          <w:lang w:bidi="ar-EG"/>
        </w:rPr>
        <w:t xml:space="preserve"> </w:t>
      </w:r>
      <w:r w:rsidR="006007CE" w:rsidRPr="00CD704F">
        <w:rPr>
          <w:rFonts w:asciiTheme="majorBidi" w:hAnsiTheme="majorBidi" w:cstheme="majorBidi"/>
          <w:sz w:val="24"/>
          <w:szCs w:val="24"/>
          <w:rtl/>
          <w:lang w:bidi="ar-EG"/>
        </w:rPr>
        <w:t>بجانب ذلك</w:t>
      </w:r>
      <w:r w:rsidRPr="00CD704F">
        <w:rPr>
          <w:rFonts w:asciiTheme="majorBidi" w:hAnsiTheme="majorBidi" w:cstheme="majorBidi"/>
          <w:sz w:val="24"/>
          <w:szCs w:val="24"/>
          <w:rtl/>
          <w:lang w:bidi="ar-EG"/>
        </w:rPr>
        <w:t xml:space="preserve">، فإنه عند إنتاج إنزيم الأميليز باستخدام الظروف المثلي </w:t>
      </w:r>
      <w:r w:rsidR="006007CE" w:rsidRPr="00CD704F">
        <w:rPr>
          <w:rFonts w:asciiTheme="majorBidi" w:hAnsiTheme="majorBidi" w:cstheme="majorBidi"/>
          <w:sz w:val="24"/>
          <w:szCs w:val="24"/>
          <w:rtl/>
          <w:lang w:bidi="ar-EG"/>
        </w:rPr>
        <w:t>التي تم التحصل عليها من الدراسة</w:t>
      </w:r>
      <w:r w:rsidRPr="00CD704F">
        <w:rPr>
          <w:rFonts w:asciiTheme="majorBidi" w:hAnsiTheme="majorBidi" w:cstheme="majorBidi"/>
          <w:sz w:val="24"/>
          <w:szCs w:val="24"/>
          <w:rtl/>
          <w:lang w:bidi="ar-EG"/>
        </w:rPr>
        <w:t xml:space="preserve"> </w:t>
      </w:r>
      <w:r w:rsidR="006007CE" w:rsidRPr="00CD704F">
        <w:rPr>
          <w:rFonts w:asciiTheme="majorBidi" w:hAnsiTheme="majorBidi" w:cstheme="majorBidi"/>
          <w:sz w:val="24"/>
          <w:szCs w:val="24"/>
          <w:rtl/>
          <w:lang w:bidi="ar-EG"/>
        </w:rPr>
        <w:t>،</w:t>
      </w:r>
      <w:r w:rsidRPr="00CD704F">
        <w:rPr>
          <w:rFonts w:asciiTheme="majorBidi" w:hAnsiTheme="majorBidi" w:cstheme="majorBidi"/>
          <w:sz w:val="24"/>
          <w:szCs w:val="24"/>
          <w:rtl/>
          <w:lang w:bidi="ar-EG"/>
        </w:rPr>
        <w:t xml:space="preserve"> فقد </w:t>
      </w:r>
      <w:r w:rsidR="00446BAB" w:rsidRPr="00CD704F">
        <w:rPr>
          <w:rFonts w:asciiTheme="majorBidi" w:hAnsiTheme="majorBidi" w:cstheme="majorBidi"/>
          <w:sz w:val="24"/>
          <w:szCs w:val="24"/>
          <w:rtl/>
          <w:lang w:bidi="ar-EG"/>
        </w:rPr>
        <w:t>أظهرت</w:t>
      </w:r>
      <w:r w:rsidRPr="00CD704F">
        <w:rPr>
          <w:rFonts w:asciiTheme="majorBidi" w:hAnsiTheme="majorBidi" w:cstheme="majorBidi"/>
          <w:sz w:val="24"/>
          <w:szCs w:val="24"/>
          <w:rtl/>
          <w:lang w:bidi="ar-EG"/>
        </w:rPr>
        <w:t xml:space="preserve"> النتائج أن</w:t>
      </w:r>
      <w:r w:rsidR="00635339" w:rsidRPr="00CD704F">
        <w:rPr>
          <w:rFonts w:asciiTheme="majorBidi" w:hAnsiTheme="majorBidi" w:cstheme="majorBidi"/>
          <w:sz w:val="24"/>
          <w:szCs w:val="24"/>
          <w:rtl/>
          <w:lang w:bidi="ar-EG"/>
        </w:rPr>
        <w:t xml:space="preserve"> معدل الانتاجية يزيد بمقدار 2.34 مرة تحت الظروف المثلي لنشاط الإنزيم المنتج  وقد تم تقدير </w:t>
      </w:r>
      <w:r w:rsidR="00446BAB" w:rsidRPr="00CD704F">
        <w:rPr>
          <w:rFonts w:asciiTheme="majorBidi" w:hAnsiTheme="majorBidi" w:cstheme="majorBidi"/>
          <w:sz w:val="24"/>
          <w:szCs w:val="24"/>
          <w:rtl/>
          <w:lang w:bidi="ar-EG"/>
        </w:rPr>
        <w:t>ال</w:t>
      </w:r>
      <w:r w:rsidR="00635339" w:rsidRPr="00CD704F">
        <w:rPr>
          <w:rFonts w:asciiTheme="majorBidi" w:hAnsiTheme="majorBidi" w:cstheme="majorBidi"/>
          <w:sz w:val="24"/>
          <w:szCs w:val="24"/>
          <w:rtl/>
          <w:lang w:bidi="ar-EG"/>
        </w:rPr>
        <w:t xml:space="preserve">نشاط </w:t>
      </w:r>
      <w:r w:rsidR="00446BAB" w:rsidRPr="00CD704F">
        <w:rPr>
          <w:rFonts w:asciiTheme="majorBidi" w:hAnsiTheme="majorBidi" w:cstheme="majorBidi"/>
          <w:sz w:val="24"/>
          <w:szCs w:val="24"/>
          <w:rtl/>
          <w:lang w:bidi="ar-EG"/>
        </w:rPr>
        <w:t>للإ</w:t>
      </w:r>
      <w:r w:rsidR="00635339" w:rsidRPr="00CD704F">
        <w:rPr>
          <w:rFonts w:asciiTheme="majorBidi" w:hAnsiTheme="majorBidi" w:cstheme="majorBidi"/>
          <w:sz w:val="24"/>
          <w:szCs w:val="24"/>
          <w:rtl/>
          <w:lang w:bidi="ar-EG"/>
        </w:rPr>
        <w:t xml:space="preserve">نزيم الخام المنتج ومحتواه من البروتين الإنزيمي ودرجة النشاط النوعي والقيم المتحصل عليها هي </w:t>
      </w:r>
      <w:r w:rsidRPr="00CD704F">
        <w:rPr>
          <w:rFonts w:asciiTheme="majorBidi" w:hAnsiTheme="majorBidi" w:cstheme="majorBidi"/>
          <w:sz w:val="24"/>
          <w:szCs w:val="24"/>
          <w:rtl/>
          <w:lang w:bidi="ar-EG"/>
        </w:rPr>
        <w:t>697.6</w:t>
      </w:r>
      <w:r w:rsidR="0039670F">
        <w:rPr>
          <w:rFonts w:asciiTheme="majorBidi" w:hAnsiTheme="majorBidi" w:cstheme="majorBidi" w:hint="cs"/>
          <w:sz w:val="24"/>
          <w:szCs w:val="24"/>
          <w:rtl/>
          <w:lang w:bidi="ar-EG"/>
        </w:rPr>
        <w:t xml:space="preserve"> </w:t>
      </w:r>
      <w:r w:rsidRPr="00CD704F">
        <w:rPr>
          <w:rFonts w:asciiTheme="majorBidi" w:hAnsiTheme="majorBidi" w:cstheme="majorBidi"/>
          <w:sz w:val="24"/>
          <w:szCs w:val="24"/>
          <w:rtl/>
          <w:lang w:bidi="ar-EG"/>
        </w:rPr>
        <w:t xml:space="preserve">وحدة/ملليتر، 57.14 مليجرام/ملليتر و 12.20 وحدة </w:t>
      </w:r>
      <w:r w:rsidR="00635339" w:rsidRPr="00CD704F">
        <w:rPr>
          <w:rFonts w:asciiTheme="majorBidi" w:hAnsiTheme="majorBidi" w:cstheme="majorBidi"/>
          <w:sz w:val="24"/>
          <w:szCs w:val="24"/>
          <w:rtl/>
          <w:lang w:bidi="ar-EG"/>
        </w:rPr>
        <w:t>دولية</w:t>
      </w:r>
      <w:r w:rsidRPr="00CD704F">
        <w:rPr>
          <w:rFonts w:asciiTheme="majorBidi" w:hAnsiTheme="majorBidi" w:cstheme="majorBidi"/>
          <w:sz w:val="24"/>
          <w:szCs w:val="24"/>
          <w:rtl/>
          <w:lang w:bidi="ar-EG"/>
        </w:rPr>
        <w:t>/مليجرام بروتين علي التوالي.</w:t>
      </w:r>
      <w:r w:rsidR="0039670F">
        <w:rPr>
          <w:rFonts w:asciiTheme="majorBidi" w:hAnsiTheme="majorBidi" w:cstheme="majorBidi" w:hint="cs"/>
          <w:sz w:val="24"/>
          <w:szCs w:val="24"/>
          <w:rtl/>
          <w:lang w:bidi="ar-EG"/>
        </w:rPr>
        <w:t xml:space="preserve"> </w:t>
      </w:r>
      <w:r w:rsidR="006007CE" w:rsidRPr="00CD704F">
        <w:rPr>
          <w:rFonts w:asciiTheme="majorBidi" w:hAnsiTheme="majorBidi" w:cstheme="majorBidi"/>
          <w:sz w:val="24"/>
          <w:szCs w:val="24"/>
          <w:rtl/>
          <w:lang w:bidi="ar-EG"/>
        </w:rPr>
        <w:t xml:space="preserve">بينما </w:t>
      </w:r>
      <w:r w:rsidRPr="00CD704F">
        <w:rPr>
          <w:rFonts w:asciiTheme="majorBidi" w:hAnsiTheme="majorBidi" w:cstheme="majorBidi"/>
          <w:sz w:val="24"/>
          <w:szCs w:val="24"/>
          <w:rtl/>
          <w:lang w:bidi="ar-EG"/>
        </w:rPr>
        <w:t xml:space="preserve">عند دراسة العوامل التي تؤثر علي نشاط الإنزيم </w:t>
      </w:r>
      <w:r w:rsidR="00635339" w:rsidRPr="00CD704F">
        <w:rPr>
          <w:rFonts w:asciiTheme="majorBidi" w:hAnsiTheme="majorBidi" w:cstheme="majorBidi"/>
          <w:sz w:val="24"/>
          <w:szCs w:val="24"/>
          <w:rtl/>
          <w:lang w:bidi="ar-EG"/>
        </w:rPr>
        <w:t xml:space="preserve">الخام المنتج </w:t>
      </w:r>
      <w:r w:rsidRPr="00CD704F">
        <w:rPr>
          <w:rFonts w:asciiTheme="majorBidi" w:hAnsiTheme="majorBidi" w:cstheme="majorBidi"/>
          <w:sz w:val="24"/>
          <w:szCs w:val="24"/>
          <w:rtl/>
          <w:lang w:bidi="ar-EG"/>
        </w:rPr>
        <w:t>، أ</w:t>
      </w:r>
      <w:r w:rsidR="00635339" w:rsidRPr="00CD704F">
        <w:rPr>
          <w:rFonts w:asciiTheme="majorBidi" w:hAnsiTheme="majorBidi" w:cstheme="majorBidi"/>
          <w:sz w:val="24"/>
          <w:szCs w:val="24"/>
          <w:rtl/>
          <w:lang w:bidi="ar-EG"/>
        </w:rPr>
        <w:t xml:space="preserve">ظهرت </w:t>
      </w:r>
      <w:r w:rsidRPr="00CD704F">
        <w:rPr>
          <w:rFonts w:asciiTheme="majorBidi" w:hAnsiTheme="majorBidi" w:cstheme="majorBidi"/>
          <w:sz w:val="24"/>
          <w:szCs w:val="24"/>
          <w:rtl/>
          <w:lang w:bidi="ar-EG"/>
        </w:rPr>
        <w:t>النتائج  أن أعلي</w:t>
      </w:r>
      <w:r w:rsidR="006007CE" w:rsidRPr="00CD704F">
        <w:rPr>
          <w:rFonts w:asciiTheme="majorBidi" w:hAnsiTheme="majorBidi" w:cstheme="majorBidi"/>
          <w:sz w:val="24"/>
          <w:szCs w:val="24"/>
          <w:rtl/>
          <w:lang w:bidi="ar-EG"/>
        </w:rPr>
        <w:t xml:space="preserve"> معدل</w:t>
      </w:r>
      <w:r w:rsidRPr="00CD704F">
        <w:rPr>
          <w:rFonts w:asciiTheme="majorBidi" w:hAnsiTheme="majorBidi" w:cstheme="majorBidi"/>
          <w:sz w:val="24"/>
          <w:szCs w:val="24"/>
          <w:rtl/>
          <w:lang w:bidi="ar-EG"/>
        </w:rPr>
        <w:t xml:space="preserve"> </w:t>
      </w:r>
      <w:r w:rsidR="006007CE" w:rsidRPr="00CD704F">
        <w:rPr>
          <w:rFonts w:asciiTheme="majorBidi" w:hAnsiTheme="majorBidi" w:cstheme="majorBidi"/>
          <w:sz w:val="24"/>
          <w:szCs w:val="24"/>
          <w:rtl/>
          <w:lang w:bidi="ar-EG"/>
        </w:rPr>
        <w:t>لل</w:t>
      </w:r>
      <w:r w:rsidRPr="00CD704F">
        <w:rPr>
          <w:rFonts w:asciiTheme="majorBidi" w:hAnsiTheme="majorBidi" w:cstheme="majorBidi"/>
          <w:sz w:val="24"/>
          <w:szCs w:val="24"/>
          <w:rtl/>
          <w:lang w:bidi="ar-EG"/>
        </w:rPr>
        <w:t xml:space="preserve">نشاط  </w:t>
      </w:r>
      <w:r w:rsidR="006007CE" w:rsidRPr="00CD704F">
        <w:rPr>
          <w:rFonts w:asciiTheme="majorBidi" w:hAnsiTheme="majorBidi" w:cstheme="majorBidi"/>
          <w:sz w:val="24"/>
          <w:szCs w:val="24"/>
          <w:rtl/>
          <w:lang w:bidi="ar-EG"/>
        </w:rPr>
        <w:t>ال</w:t>
      </w:r>
      <w:r w:rsidRPr="00CD704F">
        <w:rPr>
          <w:rFonts w:asciiTheme="majorBidi" w:hAnsiTheme="majorBidi" w:cstheme="majorBidi"/>
          <w:sz w:val="24"/>
          <w:szCs w:val="24"/>
          <w:rtl/>
          <w:lang w:bidi="ar-EG"/>
        </w:rPr>
        <w:t>نسبي لإنزيم الأميليز</w:t>
      </w:r>
      <w:r w:rsidR="006007CE" w:rsidRPr="00CD704F">
        <w:rPr>
          <w:rFonts w:asciiTheme="majorBidi" w:hAnsiTheme="majorBidi" w:cstheme="majorBidi"/>
          <w:sz w:val="24"/>
          <w:szCs w:val="24"/>
          <w:rtl/>
          <w:lang w:bidi="ar-EG"/>
        </w:rPr>
        <w:t xml:space="preserve"> </w:t>
      </w:r>
      <w:r w:rsidRPr="00CD704F">
        <w:rPr>
          <w:rFonts w:asciiTheme="majorBidi" w:hAnsiTheme="majorBidi" w:cstheme="majorBidi"/>
          <w:sz w:val="24"/>
          <w:szCs w:val="24"/>
          <w:rtl/>
          <w:lang w:bidi="ar-EG"/>
        </w:rPr>
        <w:t xml:space="preserve">لوحظ عند درجة حرارة 65 درجة مئوية ، </w:t>
      </w:r>
      <w:r w:rsidR="006007CE" w:rsidRPr="00CD704F">
        <w:rPr>
          <w:rFonts w:asciiTheme="majorBidi" w:hAnsiTheme="majorBidi" w:cstheme="majorBidi"/>
          <w:sz w:val="24"/>
          <w:szCs w:val="24"/>
          <w:rtl/>
          <w:lang w:bidi="ar-EG"/>
        </w:rPr>
        <w:t>درجة حموضة</w:t>
      </w:r>
      <w:r w:rsidRPr="00CD704F">
        <w:rPr>
          <w:rFonts w:asciiTheme="majorBidi" w:hAnsiTheme="majorBidi" w:cstheme="majorBidi"/>
          <w:sz w:val="24"/>
          <w:szCs w:val="24"/>
          <w:rtl/>
          <w:lang w:bidi="ar-EG"/>
        </w:rPr>
        <w:t xml:space="preserve"> 6 </w:t>
      </w:r>
      <w:r w:rsidR="00CD7FD0" w:rsidRPr="00CD704F">
        <w:rPr>
          <w:rFonts w:asciiTheme="majorBidi" w:hAnsiTheme="majorBidi" w:cstheme="majorBidi"/>
          <w:sz w:val="24"/>
          <w:szCs w:val="24"/>
          <w:rtl/>
          <w:lang w:bidi="ar-EG"/>
        </w:rPr>
        <w:t>، كما وجد أن السرعة القصوي ل</w:t>
      </w:r>
      <w:r w:rsidR="00CB5BF3" w:rsidRPr="00CD704F">
        <w:rPr>
          <w:rFonts w:asciiTheme="majorBidi" w:hAnsiTheme="majorBidi" w:cstheme="majorBidi"/>
          <w:sz w:val="24"/>
          <w:szCs w:val="24"/>
          <w:rtl/>
          <w:lang w:bidi="ar-EG"/>
        </w:rPr>
        <w:t>أ</w:t>
      </w:r>
      <w:r w:rsidR="00CD7FD0" w:rsidRPr="00CD704F">
        <w:rPr>
          <w:rFonts w:asciiTheme="majorBidi" w:hAnsiTheme="majorBidi" w:cstheme="majorBidi"/>
          <w:sz w:val="24"/>
          <w:szCs w:val="24"/>
          <w:rtl/>
          <w:lang w:bidi="ar-EG"/>
        </w:rPr>
        <w:t xml:space="preserve">قصي معدل نشاط </w:t>
      </w:r>
      <w:r w:rsidR="00CB5BF3" w:rsidRPr="00CD704F">
        <w:rPr>
          <w:rFonts w:asciiTheme="majorBidi" w:hAnsiTheme="majorBidi" w:cstheme="majorBidi"/>
          <w:sz w:val="24"/>
          <w:szCs w:val="24"/>
          <w:rtl/>
          <w:lang w:bidi="ar-EG"/>
        </w:rPr>
        <w:t>إ</w:t>
      </w:r>
      <w:r w:rsidR="00CD7FD0" w:rsidRPr="00CD704F">
        <w:rPr>
          <w:rFonts w:asciiTheme="majorBidi" w:hAnsiTheme="majorBidi" w:cstheme="majorBidi"/>
          <w:sz w:val="24"/>
          <w:szCs w:val="24"/>
          <w:rtl/>
          <w:lang w:bidi="ar-EG"/>
        </w:rPr>
        <w:t xml:space="preserve">نزيمي </w:t>
      </w:r>
      <w:r w:rsidR="0039670F">
        <w:rPr>
          <w:rFonts w:asciiTheme="majorBidi" w:hAnsiTheme="majorBidi" w:cstheme="majorBidi" w:hint="cs"/>
          <w:sz w:val="24"/>
          <w:szCs w:val="24"/>
          <w:rtl/>
          <w:lang w:bidi="ar-EG"/>
        </w:rPr>
        <w:t>هى</w:t>
      </w:r>
      <w:r w:rsidR="00484AC3" w:rsidRPr="00CD704F">
        <w:rPr>
          <w:rFonts w:asciiTheme="majorBidi" w:hAnsiTheme="majorBidi" w:cstheme="majorBidi"/>
          <w:sz w:val="24"/>
          <w:szCs w:val="24"/>
          <w:rtl/>
        </w:rPr>
        <w:t xml:space="preserve"> 32.3 وحدة /مللي/دقيقة</w:t>
      </w:r>
      <w:r w:rsidR="00484AC3" w:rsidRPr="00CD704F">
        <w:rPr>
          <w:rFonts w:asciiTheme="majorBidi" w:hAnsiTheme="majorBidi" w:cstheme="majorBidi"/>
          <w:sz w:val="24"/>
          <w:szCs w:val="24"/>
          <w:rtl/>
          <w:lang w:bidi="ar-EG"/>
        </w:rPr>
        <w:t xml:space="preserve"> </w:t>
      </w:r>
      <w:r w:rsidR="00CD7FD0" w:rsidRPr="00CD704F">
        <w:rPr>
          <w:rFonts w:asciiTheme="majorBidi" w:hAnsiTheme="majorBidi" w:cstheme="majorBidi"/>
          <w:sz w:val="24"/>
          <w:szCs w:val="24"/>
          <w:rtl/>
          <w:lang w:bidi="ar-EG"/>
        </w:rPr>
        <w:t xml:space="preserve">بينما قيمة </w:t>
      </w:r>
      <w:r w:rsidR="00484AC3" w:rsidRPr="00CD704F">
        <w:rPr>
          <w:rFonts w:asciiTheme="majorBidi" w:hAnsiTheme="majorBidi" w:cstheme="majorBidi"/>
          <w:sz w:val="24"/>
          <w:szCs w:val="24"/>
          <w:rtl/>
          <w:lang w:bidi="ar-EG"/>
        </w:rPr>
        <w:t>ثابت ميكاليس</w:t>
      </w:r>
      <w:r w:rsidR="00CD7FD0" w:rsidRPr="00CD704F">
        <w:rPr>
          <w:rFonts w:asciiTheme="majorBidi" w:hAnsiTheme="majorBidi" w:cstheme="majorBidi"/>
          <w:sz w:val="24"/>
          <w:szCs w:val="24"/>
          <w:rtl/>
          <w:lang w:bidi="ar-EG"/>
        </w:rPr>
        <w:t xml:space="preserve"> منتن هي </w:t>
      </w:r>
      <w:r w:rsidR="00484AC3" w:rsidRPr="00CD704F">
        <w:rPr>
          <w:rFonts w:asciiTheme="majorBidi" w:hAnsiTheme="majorBidi" w:cstheme="majorBidi"/>
          <w:sz w:val="24"/>
          <w:szCs w:val="24"/>
          <w:rtl/>
          <w:lang w:bidi="ar-EG"/>
        </w:rPr>
        <w:t xml:space="preserve"> 1.59</w:t>
      </w:r>
      <w:r w:rsidR="00CD7FD0" w:rsidRPr="00CD704F">
        <w:rPr>
          <w:rFonts w:asciiTheme="majorBidi" w:hAnsiTheme="majorBidi" w:cstheme="majorBidi"/>
          <w:sz w:val="24"/>
          <w:szCs w:val="24"/>
          <w:rtl/>
          <w:lang w:bidi="ar-EG"/>
        </w:rPr>
        <w:t>6</w:t>
      </w:r>
      <w:r w:rsidR="00484AC3" w:rsidRPr="00CD704F">
        <w:rPr>
          <w:rFonts w:asciiTheme="majorBidi" w:hAnsiTheme="majorBidi" w:cstheme="majorBidi"/>
          <w:sz w:val="24"/>
          <w:szCs w:val="24"/>
          <w:rtl/>
          <w:lang w:bidi="ar-EG"/>
        </w:rPr>
        <w:t xml:space="preserve"> مللي/100مللي</w:t>
      </w:r>
      <w:r w:rsidR="00CD7FD0" w:rsidRPr="00CD704F">
        <w:rPr>
          <w:rFonts w:asciiTheme="majorBidi" w:hAnsiTheme="majorBidi" w:cstheme="majorBidi"/>
          <w:sz w:val="24"/>
          <w:szCs w:val="24"/>
          <w:rtl/>
          <w:lang w:bidi="ar-EG"/>
        </w:rPr>
        <w:t xml:space="preserve"> . </w:t>
      </w:r>
      <w:r w:rsidR="006007CE" w:rsidRPr="00CD704F">
        <w:rPr>
          <w:rFonts w:asciiTheme="majorBidi" w:hAnsiTheme="majorBidi" w:cstheme="majorBidi"/>
          <w:sz w:val="24"/>
          <w:szCs w:val="24"/>
          <w:rtl/>
          <w:lang w:bidi="ar-EG"/>
        </w:rPr>
        <w:t>و</w:t>
      </w:r>
      <w:r w:rsidR="00484AC3" w:rsidRPr="00CD704F">
        <w:rPr>
          <w:rFonts w:asciiTheme="majorBidi" w:hAnsiTheme="majorBidi" w:cstheme="majorBidi"/>
          <w:sz w:val="24"/>
          <w:szCs w:val="24"/>
          <w:rtl/>
          <w:lang w:bidi="ar-EG"/>
        </w:rPr>
        <w:t>كذلك</w:t>
      </w:r>
      <w:r w:rsidRPr="00CD704F">
        <w:rPr>
          <w:rFonts w:asciiTheme="majorBidi" w:hAnsiTheme="majorBidi" w:cstheme="majorBidi"/>
          <w:sz w:val="24"/>
          <w:szCs w:val="24"/>
          <w:rtl/>
          <w:lang w:bidi="ar-EG"/>
        </w:rPr>
        <w:t xml:space="preserve"> فإن نشاط الإنزيم قد زاد تدريجياً بزيادة تركيز كلوريد الصوديوم في مخلوط التفاعل حيث وصل إلي أقصاه عند تركيز 5% . </w:t>
      </w:r>
      <w:r w:rsidR="00385B79" w:rsidRPr="00CD704F">
        <w:rPr>
          <w:rFonts w:asciiTheme="majorBidi" w:hAnsiTheme="majorBidi" w:cstheme="majorBidi"/>
          <w:sz w:val="24"/>
          <w:szCs w:val="24"/>
          <w:rtl/>
          <w:lang w:bidi="ar-EG"/>
        </w:rPr>
        <w:t>بينما تأثير الأيونات المعدنية (</w:t>
      </w:r>
      <w:r w:rsidRPr="00CD704F">
        <w:rPr>
          <w:rFonts w:asciiTheme="majorBidi" w:hAnsiTheme="majorBidi" w:cstheme="majorBidi"/>
          <w:sz w:val="24"/>
          <w:szCs w:val="24"/>
          <w:rtl/>
          <w:lang w:bidi="ar-EG"/>
        </w:rPr>
        <w:t xml:space="preserve">الحديديك ، </w:t>
      </w:r>
      <w:r w:rsidR="00CB5BF3" w:rsidRPr="00CD704F">
        <w:rPr>
          <w:rFonts w:asciiTheme="majorBidi" w:hAnsiTheme="majorBidi" w:cstheme="majorBidi"/>
          <w:sz w:val="24"/>
          <w:szCs w:val="24"/>
          <w:rtl/>
          <w:lang w:bidi="ar-EG"/>
        </w:rPr>
        <w:t>النحاسوز ، الكالسيوم ، النيكل و</w:t>
      </w:r>
      <w:r w:rsidRPr="00CD704F">
        <w:rPr>
          <w:rFonts w:asciiTheme="majorBidi" w:hAnsiTheme="majorBidi" w:cstheme="majorBidi"/>
          <w:sz w:val="24"/>
          <w:szCs w:val="24"/>
          <w:rtl/>
          <w:lang w:bidi="ar-EG"/>
        </w:rPr>
        <w:t>المنجنيز) علي نشاط الإنزيم</w:t>
      </w:r>
      <w:r w:rsidR="00CD7FD0" w:rsidRPr="00CD704F">
        <w:rPr>
          <w:rFonts w:asciiTheme="majorBidi" w:hAnsiTheme="majorBidi" w:cstheme="majorBidi"/>
          <w:sz w:val="24"/>
          <w:szCs w:val="24"/>
          <w:rtl/>
          <w:lang w:bidi="ar-EG"/>
        </w:rPr>
        <w:t xml:space="preserve"> المنتج</w:t>
      </w:r>
      <w:r w:rsidRPr="00CD704F">
        <w:rPr>
          <w:rFonts w:asciiTheme="majorBidi" w:hAnsiTheme="majorBidi" w:cstheme="majorBidi"/>
          <w:sz w:val="24"/>
          <w:szCs w:val="24"/>
          <w:rtl/>
          <w:lang w:bidi="ar-EG"/>
        </w:rPr>
        <w:t xml:space="preserve"> فقد أوضحت النتائج أن نشاط الإنزيم كان أعلي</w:t>
      </w:r>
      <w:r w:rsidR="00CD7FD0" w:rsidRPr="00CD704F">
        <w:rPr>
          <w:rFonts w:asciiTheme="majorBidi" w:hAnsiTheme="majorBidi" w:cstheme="majorBidi"/>
          <w:sz w:val="24"/>
          <w:szCs w:val="24"/>
          <w:rtl/>
          <w:lang w:bidi="ar-EG"/>
        </w:rPr>
        <w:t xml:space="preserve"> معدل</w:t>
      </w:r>
      <w:r w:rsidRPr="00CD704F">
        <w:rPr>
          <w:rFonts w:asciiTheme="majorBidi" w:hAnsiTheme="majorBidi" w:cstheme="majorBidi"/>
          <w:sz w:val="24"/>
          <w:szCs w:val="24"/>
          <w:rtl/>
          <w:lang w:bidi="ar-EG"/>
        </w:rPr>
        <w:t xml:space="preserve"> </w:t>
      </w:r>
      <w:r w:rsidR="00446BAB" w:rsidRPr="00CD704F">
        <w:rPr>
          <w:rFonts w:asciiTheme="majorBidi" w:hAnsiTheme="majorBidi" w:cstheme="majorBidi"/>
          <w:sz w:val="24"/>
          <w:szCs w:val="24"/>
          <w:rtl/>
          <w:lang w:bidi="ar-EG"/>
        </w:rPr>
        <w:t>لها</w:t>
      </w:r>
      <w:r w:rsidRPr="00CD704F">
        <w:rPr>
          <w:rFonts w:asciiTheme="majorBidi" w:hAnsiTheme="majorBidi" w:cstheme="majorBidi"/>
          <w:sz w:val="24"/>
          <w:szCs w:val="24"/>
          <w:rtl/>
          <w:lang w:bidi="ar-EG"/>
        </w:rPr>
        <w:t xml:space="preserve"> في وجود التركيز المنخفض من هذه الأيونات </w:t>
      </w:r>
      <w:r w:rsidR="00CD7FD0" w:rsidRPr="00CD704F">
        <w:rPr>
          <w:rFonts w:asciiTheme="majorBidi" w:hAnsiTheme="majorBidi" w:cstheme="majorBidi"/>
          <w:sz w:val="24"/>
          <w:szCs w:val="24"/>
          <w:rtl/>
          <w:lang w:bidi="ar-EG"/>
        </w:rPr>
        <w:t>1 مللي</w:t>
      </w:r>
      <w:r w:rsidRPr="00CD704F">
        <w:rPr>
          <w:rFonts w:asciiTheme="majorBidi" w:hAnsiTheme="majorBidi" w:cstheme="majorBidi"/>
          <w:sz w:val="24"/>
          <w:szCs w:val="24"/>
          <w:rtl/>
          <w:lang w:bidi="ar-EG"/>
        </w:rPr>
        <w:t xml:space="preserve">مول  بالمقارنة بتركيز </w:t>
      </w:r>
      <w:r w:rsidR="00CD7FD0" w:rsidRPr="00CD704F">
        <w:rPr>
          <w:rFonts w:asciiTheme="majorBidi" w:hAnsiTheme="majorBidi" w:cstheme="majorBidi"/>
          <w:sz w:val="24"/>
          <w:szCs w:val="24"/>
          <w:rtl/>
          <w:lang w:bidi="ar-EG"/>
        </w:rPr>
        <w:t>5 ملليمول .</w:t>
      </w:r>
    </w:p>
    <w:p w14:paraId="22F4FD97" w14:textId="7C1BC28A" w:rsidR="00CD7FD0" w:rsidRPr="00CD704F" w:rsidRDefault="00CD7FD0" w:rsidP="0039670F">
      <w:pPr>
        <w:bidi/>
        <w:spacing w:after="0" w:line="360" w:lineRule="auto"/>
        <w:ind w:firstLine="720"/>
        <w:jc w:val="center"/>
        <w:rPr>
          <w:rFonts w:asciiTheme="majorBidi" w:hAnsiTheme="majorBidi" w:cstheme="majorBidi"/>
          <w:sz w:val="24"/>
          <w:szCs w:val="24"/>
          <w:rtl/>
          <w:lang w:bidi="ar-EG"/>
        </w:rPr>
      </w:pPr>
      <w:r w:rsidRPr="00CD704F">
        <w:rPr>
          <w:rFonts w:asciiTheme="majorBidi" w:hAnsiTheme="majorBidi" w:cstheme="majorBidi"/>
          <w:sz w:val="24"/>
          <w:szCs w:val="24"/>
          <w:rtl/>
          <w:lang w:bidi="ar-EG"/>
        </w:rPr>
        <w:t>الخلاصة</w:t>
      </w:r>
    </w:p>
    <w:p w14:paraId="64B27914" w14:textId="50031767" w:rsidR="00D95FF4" w:rsidRPr="00CD704F" w:rsidRDefault="00CD7FD0" w:rsidP="00CB2B0D">
      <w:pPr>
        <w:bidi/>
        <w:spacing w:after="0" w:line="360" w:lineRule="auto"/>
        <w:ind w:firstLine="720"/>
        <w:jc w:val="both"/>
        <w:rPr>
          <w:rFonts w:asciiTheme="majorBidi" w:hAnsiTheme="majorBidi" w:cstheme="majorBidi"/>
          <w:sz w:val="24"/>
          <w:szCs w:val="24"/>
          <w:lang w:bidi="ar-EG"/>
        </w:rPr>
      </w:pPr>
      <w:r w:rsidRPr="00CD704F">
        <w:rPr>
          <w:rFonts w:asciiTheme="majorBidi" w:hAnsiTheme="majorBidi" w:cstheme="majorBidi"/>
          <w:sz w:val="24"/>
          <w:szCs w:val="24"/>
          <w:rtl/>
          <w:lang w:bidi="ar-EG"/>
        </w:rPr>
        <w:t>من خلال هذه الدراسة والنتائج المتح</w:t>
      </w:r>
      <w:r w:rsidR="00756E75" w:rsidRPr="00CD704F">
        <w:rPr>
          <w:rFonts w:asciiTheme="majorBidi" w:hAnsiTheme="majorBidi" w:cstheme="majorBidi"/>
          <w:sz w:val="24"/>
          <w:szCs w:val="24"/>
          <w:rtl/>
          <w:lang w:bidi="ar-EG"/>
        </w:rPr>
        <w:t>ص</w:t>
      </w:r>
      <w:r w:rsidRPr="00CD704F">
        <w:rPr>
          <w:rFonts w:asciiTheme="majorBidi" w:hAnsiTheme="majorBidi" w:cstheme="majorBidi"/>
          <w:sz w:val="24"/>
          <w:szCs w:val="24"/>
          <w:rtl/>
          <w:lang w:bidi="ar-EG"/>
        </w:rPr>
        <w:t>ل عليها</w:t>
      </w:r>
      <w:r w:rsidR="00CB5BF3" w:rsidRPr="00CD704F">
        <w:rPr>
          <w:rFonts w:asciiTheme="majorBidi" w:hAnsiTheme="majorBidi" w:cstheme="majorBidi"/>
          <w:sz w:val="24"/>
          <w:szCs w:val="24"/>
          <w:rtl/>
          <w:lang w:bidi="ar-EG"/>
        </w:rPr>
        <w:t xml:space="preserve"> والتي</w:t>
      </w:r>
      <w:r w:rsidR="00756E75" w:rsidRPr="00CD704F">
        <w:rPr>
          <w:rFonts w:asciiTheme="majorBidi" w:hAnsiTheme="majorBidi" w:cstheme="majorBidi"/>
          <w:sz w:val="24"/>
          <w:szCs w:val="24"/>
          <w:rtl/>
          <w:lang w:bidi="ar-EG"/>
        </w:rPr>
        <w:t xml:space="preserve"> </w:t>
      </w:r>
      <w:r w:rsidR="00446BAB" w:rsidRPr="00CD704F">
        <w:rPr>
          <w:rFonts w:asciiTheme="majorBidi" w:hAnsiTheme="majorBidi" w:cstheme="majorBidi"/>
          <w:sz w:val="24"/>
          <w:szCs w:val="24"/>
          <w:rtl/>
          <w:lang w:bidi="ar-EG"/>
        </w:rPr>
        <w:t xml:space="preserve">أدي </w:t>
      </w:r>
      <w:r w:rsidR="00756E75" w:rsidRPr="00CD704F">
        <w:rPr>
          <w:rFonts w:asciiTheme="majorBidi" w:hAnsiTheme="majorBidi" w:cstheme="majorBidi"/>
          <w:sz w:val="24"/>
          <w:szCs w:val="24"/>
          <w:rtl/>
          <w:lang w:bidi="ar-EG"/>
        </w:rPr>
        <w:t>الي</w:t>
      </w:r>
      <w:r w:rsidRPr="00CD704F">
        <w:rPr>
          <w:rFonts w:asciiTheme="majorBidi" w:hAnsiTheme="majorBidi" w:cstheme="majorBidi"/>
          <w:sz w:val="24"/>
          <w:szCs w:val="24"/>
          <w:rtl/>
          <w:lang w:bidi="ar-EG"/>
        </w:rPr>
        <w:t xml:space="preserve"> إمكانية </w:t>
      </w:r>
      <w:r w:rsidR="00446BAB" w:rsidRPr="00CD704F">
        <w:rPr>
          <w:rFonts w:asciiTheme="majorBidi" w:hAnsiTheme="majorBidi" w:cstheme="majorBidi"/>
          <w:sz w:val="24"/>
          <w:szCs w:val="24"/>
          <w:rtl/>
          <w:lang w:bidi="ar-EG"/>
        </w:rPr>
        <w:t xml:space="preserve">تحديد الظروف البيئية والتغذوية لإنتاج إنزيم الألفا أميليز من بكتريا الباسيلبيس أميلوليكوفيشينس وجد أن الإنزيم المنتج يتحمل درجة حرارة عالية ، </w:t>
      </w:r>
      <w:r w:rsidR="00CB2B0D" w:rsidRPr="00CD704F">
        <w:rPr>
          <w:rFonts w:asciiTheme="majorBidi" w:hAnsiTheme="majorBidi" w:cstheme="majorBidi"/>
          <w:sz w:val="24"/>
          <w:szCs w:val="24"/>
          <w:rtl/>
          <w:lang w:bidi="ar-EG"/>
        </w:rPr>
        <w:t xml:space="preserve"> حيث يمكن </w:t>
      </w:r>
      <w:r w:rsidRPr="00CD704F">
        <w:rPr>
          <w:rFonts w:asciiTheme="majorBidi" w:hAnsiTheme="majorBidi" w:cstheme="majorBidi"/>
          <w:sz w:val="24"/>
          <w:szCs w:val="24"/>
          <w:rtl/>
          <w:lang w:bidi="ar-EG"/>
        </w:rPr>
        <w:t xml:space="preserve">إستخدامه في المجالات الصناعية </w:t>
      </w:r>
      <w:r w:rsidR="00CB2B0D" w:rsidRPr="00CD704F">
        <w:rPr>
          <w:rFonts w:asciiTheme="majorBidi" w:hAnsiTheme="majorBidi" w:cstheme="majorBidi"/>
          <w:sz w:val="24"/>
          <w:szCs w:val="24"/>
          <w:rtl/>
          <w:lang w:bidi="ar-EG"/>
        </w:rPr>
        <w:t xml:space="preserve">، </w:t>
      </w:r>
      <w:r w:rsidRPr="00CD704F">
        <w:rPr>
          <w:rFonts w:asciiTheme="majorBidi" w:hAnsiTheme="majorBidi" w:cstheme="majorBidi"/>
          <w:sz w:val="24"/>
          <w:szCs w:val="24"/>
          <w:rtl/>
          <w:lang w:bidi="ar-EG"/>
        </w:rPr>
        <w:t xml:space="preserve">بجانب ذلك </w:t>
      </w:r>
      <w:r w:rsidR="00CB2B0D" w:rsidRPr="00CD704F">
        <w:rPr>
          <w:rFonts w:asciiTheme="majorBidi" w:hAnsiTheme="majorBidi" w:cstheme="majorBidi"/>
          <w:sz w:val="24"/>
          <w:szCs w:val="24"/>
          <w:rtl/>
          <w:lang w:bidi="ar-EG"/>
        </w:rPr>
        <w:t xml:space="preserve">تم </w:t>
      </w:r>
      <w:r w:rsidRPr="00CD704F">
        <w:rPr>
          <w:rFonts w:asciiTheme="majorBidi" w:hAnsiTheme="majorBidi" w:cstheme="majorBidi"/>
          <w:sz w:val="24"/>
          <w:szCs w:val="24"/>
          <w:rtl/>
          <w:lang w:bidi="ar-EG"/>
        </w:rPr>
        <w:t>تقيم الظروف المثلي لنشاط الإنزيم المنتج ل</w:t>
      </w:r>
      <w:r w:rsidR="00756E75" w:rsidRPr="00CD704F">
        <w:rPr>
          <w:rFonts w:asciiTheme="majorBidi" w:hAnsiTheme="majorBidi" w:cstheme="majorBidi"/>
          <w:sz w:val="24"/>
          <w:szCs w:val="24"/>
          <w:rtl/>
          <w:lang w:bidi="ar-EG"/>
        </w:rPr>
        <w:t xml:space="preserve">إستخدامه </w:t>
      </w:r>
      <w:r w:rsidR="00446BAB" w:rsidRPr="00CD704F">
        <w:rPr>
          <w:rFonts w:asciiTheme="majorBidi" w:hAnsiTheme="majorBidi" w:cstheme="majorBidi"/>
          <w:sz w:val="24"/>
          <w:szCs w:val="24"/>
          <w:rtl/>
          <w:lang w:bidi="ar-EG"/>
        </w:rPr>
        <w:t>في عمليات التسكر للنشا ل</w:t>
      </w:r>
      <w:r w:rsidR="00756E75" w:rsidRPr="00CD704F">
        <w:rPr>
          <w:rFonts w:asciiTheme="majorBidi" w:hAnsiTheme="majorBidi" w:cstheme="majorBidi"/>
          <w:sz w:val="24"/>
          <w:szCs w:val="24"/>
          <w:rtl/>
          <w:lang w:bidi="ar-EG"/>
        </w:rPr>
        <w:t>إنتاج شراب الجلوكوز</w:t>
      </w:r>
      <w:r w:rsidR="00446BAB" w:rsidRPr="00CD704F">
        <w:rPr>
          <w:rFonts w:asciiTheme="majorBidi" w:hAnsiTheme="majorBidi" w:cstheme="majorBidi"/>
          <w:sz w:val="24"/>
          <w:szCs w:val="24"/>
          <w:rtl/>
          <w:lang w:bidi="ar-EG"/>
        </w:rPr>
        <w:t xml:space="preserve">والفركتوز. </w:t>
      </w:r>
    </w:p>
    <w:sectPr w:rsidR="00D95FF4" w:rsidRPr="00CD704F" w:rsidSect="006264EE">
      <w:headerReference w:type="default" r:id="rId58"/>
      <w:footerReference w:type="default" r:id="rId59"/>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sha" w:date="2020-01-22T11:31:00Z" w:initials="R">
    <w:p w14:paraId="754525D4" w14:textId="66173369" w:rsidR="00B51367" w:rsidRDefault="00B51367">
      <w:pPr>
        <w:pStyle w:val="CommentText"/>
        <w:rPr>
          <w:lang w:bidi="ar-EG"/>
        </w:rPr>
      </w:pPr>
      <w:r>
        <w:rPr>
          <w:rStyle w:val="CommentReference"/>
        </w:rPr>
        <w:annotationRef/>
      </w:r>
      <w:r>
        <w:rPr>
          <w:rFonts w:hint="cs"/>
          <w:rtl/>
          <w:lang w:bidi="ar-EG"/>
        </w:rPr>
        <w:t xml:space="preserve">ده فطر وانتى شغالة بكتريا مينفعش نستشهد بيه هنا ممكن فى الرسالة لكن البحث مينفعش استبدليه باى برجراف عن بكتريا </w:t>
      </w:r>
      <w:r>
        <w:rPr>
          <w:lang w:bidi="ar-EG"/>
        </w:rPr>
        <w:t>Bacillus</w:t>
      </w:r>
    </w:p>
  </w:comment>
  <w:comment w:id="3" w:author="Rasha" w:date="2020-01-24T20:15:00Z" w:initials="R">
    <w:p w14:paraId="01CBDB12" w14:textId="518AD51E" w:rsidR="005A4454" w:rsidRDefault="005A4454" w:rsidP="005A4454">
      <w:pPr>
        <w:pStyle w:val="CommentText"/>
        <w:rPr>
          <w:rFonts w:hint="cs"/>
          <w:rtl/>
          <w:lang w:bidi="ar-EG"/>
        </w:rPr>
      </w:pPr>
      <w:r>
        <w:rPr>
          <w:rStyle w:val="CommentReference"/>
        </w:rPr>
        <w:annotationRef/>
      </w:r>
      <w:r>
        <w:rPr>
          <w:rFonts w:hint="cs"/>
          <w:rtl/>
          <w:lang w:bidi="ar-EG"/>
        </w:rPr>
        <w:t>مش محتاجين نحط قيمتين فى جدول انا كتبت النتيجة فى ال</w:t>
      </w:r>
      <w:r>
        <w:rPr>
          <w:lang w:bidi="ar-EG"/>
        </w:rPr>
        <w:t>text</w:t>
      </w:r>
      <w:r>
        <w:rPr>
          <w:rFonts w:hint="cs"/>
          <w:rtl/>
          <w:lang w:bidi="ar-EG"/>
        </w:rPr>
        <w:t xml:space="preserve"> عادى </w:t>
      </w:r>
    </w:p>
  </w:comment>
  <w:comment w:id="9" w:author="Rasha" w:date="2020-01-24T21:42:00Z" w:initials="R">
    <w:p w14:paraId="09F5A67E" w14:textId="0AB87954" w:rsidR="0039670F" w:rsidRDefault="0039670F">
      <w:pPr>
        <w:pStyle w:val="CommentText"/>
      </w:pPr>
      <w:r>
        <w:rPr>
          <w:rStyle w:val="CommentReference"/>
        </w:rPr>
        <w:annotationRef/>
      </w:r>
      <w:r>
        <w:t>Check vol, issue, pages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4525D4" w15:done="0"/>
  <w15:commentEx w15:paraId="01CBDB12" w15:done="0"/>
  <w15:commentEx w15:paraId="09F5A6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525D4" w16cid:durableId="21D2B102"/>
  <w16cid:commentId w16cid:paraId="01CBDB12" w16cid:durableId="21D5CEC4"/>
  <w16cid:commentId w16cid:paraId="09F5A67E" w16cid:durableId="21D5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DF16" w14:textId="77777777" w:rsidR="00783BCE" w:rsidRDefault="00783BCE" w:rsidP="005F053E">
      <w:pPr>
        <w:spacing w:after="0" w:line="240" w:lineRule="auto"/>
      </w:pPr>
      <w:r>
        <w:separator/>
      </w:r>
    </w:p>
  </w:endnote>
  <w:endnote w:type="continuationSeparator" w:id="0">
    <w:p w14:paraId="0E687C30" w14:textId="77777777" w:rsidR="00783BCE" w:rsidRDefault="00783BCE" w:rsidP="005F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2EDF" w14:textId="13C62F01" w:rsidR="00B51367" w:rsidRPr="00984036" w:rsidRDefault="00B51367" w:rsidP="009E30B5">
    <w:pPr>
      <w:pStyle w:val="Footer"/>
      <w:tabs>
        <w:tab w:val="center" w:pos="4513"/>
        <w:tab w:val="left" w:pos="5700"/>
      </w:tabs>
      <w:rPr>
        <w:rFonts w:ascii="Times New Roman" w:hAnsi="Times New Roman" w:cs="Times New Roman"/>
        <w:sz w:val="28"/>
        <w:szCs w:val="28"/>
      </w:rPr>
    </w:pPr>
    <w:r>
      <w:rPr>
        <w:rFonts w:ascii="Times New Roman" w:hAnsi="Times New Roman" w:cs="Times New Roman"/>
        <w:sz w:val="28"/>
        <w:szCs w:val="28"/>
      </w:rPr>
      <w:tab/>
    </w:r>
    <w:r w:rsidRPr="00F31A67">
      <w:rPr>
        <w:rFonts w:ascii="Times New Roman" w:hAnsi="Times New Roman" w:cs="Times New Roman"/>
        <w:sz w:val="26"/>
        <w:szCs w:val="26"/>
      </w:rPr>
      <w:tab/>
    </w:r>
    <w:sdt>
      <w:sdtPr>
        <w:rPr>
          <w:rFonts w:ascii="Times New Roman" w:hAnsi="Times New Roman" w:cs="Times New Roman"/>
          <w:sz w:val="26"/>
          <w:szCs w:val="26"/>
        </w:rPr>
        <w:id w:val="-1140805167"/>
        <w:docPartObj>
          <w:docPartGallery w:val="Page Numbers (Bottom of Page)"/>
          <w:docPartUnique/>
        </w:docPartObj>
      </w:sdtPr>
      <w:sdtEndPr>
        <w:rPr>
          <w:sz w:val="28"/>
          <w:szCs w:val="28"/>
        </w:rPr>
      </w:sdtEndPr>
      <w:sdtContent>
        <w:r w:rsidRPr="00F31A67">
          <w:rPr>
            <w:rFonts w:ascii="Times New Roman" w:hAnsi="Times New Roman" w:cs="Times New Roman"/>
            <w:sz w:val="26"/>
            <w:szCs w:val="26"/>
          </w:rPr>
          <w:fldChar w:fldCharType="begin"/>
        </w:r>
        <w:r w:rsidRPr="00F31A67">
          <w:rPr>
            <w:rFonts w:ascii="Times New Roman" w:hAnsi="Times New Roman" w:cs="Times New Roman"/>
            <w:sz w:val="26"/>
            <w:szCs w:val="26"/>
          </w:rPr>
          <w:instrText xml:space="preserve"> PAGE   \* MERGEFORMAT </w:instrText>
        </w:r>
        <w:r w:rsidRPr="00F31A67">
          <w:rPr>
            <w:rFonts w:ascii="Times New Roman" w:hAnsi="Times New Roman" w:cs="Times New Roman"/>
            <w:sz w:val="26"/>
            <w:szCs w:val="26"/>
          </w:rPr>
          <w:fldChar w:fldCharType="separate"/>
        </w:r>
        <w:r>
          <w:rPr>
            <w:rFonts w:ascii="Times New Roman" w:hAnsi="Times New Roman" w:cs="Times New Roman"/>
            <w:noProof/>
            <w:sz w:val="26"/>
            <w:szCs w:val="26"/>
          </w:rPr>
          <w:t>23</w:t>
        </w:r>
        <w:r w:rsidRPr="00F31A67">
          <w:rPr>
            <w:rFonts w:ascii="Times New Roman" w:hAnsi="Times New Roman" w:cs="Times New Roman"/>
            <w:noProof/>
            <w:sz w:val="26"/>
            <w:szCs w:val="26"/>
          </w:rPr>
          <w:fldChar w:fldCharType="end"/>
        </w:r>
      </w:sdtContent>
    </w:sdt>
    <w:r>
      <w:rPr>
        <w:rFonts w:ascii="Times New Roman" w:hAnsi="Times New Roman" w:cs="Times New Roman"/>
        <w:sz w:val="28"/>
        <w:szCs w:val="28"/>
      </w:rPr>
      <w:tab/>
    </w:r>
  </w:p>
  <w:p w14:paraId="5CEF578F" w14:textId="77777777" w:rsidR="00B51367" w:rsidRDefault="00B5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8C2C3" w14:textId="77777777" w:rsidR="00783BCE" w:rsidRDefault="00783BCE" w:rsidP="005F053E">
      <w:pPr>
        <w:spacing w:after="0" w:line="240" w:lineRule="auto"/>
      </w:pPr>
      <w:r>
        <w:separator/>
      </w:r>
    </w:p>
  </w:footnote>
  <w:footnote w:type="continuationSeparator" w:id="0">
    <w:p w14:paraId="1DBBF29A" w14:textId="77777777" w:rsidR="00783BCE" w:rsidRDefault="00783BCE" w:rsidP="005F0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2CFB" w14:textId="2A72B46A" w:rsidR="00B51367" w:rsidRDefault="00B51367" w:rsidP="005B0C3D">
    <w:pPr>
      <w:pStyle w:val="Header"/>
      <w:tabs>
        <w:tab w:val="clear" w:pos="4320"/>
        <w:tab w:val="clear" w:pos="8640"/>
        <w:tab w:val="left" w:pos="21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27FF9"/>
    <w:multiLevelType w:val="multilevel"/>
    <w:tmpl w:val="4B008E8E"/>
    <w:lvl w:ilvl="0">
      <w:start w:val="3"/>
      <w:numFmt w:val="decimal"/>
      <w:lvlText w:val="%1."/>
      <w:lvlJc w:val="left"/>
      <w:pPr>
        <w:ind w:left="450" w:hanging="450"/>
      </w:pPr>
      <w:rPr>
        <w:rFonts w:hint="default"/>
      </w:rPr>
    </w:lvl>
    <w:lvl w:ilvl="1">
      <w:start w:val="1"/>
      <w:numFmt w:val="decimal"/>
      <w:lvlText w:val="%1.%2."/>
      <w:lvlJc w:val="left"/>
      <w:pPr>
        <w:ind w:left="5400" w:hanging="720"/>
      </w:pPr>
      <w:rPr>
        <w:rFonts w:hint="default"/>
        <w:b/>
        <w:bCs/>
      </w:rPr>
    </w:lvl>
    <w:lvl w:ilvl="2">
      <w:start w:val="1"/>
      <w:numFmt w:val="decimal"/>
      <w:lvlText w:val="%1.%2.%3."/>
      <w:lvlJc w:val="left"/>
      <w:pPr>
        <w:ind w:left="1170" w:hanging="720"/>
      </w:pPr>
      <w:rPr>
        <w:rFonts w:asciiTheme="majorBidi" w:hAnsiTheme="majorBidi" w:cstheme="majorBidi" w:hint="default"/>
        <w:b/>
        <w:bCs/>
      </w:rPr>
    </w:lvl>
    <w:lvl w:ilvl="3">
      <w:start w:val="1"/>
      <w:numFmt w:val="decimal"/>
      <w:lvlText w:val="%1.%2.%3.%4."/>
      <w:lvlJc w:val="left"/>
      <w:pPr>
        <w:ind w:left="1080" w:hanging="1080"/>
      </w:pPr>
      <w:rPr>
        <w:rFonts w:asciiTheme="majorBidi" w:hAnsiTheme="majorBidi" w:cstheme="majorBidi"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ha">
    <w15:presenceInfo w15:providerId="None" w15:userId="Ra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7B"/>
    <w:rsid w:val="00005D0E"/>
    <w:rsid w:val="00005F73"/>
    <w:rsid w:val="00010B53"/>
    <w:rsid w:val="00010BD9"/>
    <w:rsid w:val="000114FA"/>
    <w:rsid w:val="00012A74"/>
    <w:rsid w:val="00012B66"/>
    <w:rsid w:val="000132C9"/>
    <w:rsid w:val="00022FB9"/>
    <w:rsid w:val="00025999"/>
    <w:rsid w:val="00027B1A"/>
    <w:rsid w:val="000307FD"/>
    <w:rsid w:val="000412D1"/>
    <w:rsid w:val="00041760"/>
    <w:rsid w:val="00042F58"/>
    <w:rsid w:val="00044EF2"/>
    <w:rsid w:val="000511AA"/>
    <w:rsid w:val="000514D7"/>
    <w:rsid w:val="00052D1F"/>
    <w:rsid w:val="000601FB"/>
    <w:rsid w:val="00060A96"/>
    <w:rsid w:val="00061741"/>
    <w:rsid w:val="00061F85"/>
    <w:rsid w:val="0006210D"/>
    <w:rsid w:val="00064A45"/>
    <w:rsid w:val="0006564A"/>
    <w:rsid w:val="00066875"/>
    <w:rsid w:val="000708BD"/>
    <w:rsid w:val="000712D3"/>
    <w:rsid w:val="000738C9"/>
    <w:rsid w:val="00076069"/>
    <w:rsid w:val="0007638F"/>
    <w:rsid w:val="00081C20"/>
    <w:rsid w:val="00085ED8"/>
    <w:rsid w:val="000917CA"/>
    <w:rsid w:val="000924C2"/>
    <w:rsid w:val="00092952"/>
    <w:rsid w:val="00093E11"/>
    <w:rsid w:val="00094D27"/>
    <w:rsid w:val="00095E56"/>
    <w:rsid w:val="000963AE"/>
    <w:rsid w:val="000A1077"/>
    <w:rsid w:val="000A2564"/>
    <w:rsid w:val="000A2B62"/>
    <w:rsid w:val="000A450F"/>
    <w:rsid w:val="000A4762"/>
    <w:rsid w:val="000A5746"/>
    <w:rsid w:val="000A61EC"/>
    <w:rsid w:val="000A7A4B"/>
    <w:rsid w:val="000B066F"/>
    <w:rsid w:val="000B30CA"/>
    <w:rsid w:val="000B3601"/>
    <w:rsid w:val="000B3B9B"/>
    <w:rsid w:val="000B64C3"/>
    <w:rsid w:val="000B7629"/>
    <w:rsid w:val="000C55D2"/>
    <w:rsid w:val="000C7F91"/>
    <w:rsid w:val="000D39FC"/>
    <w:rsid w:val="000D4006"/>
    <w:rsid w:val="000D4491"/>
    <w:rsid w:val="000D6563"/>
    <w:rsid w:val="000D7FEB"/>
    <w:rsid w:val="000E64B2"/>
    <w:rsid w:val="000E6E64"/>
    <w:rsid w:val="000F0349"/>
    <w:rsid w:val="000F0782"/>
    <w:rsid w:val="000F0ED4"/>
    <w:rsid w:val="000F5563"/>
    <w:rsid w:val="00100079"/>
    <w:rsid w:val="001029F7"/>
    <w:rsid w:val="00103A7C"/>
    <w:rsid w:val="001059E7"/>
    <w:rsid w:val="00110A3A"/>
    <w:rsid w:val="00114548"/>
    <w:rsid w:val="0011557C"/>
    <w:rsid w:val="00115851"/>
    <w:rsid w:val="00116D80"/>
    <w:rsid w:val="0011758B"/>
    <w:rsid w:val="00120941"/>
    <w:rsid w:val="00121BBC"/>
    <w:rsid w:val="0012243B"/>
    <w:rsid w:val="00122708"/>
    <w:rsid w:val="00123D0F"/>
    <w:rsid w:val="0012411B"/>
    <w:rsid w:val="0012447E"/>
    <w:rsid w:val="00124552"/>
    <w:rsid w:val="001271C9"/>
    <w:rsid w:val="001300BA"/>
    <w:rsid w:val="001330A4"/>
    <w:rsid w:val="001331E8"/>
    <w:rsid w:val="00133EC7"/>
    <w:rsid w:val="00134397"/>
    <w:rsid w:val="001344E9"/>
    <w:rsid w:val="001404BC"/>
    <w:rsid w:val="001433A3"/>
    <w:rsid w:val="00145221"/>
    <w:rsid w:val="00147185"/>
    <w:rsid w:val="001471B1"/>
    <w:rsid w:val="0014748F"/>
    <w:rsid w:val="00150457"/>
    <w:rsid w:val="00150E78"/>
    <w:rsid w:val="001540E7"/>
    <w:rsid w:val="0015457E"/>
    <w:rsid w:val="001554A5"/>
    <w:rsid w:val="00155AFF"/>
    <w:rsid w:val="001566CD"/>
    <w:rsid w:val="001573D2"/>
    <w:rsid w:val="001601C0"/>
    <w:rsid w:val="00163E0C"/>
    <w:rsid w:val="00170A8E"/>
    <w:rsid w:val="00172A92"/>
    <w:rsid w:val="00173D14"/>
    <w:rsid w:val="001740FC"/>
    <w:rsid w:val="00174DE8"/>
    <w:rsid w:val="001751A0"/>
    <w:rsid w:val="00177509"/>
    <w:rsid w:val="00181039"/>
    <w:rsid w:val="001819EB"/>
    <w:rsid w:val="00183CFD"/>
    <w:rsid w:val="00183FF5"/>
    <w:rsid w:val="0018792B"/>
    <w:rsid w:val="00193634"/>
    <w:rsid w:val="00194961"/>
    <w:rsid w:val="0019762D"/>
    <w:rsid w:val="001A1068"/>
    <w:rsid w:val="001A1770"/>
    <w:rsid w:val="001A5D7F"/>
    <w:rsid w:val="001B2025"/>
    <w:rsid w:val="001C0062"/>
    <w:rsid w:val="001C0E18"/>
    <w:rsid w:val="001C16A7"/>
    <w:rsid w:val="001C28AC"/>
    <w:rsid w:val="001C2C2A"/>
    <w:rsid w:val="001C7DBF"/>
    <w:rsid w:val="001D0DB7"/>
    <w:rsid w:val="001D151B"/>
    <w:rsid w:val="001D33C6"/>
    <w:rsid w:val="001D38AC"/>
    <w:rsid w:val="001D41C3"/>
    <w:rsid w:val="001D7094"/>
    <w:rsid w:val="001E157B"/>
    <w:rsid w:val="001E3DDA"/>
    <w:rsid w:val="001E5BDE"/>
    <w:rsid w:val="001E614E"/>
    <w:rsid w:val="001E6988"/>
    <w:rsid w:val="001E77A9"/>
    <w:rsid w:val="001F0CE8"/>
    <w:rsid w:val="001F1154"/>
    <w:rsid w:val="001F12D6"/>
    <w:rsid w:val="001F2E85"/>
    <w:rsid w:val="001F6F6A"/>
    <w:rsid w:val="001F773D"/>
    <w:rsid w:val="002011A4"/>
    <w:rsid w:val="00204409"/>
    <w:rsid w:val="0020499B"/>
    <w:rsid w:val="002065E0"/>
    <w:rsid w:val="0020678D"/>
    <w:rsid w:val="002109B6"/>
    <w:rsid w:val="0021430D"/>
    <w:rsid w:val="00215F9D"/>
    <w:rsid w:val="00220290"/>
    <w:rsid w:val="00220461"/>
    <w:rsid w:val="00221B5C"/>
    <w:rsid w:val="0022201A"/>
    <w:rsid w:val="00225B07"/>
    <w:rsid w:val="002264CE"/>
    <w:rsid w:val="00230D4E"/>
    <w:rsid w:val="00231ADB"/>
    <w:rsid w:val="002327FB"/>
    <w:rsid w:val="00234153"/>
    <w:rsid w:val="00236277"/>
    <w:rsid w:val="00236E4A"/>
    <w:rsid w:val="00236FD2"/>
    <w:rsid w:val="00241B6F"/>
    <w:rsid w:val="00242DDE"/>
    <w:rsid w:val="00244819"/>
    <w:rsid w:val="0025067B"/>
    <w:rsid w:val="00251181"/>
    <w:rsid w:val="0025166C"/>
    <w:rsid w:val="002518D1"/>
    <w:rsid w:val="00252533"/>
    <w:rsid w:val="002535A0"/>
    <w:rsid w:val="00256FB8"/>
    <w:rsid w:val="002578AF"/>
    <w:rsid w:val="002636D8"/>
    <w:rsid w:val="00263CE8"/>
    <w:rsid w:val="00270649"/>
    <w:rsid w:val="002710B0"/>
    <w:rsid w:val="00273A6C"/>
    <w:rsid w:val="0027700F"/>
    <w:rsid w:val="00277305"/>
    <w:rsid w:val="002830EB"/>
    <w:rsid w:val="002867E1"/>
    <w:rsid w:val="00290703"/>
    <w:rsid w:val="0029123E"/>
    <w:rsid w:val="0029343F"/>
    <w:rsid w:val="00294086"/>
    <w:rsid w:val="0029454A"/>
    <w:rsid w:val="00295090"/>
    <w:rsid w:val="00297226"/>
    <w:rsid w:val="0029754F"/>
    <w:rsid w:val="0029765D"/>
    <w:rsid w:val="002A0B36"/>
    <w:rsid w:val="002A0D2F"/>
    <w:rsid w:val="002A2DCD"/>
    <w:rsid w:val="002A376C"/>
    <w:rsid w:val="002A4772"/>
    <w:rsid w:val="002A59EA"/>
    <w:rsid w:val="002A706B"/>
    <w:rsid w:val="002A7FA6"/>
    <w:rsid w:val="002B0CEA"/>
    <w:rsid w:val="002B0EE7"/>
    <w:rsid w:val="002B43A6"/>
    <w:rsid w:val="002B62FE"/>
    <w:rsid w:val="002B707C"/>
    <w:rsid w:val="002C1C85"/>
    <w:rsid w:val="002C3470"/>
    <w:rsid w:val="002C5D3B"/>
    <w:rsid w:val="002C7279"/>
    <w:rsid w:val="002C7958"/>
    <w:rsid w:val="002D0FE8"/>
    <w:rsid w:val="002D1216"/>
    <w:rsid w:val="002D1BBD"/>
    <w:rsid w:val="002D3979"/>
    <w:rsid w:val="002D3EB8"/>
    <w:rsid w:val="002D46C5"/>
    <w:rsid w:val="002E0203"/>
    <w:rsid w:val="002E2700"/>
    <w:rsid w:val="002E36FA"/>
    <w:rsid w:val="002E68A7"/>
    <w:rsid w:val="002F206A"/>
    <w:rsid w:val="002F3100"/>
    <w:rsid w:val="002F3CEB"/>
    <w:rsid w:val="002F51E5"/>
    <w:rsid w:val="002F538D"/>
    <w:rsid w:val="002F53BF"/>
    <w:rsid w:val="002F6F0B"/>
    <w:rsid w:val="002F7D6C"/>
    <w:rsid w:val="003022BB"/>
    <w:rsid w:val="0030385B"/>
    <w:rsid w:val="003051D5"/>
    <w:rsid w:val="003053A6"/>
    <w:rsid w:val="003058BC"/>
    <w:rsid w:val="0030648E"/>
    <w:rsid w:val="003137F7"/>
    <w:rsid w:val="00313E84"/>
    <w:rsid w:val="003158A2"/>
    <w:rsid w:val="0032273A"/>
    <w:rsid w:val="00323705"/>
    <w:rsid w:val="00324665"/>
    <w:rsid w:val="00324E9B"/>
    <w:rsid w:val="00326284"/>
    <w:rsid w:val="0032731B"/>
    <w:rsid w:val="00327B76"/>
    <w:rsid w:val="003313C6"/>
    <w:rsid w:val="00333B9E"/>
    <w:rsid w:val="00335698"/>
    <w:rsid w:val="00343BFA"/>
    <w:rsid w:val="0034614A"/>
    <w:rsid w:val="003463EF"/>
    <w:rsid w:val="003509A8"/>
    <w:rsid w:val="003526BA"/>
    <w:rsid w:val="0035376C"/>
    <w:rsid w:val="00360D40"/>
    <w:rsid w:val="00362BE8"/>
    <w:rsid w:val="00365F87"/>
    <w:rsid w:val="0036626D"/>
    <w:rsid w:val="00367EE3"/>
    <w:rsid w:val="00367FA5"/>
    <w:rsid w:val="00373938"/>
    <w:rsid w:val="003763C7"/>
    <w:rsid w:val="003773D3"/>
    <w:rsid w:val="003803BC"/>
    <w:rsid w:val="00380C7F"/>
    <w:rsid w:val="003813AA"/>
    <w:rsid w:val="0038223B"/>
    <w:rsid w:val="00382AB6"/>
    <w:rsid w:val="003830F0"/>
    <w:rsid w:val="003856F1"/>
    <w:rsid w:val="00385B79"/>
    <w:rsid w:val="0039145A"/>
    <w:rsid w:val="00393B44"/>
    <w:rsid w:val="0039670F"/>
    <w:rsid w:val="00396715"/>
    <w:rsid w:val="003A02F7"/>
    <w:rsid w:val="003A084B"/>
    <w:rsid w:val="003A1732"/>
    <w:rsid w:val="003A5BB6"/>
    <w:rsid w:val="003A5DD2"/>
    <w:rsid w:val="003A6E65"/>
    <w:rsid w:val="003B0635"/>
    <w:rsid w:val="003B12F8"/>
    <w:rsid w:val="003B2162"/>
    <w:rsid w:val="003B3675"/>
    <w:rsid w:val="003B6E85"/>
    <w:rsid w:val="003C0C50"/>
    <w:rsid w:val="003C1712"/>
    <w:rsid w:val="003C2E24"/>
    <w:rsid w:val="003C4B19"/>
    <w:rsid w:val="003C6AF6"/>
    <w:rsid w:val="003D24AB"/>
    <w:rsid w:val="003D4D51"/>
    <w:rsid w:val="003D5E8B"/>
    <w:rsid w:val="003D6137"/>
    <w:rsid w:val="003E0032"/>
    <w:rsid w:val="003E0514"/>
    <w:rsid w:val="003E3347"/>
    <w:rsid w:val="003E54EA"/>
    <w:rsid w:val="003E6D95"/>
    <w:rsid w:val="003F0E12"/>
    <w:rsid w:val="003F0FB4"/>
    <w:rsid w:val="003F31D8"/>
    <w:rsid w:val="003F5404"/>
    <w:rsid w:val="003F5E06"/>
    <w:rsid w:val="003F5E2F"/>
    <w:rsid w:val="003F69A4"/>
    <w:rsid w:val="003F6FDA"/>
    <w:rsid w:val="00400FAA"/>
    <w:rsid w:val="004025D5"/>
    <w:rsid w:val="004025EE"/>
    <w:rsid w:val="00405D5B"/>
    <w:rsid w:val="00412243"/>
    <w:rsid w:val="00414D20"/>
    <w:rsid w:val="0041560A"/>
    <w:rsid w:val="00416DD4"/>
    <w:rsid w:val="00420C7B"/>
    <w:rsid w:val="0042241D"/>
    <w:rsid w:val="00422AC7"/>
    <w:rsid w:val="00422C61"/>
    <w:rsid w:val="004233F7"/>
    <w:rsid w:val="00423F37"/>
    <w:rsid w:val="0042455D"/>
    <w:rsid w:val="00425BF3"/>
    <w:rsid w:val="00433A02"/>
    <w:rsid w:val="004427C9"/>
    <w:rsid w:val="004440DD"/>
    <w:rsid w:val="0044440F"/>
    <w:rsid w:val="00444AD5"/>
    <w:rsid w:val="0044629B"/>
    <w:rsid w:val="00446798"/>
    <w:rsid w:val="00446BAB"/>
    <w:rsid w:val="00446D16"/>
    <w:rsid w:val="00447314"/>
    <w:rsid w:val="004510B5"/>
    <w:rsid w:val="00451715"/>
    <w:rsid w:val="00462BB1"/>
    <w:rsid w:val="0046425D"/>
    <w:rsid w:val="0046581D"/>
    <w:rsid w:val="004714A4"/>
    <w:rsid w:val="00471BCD"/>
    <w:rsid w:val="00471D15"/>
    <w:rsid w:val="00474281"/>
    <w:rsid w:val="00474477"/>
    <w:rsid w:val="00474C9C"/>
    <w:rsid w:val="00477269"/>
    <w:rsid w:val="00482095"/>
    <w:rsid w:val="00482618"/>
    <w:rsid w:val="00484AC3"/>
    <w:rsid w:val="004861DA"/>
    <w:rsid w:val="00487EB4"/>
    <w:rsid w:val="00491DBA"/>
    <w:rsid w:val="00492756"/>
    <w:rsid w:val="00492A29"/>
    <w:rsid w:val="00492B67"/>
    <w:rsid w:val="00495F86"/>
    <w:rsid w:val="00496E37"/>
    <w:rsid w:val="004A0BE2"/>
    <w:rsid w:val="004A1DE4"/>
    <w:rsid w:val="004A3FA5"/>
    <w:rsid w:val="004A6347"/>
    <w:rsid w:val="004A7706"/>
    <w:rsid w:val="004A794B"/>
    <w:rsid w:val="004A7E2D"/>
    <w:rsid w:val="004B1C50"/>
    <w:rsid w:val="004B382B"/>
    <w:rsid w:val="004B5ADD"/>
    <w:rsid w:val="004B5B7A"/>
    <w:rsid w:val="004B704C"/>
    <w:rsid w:val="004C04F0"/>
    <w:rsid w:val="004C17D3"/>
    <w:rsid w:val="004C253A"/>
    <w:rsid w:val="004C271A"/>
    <w:rsid w:val="004C2984"/>
    <w:rsid w:val="004C316D"/>
    <w:rsid w:val="004C70C4"/>
    <w:rsid w:val="004C7E14"/>
    <w:rsid w:val="004D2CB1"/>
    <w:rsid w:val="004D2DFE"/>
    <w:rsid w:val="004D34EC"/>
    <w:rsid w:val="004D4F5E"/>
    <w:rsid w:val="004E28CA"/>
    <w:rsid w:val="004E48F9"/>
    <w:rsid w:val="004E510F"/>
    <w:rsid w:val="004E5B3B"/>
    <w:rsid w:val="004F14D8"/>
    <w:rsid w:val="004F232D"/>
    <w:rsid w:val="004F3615"/>
    <w:rsid w:val="004F3720"/>
    <w:rsid w:val="004F3EFE"/>
    <w:rsid w:val="004F62AA"/>
    <w:rsid w:val="004F7A67"/>
    <w:rsid w:val="005006C7"/>
    <w:rsid w:val="00500F20"/>
    <w:rsid w:val="00502531"/>
    <w:rsid w:val="00505F57"/>
    <w:rsid w:val="005062A8"/>
    <w:rsid w:val="005112DE"/>
    <w:rsid w:val="00511506"/>
    <w:rsid w:val="00511BEE"/>
    <w:rsid w:val="00512094"/>
    <w:rsid w:val="00512EDD"/>
    <w:rsid w:val="00513C4F"/>
    <w:rsid w:val="00514631"/>
    <w:rsid w:val="00517B87"/>
    <w:rsid w:val="00520D57"/>
    <w:rsid w:val="00522CD6"/>
    <w:rsid w:val="00525CF0"/>
    <w:rsid w:val="00525D99"/>
    <w:rsid w:val="005326C2"/>
    <w:rsid w:val="00533B47"/>
    <w:rsid w:val="00534615"/>
    <w:rsid w:val="00534643"/>
    <w:rsid w:val="00535765"/>
    <w:rsid w:val="005372B6"/>
    <w:rsid w:val="00540256"/>
    <w:rsid w:val="005415F2"/>
    <w:rsid w:val="00542B75"/>
    <w:rsid w:val="005434B0"/>
    <w:rsid w:val="005444EA"/>
    <w:rsid w:val="0054478E"/>
    <w:rsid w:val="00545AF7"/>
    <w:rsid w:val="005470FA"/>
    <w:rsid w:val="00550252"/>
    <w:rsid w:val="005504D4"/>
    <w:rsid w:val="0055087C"/>
    <w:rsid w:val="00560F4F"/>
    <w:rsid w:val="00561892"/>
    <w:rsid w:val="00564406"/>
    <w:rsid w:val="005647DF"/>
    <w:rsid w:val="00564D68"/>
    <w:rsid w:val="0056545D"/>
    <w:rsid w:val="005713E6"/>
    <w:rsid w:val="00573697"/>
    <w:rsid w:val="00575D60"/>
    <w:rsid w:val="00577D52"/>
    <w:rsid w:val="00580DA4"/>
    <w:rsid w:val="00581779"/>
    <w:rsid w:val="00585286"/>
    <w:rsid w:val="00587700"/>
    <w:rsid w:val="00592F29"/>
    <w:rsid w:val="005933E6"/>
    <w:rsid w:val="00593ABB"/>
    <w:rsid w:val="00593C21"/>
    <w:rsid w:val="005973C7"/>
    <w:rsid w:val="005A032F"/>
    <w:rsid w:val="005A1AC4"/>
    <w:rsid w:val="005A1F95"/>
    <w:rsid w:val="005A3404"/>
    <w:rsid w:val="005A4454"/>
    <w:rsid w:val="005A4942"/>
    <w:rsid w:val="005A5052"/>
    <w:rsid w:val="005A505A"/>
    <w:rsid w:val="005A5494"/>
    <w:rsid w:val="005B0C3D"/>
    <w:rsid w:val="005B2D80"/>
    <w:rsid w:val="005B37DF"/>
    <w:rsid w:val="005B3AC3"/>
    <w:rsid w:val="005B42C8"/>
    <w:rsid w:val="005B4E85"/>
    <w:rsid w:val="005C017A"/>
    <w:rsid w:val="005C17C1"/>
    <w:rsid w:val="005C28CD"/>
    <w:rsid w:val="005C40D0"/>
    <w:rsid w:val="005C4117"/>
    <w:rsid w:val="005D3E17"/>
    <w:rsid w:val="005D4E87"/>
    <w:rsid w:val="005D7EF3"/>
    <w:rsid w:val="005E01BF"/>
    <w:rsid w:val="005E1226"/>
    <w:rsid w:val="005E1867"/>
    <w:rsid w:val="005E3B80"/>
    <w:rsid w:val="005E4121"/>
    <w:rsid w:val="005E66F4"/>
    <w:rsid w:val="005E73DA"/>
    <w:rsid w:val="005E79A8"/>
    <w:rsid w:val="005F053E"/>
    <w:rsid w:val="005F17D5"/>
    <w:rsid w:val="005F2AA6"/>
    <w:rsid w:val="005F5654"/>
    <w:rsid w:val="005F5662"/>
    <w:rsid w:val="005F6CFC"/>
    <w:rsid w:val="006007CE"/>
    <w:rsid w:val="00601369"/>
    <w:rsid w:val="00602078"/>
    <w:rsid w:val="006066FA"/>
    <w:rsid w:val="006078ED"/>
    <w:rsid w:val="00607C58"/>
    <w:rsid w:val="0061128F"/>
    <w:rsid w:val="00611EB8"/>
    <w:rsid w:val="00617C18"/>
    <w:rsid w:val="00622C3D"/>
    <w:rsid w:val="006237C3"/>
    <w:rsid w:val="00625481"/>
    <w:rsid w:val="00626051"/>
    <w:rsid w:val="006262A6"/>
    <w:rsid w:val="006262CC"/>
    <w:rsid w:val="006264EE"/>
    <w:rsid w:val="006304B5"/>
    <w:rsid w:val="00634FF7"/>
    <w:rsid w:val="00635339"/>
    <w:rsid w:val="006353F2"/>
    <w:rsid w:val="00635D0C"/>
    <w:rsid w:val="00640E05"/>
    <w:rsid w:val="00641AFE"/>
    <w:rsid w:val="00642A76"/>
    <w:rsid w:val="00643E95"/>
    <w:rsid w:val="00644BD0"/>
    <w:rsid w:val="00644FD3"/>
    <w:rsid w:val="00646C97"/>
    <w:rsid w:val="00650AD4"/>
    <w:rsid w:val="006516B3"/>
    <w:rsid w:val="006518D6"/>
    <w:rsid w:val="00660210"/>
    <w:rsid w:val="00665282"/>
    <w:rsid w:val="00665336"/>
    <w:rsid w:val="0066724D"/>
    <w:rsid w:val="006672BF"/>
    <w:rsid w:val="0067043A"/>
    <w:rsid w:val="00670546"/>
    <w:rsid w:val="00670778"/>
    <w:rsid w:val="00670860"/>
    <w:rsid w:val="0067331E"/>
    <w:rsid w:val="00674E26"/>
    <w:rsid w:val="00675024"/>
    <w:rsid w:val="00675F52"/>
    <w:rsid w:val="00682934"/>
    <w:rsid w:val="0068407E"/>
    <w:rsid w:val="0068729A"/>
    <w:rsid w:val="0069500F"/>
    <w:rsid w:val="00697AE9"/>
    <w:rsid w:val="006A0347"/>
    <w:rsid w:val="006A0CCE"/>
    <w:rsid w:val="006A0D19"/>
    <w:rsid w:val="006A578A"/>
    <w:rsid w:val="006A58BC"/>
    <w:rsid w:val="006B06DE"/>
    <w:rsid w:val="006B146E"/>
    <w:rsid w:val="006B34D0"/>
    <w:rsid w:val="006B374D"/>
    <w:rsid w:val="006B60CF"/>
    <w:rsid w:val="006C1A63"/>
    <w:rsid w:val="006C1FFD"/>
    <w:rsid w:val="006C4743"/>
    <w:rsid w:val="006C4CF4"/>
    <w:rsid w:val="006D22A3"/>
    <w:rsid w:val="006D2E72"/>
    <w:rsid w:val="006D3C48"/>
    <w:rsid w:val="006D5293"/>
    <w:rsid w:val="006D582C"/>
    <w:rsid w:val="006D7CE5"/>
    <w:rsid w:val="006E2369"/>
    <w:rsid w:val="006E2AA2"/>
    <w:rsid w:val="006E3A0E"/>
    <w:rsid w:val="006E61F1"/>
    <w:rsid w:val="006E6E40"/>
    <w:rsid w:val="006E7BFF"/>
    <w:rsid w:val="006E7F61"/>
    <w:rsid w:val="006F0363"/>
    <w:rsid w:val="006F17F7"/>
    <w:rsid w:val="006F2D52"/>
    <w:rsid w:val="006F2D5F"/>
    <w:rsid w:val="006F57DB"/>
    <w:rsid w:val="006F7F13"/>
    <w:rsid w:val="007023C0"/>
    <w:rsid w:val="00702F30"/>
    <w:rsid w:val="00703870"/>
    <w:rsid w:val="0070554C"/>
    <w:rsid w:val="00711012"/>
    <w:rsid w:val="00711492"/>
    <w:rsid w:val="007131DF"/>
    <w:rsid w:val="00715A8E"/>
    <w:rsid w:val="00716318"/>
    <w:rsid w:val="0071702A"/>
    <w:rsid w:val="00717558"/>
    <w:rsid w:val="00721611"/>
    <w:rsid w:val="00721B8A"/>
    <w:rsid w:val="0072491D"/>
    <w:rsid w:val="00724F28"/>
    <w:rsid w:val="0072505C"/>
    <w:rsid w:val="00725FF5"/>
    <w:rsid w:val="007270AA"/>
    <w:rsid w:val="00727A9E"/>
    <w:rsid w:val="0073012B"/>
    <w:rsid w:val="00736898"/>
    <w:rsid w:val="00741C60"/>
    <w:rsid w:val="007423A2"/>
    <w:rsid w:val="00742418"/>
    <w:rsid w:val="00742D4F"/>
    <w:rsid w:val="00742E3E"/>
    <w:rsid w:val="00743E1C"/>
    <w:rsid w:val="00745738"/>
    <w:rsid w:val="00746AC3"/>
    <w:rsid w:val="00755510"/>
    <w:rsid w:val="0075648A"/>
    <w:rsid w:val="00756E75"/>
    <w:rsid w:val="007575A6"/>
    <w:rsid w:val="007579C3"/>
    <w:rsid w:val="00757C4E"/>
    <w:rsid w:val="00757D09"/>
    <w:rsid w:val="007600FB"/>
    <w:rsid w:val="0076139A"/>
    <w:rsid w:val="00762A93"/>
    <w:rsid w:val="00762F83"/>
    <w:rsid w:val="00764363"/>
    <w:rsid w:val="00766E89"/>
    <w:rsid w:val="00771C94"/>
    <w:rsid w:val="00771D6A"/>
    <w:rsid w:val="007726EB"/>
    <w:rsid w:val="007727F6"/>
    <w:rsid w:val="00776B84"/>
    <w:rsid w:val="00776E0D"/>
    <w:rsid w:val="007838A7"/>
    <w:rsid w:val="00783BCE"/>
    <w:rsid w:val="00784152"/>
    <w:rsid w:val="00786C06"/>
    <w:rsid w:val="00787C49"/>
    <w:rsid w:val="00792028"/>
    <w:rsid w:val="007944F5"/>
    <w:rsid w:val="007961EE"/>
    <w:rsid w:val="0079643B"/>
    <w:rsid w:val="00797653"/>
    <w:rsid w:val="007A06AD"/>
    <w:rsid w:val="007A2D5F"/>
    <w:rsid w:val="007A31F3"/>
    <w:rsid w:val="007A4327"/>
    <w:rsid w:val="007A4D60"/>
    <w:rsid w:val="007A55F1"/>
    <w:rsid w:val="007B1AD0"/>
    <w:rsid w:val="007B1AD7"/>
    <w:rsid w:val="007B1C83"/>
    <w:rsid w:val="007B685B"/>
    <w:rsid w:val="007C0411"/>
    <w:rsid w:val="007C1025"/>
    <w:rsid w:val="007C10DF"/>
    <w:rsid w:val="007C2A22"/>
    <w:rsid w:val="007C31C1"/>
    <w:rsid w:val="007D469C"/>
    <w:rsid w:val="007D62F4"/>
    <w:rsid w:val="007E1947"/>
    <w:rsid w:val="007E1AF5"/>
    <w:rsid w:val="007E1C89"/>
    <w:rsid w:val="007E661D"/>
    <w:rsid w:val="007E6713"/>
    <w:rsid w:val="007F078A"/>
    <w:rsid w:val="007F233E"/>
    <w:rsid w:val="008032E5"/>
    <w:rsid w:val="008051B6"/>
    <w:rsid w:val="0080664C"/>
    <w:rsid w:val="00807BE1"/>
    <w:rsid w:val="00807DB9"/>
    <w:rsid w:val="0081252F"/>
    <w:rsid w:val="00813C86"/>
    <w:rsid w:val="00813F4E"/>
    <w:rsid w:val="008142BA"/>
    <w:rsid w:val="00815BF0"/>
    <w:rsid w:val="00817EC9"/>
    <w:rsid w:val="00822FA3"/>
    <w:rsid w:val="00827D87"/>
    <w:rsid w:val="00830A5B"/>
    <w:rsid w:val="00833872"/>
    <w:rsid w:val="00834B54"/>
    <w:rsid w:val="0083681C"/>
    <w:rsid w:val="00836A6A"/>
    <w:rsid w:val="0083790F"/>
    <w:rsid w:val="00840022"/>
    <w:rsid w:val="00840A4F"/>
    <w:rsid w:val="0084357F"/>
    <w:rsid w:val="008510E3"/>
    <w:rsid w:val="008516FD"/>
    <w:rsid w:val="00852301"/>
    <w:rsid w:val="00852B41"/>
    <w:rsid w:val="00854C8C"/>
    <w:rsid w:val="00857319"/>
    <w:rsid w:val="00862AC4"/>
    <w:rsid w:val="00862FD1"/>
    <w:rsid w:val="0086426F"/>
    <w:rsid w:val="00866763"/>
    <w:rsid w:val="00867BA1"/>
    <w:rsid w:val="00871E95"/>
    <w:rsid w:val="00871EA9"/>
    <w:rsid w:val="0087521F"/>
    <w:rsid w:val="00875417"/>
    <w:rsid w:val="00875F21"/>
    <w:rsid w:val="00876A5A"/>
    <w:rsid w:val="00883289"/>
    <w:rsid w:val="008869D6"/>
    <w:rsid w:val="008921F7"/>
    <w:rsid w:val="00893509"/>
    <w:rsid w:val="008950CA"/>
    <w:rsid w:val="00896191"/>
    <w:rsid w:val="00897858"/>
    <w:rsid w:val="008A0D34"/>
    <w:rsid w:val="008A2606"/>
    <w:rsid w:val="008A302F"/>
    <w:rsid w:val="008A4A9A"/>
    <w:rsid w:val="008A675A"/>
    <w:rsid w:val="008A73FD"/>
    <w:rsid w:val="008B15AD"/>
    <w:rsid w:val="008B182D"/>
    <w:rsid w:val="008B1E21"/>
    <w:rsid w:val="008B2EA2"/>
    <w:rsid w:val="008B3277"/>
    <w:rsid w:val="008B7344"/>
    <w:rsid w:val="008C055E"/>
    <w:rsid w:val="008C13D0"/>
    <w:rsid w:val="008C4882"/>
    <w:rsid w:val="008C720A"/>
    <w:rsid w:val="008D0562"/>
    <w:rsid w:val="008D05FB"/>
    <w:rsid w:val="008D0760"/>
    <w:rsid w:val="008D0D2B"/>
    <w:rsid w:val="008D174C"/>
    <w:rsid w:val="008D2F6C"/>
    <w:rsid w:val="008D49F2"/>
    <w:rsid w:val="008E073F"/>
    <w:rsid w:val="008E076B"/>
    <w:rsid w:val="008E0B98"/>
    <w:rsid w:val="008E1000"/>
    <w:rsid w:val="008E1FC3"/>
    <w:rsid w:val="008E3691"/>
    <w:rsid w:val="008E5699"/>
    <w:rsid w:val="008E59D2"/>
    <w:rsid w:val="008E5ABA"/>
    <w:rsid w:val="008E6899"/>
    <w:rsid w:val="008E7840"/>
    <w:rsid w:val="008F048C"/>
    <w:rsid w:val="008F1A18"/>
    <w:rsid w:val="008F201C"/>
    <w:rsid w:val="008F2D4F"/>
    <w:rsid w:val="008F37AA"/>
    <w:rsid w:val="008F3BB8"/>
    <w:rsid w:val="008F6E6A"/>
    <w:rsid w:val="008F7994"/>
    <w:rsid w:val="00900076"/>
    <w:rsid w:val="00900650"/>
    <w:rsid w:val="0090418F"/>
    <w:rsid w:val="00904FDC"/>
    <w:rsid w:val="00906331"/>
    <w:rsid w:val="00906CBC"/>
    <w:rsid w:val="00907790"/>
    <w:rsid w:val="009146A3"/>
    <w:rsid w:val="00915E17"/>
    <w:rsid w:val="00920E11"/>
    <w:rsid w:val="00923087"/>
    <w:rsid w:val="00927088"/>
    <w:rsid w:val="00931253"/>
    <w:rsid w:val="00931C60"/>
    <w:rsid w:val="00932D7F"/>
    <w:rsid w:val="00933A90"/>
    <w:rsid w:val="00935535"/>
    <w:rsid w:val="009379C3"/>
    <w:rsid w:val="00937FAF"/>
    <w:rsid w:val="009476F6"/>
    <w:rsid w:val="00953A2F"/>
    <w:rsid w:val="00954902"/>
    <w:rsid w:val="00954B54"/>
    <w:rsid w:val="009564ED"/>
    <w:rsid w:val="009607DA"/>
    <w:rsid w:val="00960D41"/>
    <w:rsid w:val="00965A24"/>
    <w:rsid w:val="0096632A"/>
    <w:rsid w:val="009664B8"/>
    <w:rsid w:val="0096677E"/>
    <w:rsid w:val="009674ED"/>
    <w:rsid w:val="00967DCD"/>
    <w:rsid w:val="00970551"/>
    <w:rsid w:val="0097211D"/>
    <w:rsid w:val="00977540"/>
    <w:rsid w:val="00977AAF"/>
    <w:rsid w:val="0098013F"/>
    <w:rsid w:val="00984036"/>
    <w:rsid w:val="009845E0"/>
    <w:rsid w:val="009866EF"/>
    <w:rsid w:val="00987B67"/>
    <w:rsid w:val="00990C20"/>
    <w:rsid w:val="0099173B"/>
    <w:rsid w:val="009933EF"/>
    <w:rsid w:val="00996675"/>
    <w:rsid w:val="009A03FD"/>
    <w:rsid w:val="009A22BF"/>
    <w:rsid w:val="009A2BEA"/>
    <w:rsid w:val="009A3964"/>
    <w:rsid w:val="009A3E37"/>
    <w:rsid w:val="009A5DC7"/>
    <w:rsid w:val="009A607C"/>
    <w:rsid w:val="009B100F"/>
    <w:rsid w:val="009B10DD"/>
    <w:rsid w:val="009B3433"/>
    <w:rsid w:val="009B48AB"/>
    <w:rsid w:val="009B59B3"/>
    <w:rsid w:val="009C2432"/>
    <w:rsid w:val="009C2EDA"/>
    <w:rsid w:val="009C3677"/>
    <w:rsid w:val="009C38E8"/>
    <w:rsid w:val="009C3B31"/>
    <w:rsid w:val="009C6340"/>
    <w:rsid w:val="009C733E"/>
    <w:rsid w:val="009D14A4"/>
    <w:rsid w:val="009D1FE0"/>
    <w:rsid w:val="009D4A99"/>
    <w:rsid w:val="009D502F"/>
    <w:rsid w:val="009E0FD4"/>
    <w:rsid w:val="009E16DD"/>
    <w:rsid w:val="009E30B5"/>
    <w:rsid w:val="009E392D"/>
    <w:rsid w:val="009E5F9F"/>
    <w:rsid w:val="009E608A"/>
    <w:rsid w:val="009E7622"/>
    <w:rsid w:val="009F0ECB"/>
    <w:rsid w:val="009F13F6"/>
    <w:rsid w:val="009F26FD"/>
    <w:rsid w:val="009F40E9"/>
    <w:rsid w:val="009F4EA4"/>
    <w:rsid w:val="009F6076"/>
    <w:rsid w:val="009F60BD"/>
    <w:rsid w:val="009F751B"/>
    <w:rsid w:val="00A04B95"/>
    <w:rsid w:val="00A10C89"/>
    <w:rsid w:val="00A1512B"/>
    <w:rsid w:val="00A15624"/>
    <w:rsid w:val="00A16E6E"/>
    <w:rsid w:val="00A17E19"/>
    <w:rsid w:val="00A20E2A"/>
    <w:rsid w:val="00A21ADB"/>
    <w:rsid w:val="00A23180"/>
    <w:rsid w:val="00A26223"/>
    <w:rsid w:val="00A36DCE"/>
    <w:rsid w:val="00A42F27"/>
    <w:rsid w:val="00A43D9C"/>
    <w:rsid w:val="00A45B15"/>
    <w:rsid w:val="00A53754"/>
    <w:rsid w:val="00A54CD9"/>
    <w:rsid w:val="00A55181"/>
    <w:rsid w:val="00A57489"/>
    <w:rsid w:val="00A578D7"/>
    <w:rsid w:val="00A6164A"/>
    <w:rsid w:val="00A61B01"/>
    <w:rsid w:val="00A62B78"/>
    <w:rsid w:val="00A70000"/>
    <w:rsid w:val="00A701CE"/>
    <w:rsid w:val="00A71037"/>
    <w:rsid w:val="00A7176F"/>
    <w:rsid w:val="00A73288"/>
    <w:rsid w:val="00A756B6"/>
    <w:rsid w:val="00A76FCD"/>
    <w:rsid w:val="00A779B5"/>
    <w:rsid w:val="00A8018F"/>
    <w:rsid w:val="00A801E6"/>
    <w:rsid w:val="00A80A38"/>
    <w:rsid w:val="00A81508"/>
    <w:rsid w:val="00A83179"/>
    <w:rsid w:val="00A833D2"/>
    <w:rsid w:val="00A84CC9"/>
    <w:rsid w:val="00A85C95"/>
    <w:rsid w:val="00A8737A"/>
    <w:rsid w:val="00A875F8"/>
    <w:rsid w:val="00A876F8"/>
    <w:rsid w:val="00A90B67"/>
    <w:rsid w:val="00A90D1F"/>
    <w:rsid w:val="00A94D5E"/>
    <w:rsid w:val="00A95A31"/>
    <w:rsid w:val="00A969E2"/>
    <w:rsid w:val="00AA076D"/>
    <w:rsid w:val="00AA1B21"/>
    <w:rsid w:val="00AA56B2"/>
    <w:rsid w:val="00AA6824"/>
    <w:rsid w:val="00AA713E"/>
    <w:rsid w:val="00AA7A03"/>
    <w:rsid w:val="00AB1F49"/>
    <w:rsid w:val="00AB281C"/>
    <w:rsid w:val="00AB2ACE"/>
    <w:rsid w:val="00AB3A5C"/>
    <w:rsid w:val="00AB4B73"/>
    <w:rsid w:val="00AB5A5D"/>
    <w:rsid w:val="00AB6E91"/>
    <w:rsid w:val="00AC13FC"/>
    <w:rsid w:val="00AC1E72"/>
    <w:rsid w:val="00AC2162"/>
    <w:rsid w:val="00AC25BC"/>
    <w:rsid w:val="00AC3463"/>
    <w:rsid w:val="00AD1AA7"/>
    <w:rsid w:val="00AD5A7B"/>
    <w:rsid w:val="00AD71AE"/>
    <w:rsid w:val="00AD7AFA"/>
    <w:rsid w:val="00AE47CF"/>
    <w:rsid w:val="00AE499B"/>
    <w:rsid w:val="00AF1DA0"/>
    <w:rsid w:val="00AF3524"/>
    <w:rsid w:val="00AF3FFD"/>
    <w:rsid w:val="00AF4D24"/>
    <w:rsid w:val="00AF5D7A"/>
    <w:rsid w:val="00AF641B"/>
    <w:rsid w:val="00AF6943"/>
    <w:rsid w:val="00AF79DD"/>
    <w:rsid w:val="00AF7B7F"/>
    <w:rsid w:val="00B03D8D"/>
    <w:rsid w:val="00B0561D"/>
    <w:rsid w:val="00B05DC0"/>
    <w:rsid w:val="00B0657A"/>
    <w:rsid w:val="00B073BE"/>
    <w:rsid w:val="00B073CD"/>
    <w:rsid w:val="00B078DC"/>
    <w:rsid w:val="00B11DC9"/>
    <w:rsid w:val="00B12B76"/>
    <w:rsid w:val="00B15BDD"/>
    <w:rsid w:val="00B16339"/>
    <w:rsid w:val="00B1740C"/>
    <w:rsid w:val="00B2298C"/>
    <w:rsid w:val="00B23D38"/>
    <w:rsid w:val="00B24D16"/>
    <w:rsid w:val="00B27781"/>
    <w:rsid w:val="00B317A5"/>
    <w:rsid w:val="00B31987"/>
    <w:rsid w:val="00B335CB"/>
    <w:rsid w:val="00B35269"/>
    <w:rsid w:val="00B37748"/>
    <w:rsid w:val="00B401F1"/>
    <w:rsid w:val="00B43219"/>
    <w:rsid w:val="00B4393C"/>
    <w:rsid w:val="00B441F4"/>
    <w:rsid w:val="00B44DE0"/>
    <w:rsid w:val="00B45435"/>
    <w:rsid w:val="00B51367"/>
    <w:rsid w:val="00B5191C"/>
    <w:rsid w:val="00B51E33"/>
    <w:rsid w:val="00B52929"/>
    <w:rsid w:val="00B54E8F"/>
    <w:rsid w:val="00B60704"/>
    <w:rsid w:val="00B61837"/>
    <w:rsid w:val="00B6390D"/>
    <w:rsid w:val="00B63B7C"/>
    <w:rsid w:val="00B63E7A"/>
    <w:rsid w:val="00B6685C"/>
    <w:rsid w:val="00B67621"/>
    <w:rsid w:val="00B700F9"/>
    <w:rsid w:val="00B724A3"/>
    <w:rsid w:val="00B75B98"/>
    <w:rsid w:val="00B763A6"/>
    <w:rsid w:val="00B76FCC"/>
    <w:rsid w:val="00B86173"/>
    <w:rsid w:val="00B866D6"/>
    <w:rsid w:val="00B8757D"/>
    <w:rsid w:val="00B92CA0"/>
    <w:rsid w:val="00B9422C"/>
    <w:rsid w:val="00B95398"/>
    <w:rsid w:val="00B957BB"/>
    <w:rsid w:val="00B964C5"/>
    <w:rsid w:val="00B96A72"/>
    <w:rsid w:val="00BA0981"/>
    <w:rsid w:val="00BA09A0"/>
    <w:rsid w:val="00BA116D"/>
    <w:rsid w:val="00BA48AE"/>
    <w:rsid w:val="00BB05C3"/>
    <w:rsid w:val="00BB1893"/>
    <w:rsid w:val="00BB6FE4"/>
    <w:rsid w:val="00BB7A8C"/>
    <w:rsid w:val="00BC20BC"/>
    <w:rsid w:val="00BC3E58"/>
    <w:rsid w:val="00BC5DAF"/>
    <w:rsid w:val="00BC7538"/>
    <w:rsid w:val="00BC7A24"/>
    <w:rsid w:val="00BD28D8"/>
    <w:rsid w:val="00BD3D8F"/>
    <w:rsid w:val="00BD5D22"/>
    <w:rsid w:val="00BD6E01"/>
    <w:rsid w:val="00BE510C"/>
    <w:rsid w:val="00BF0184"/>
    <w:rsid w:val="00BF1412"/>
    <w:rsid w:val="00BF17EB"/>
    <w:rsid w:val="00BF2362"/>
    <w:rsid w:val="00BF3678"/>
    <w:rsid w:val="00BF61ED"/>
    <w:rsid w:val="00BF6614"/>
    <w:rsid w:val="00BF6655"/>
    <w:rsid w:val="00C00F89"/>
    <w:rsid w:val="00C03C5D"/>
    <w:rsid w:val="00C103F5"/>
    <w:rsid w:val="00C107CE"/>
    <w:rsid w:val="00C12BF1"/>
    <w:rsid w:val="00C134B0"/>
    <w:rsid w:val="00C16754"/>
    <w:rsid w:val="00C23B52"/>
    <w:rsid w:val="00C327DE"/>
    <w:rsid w:val="00C40348"/>
    <w:rsid w:val="00C41BAE"/>
    <w:rsid w:val="00C4255F"/>
    <w:rsid w:val="00C447B4"/>
    <w:rsid w:val="00C52947"/>
    <w:rsid w:val="00C60D42"/>
    <w:rsid w:val="00C63EEC"/>
    <w:rsid w:val="00C663FC"/>
    <w:rsid w:val="00C6717C"/>
    <w:rsid w:val="00C6774E"/>
    <w:rsid w:val="00C67E26"/>
    <w:rsid w:val="00C71A39"/>
    <w:rsid w:val="00C72384"/>
    <w:rsid w:val="00C73D4A"/>
    <w:rsid w:val="00C73F97"/>
    <w:rsid w:val="00C761BF"/>
    <w:rsid w:val="00C77373"/>
    <w:rsid w:val="00C80598"/>
    <w:rsid w:val="00C81A52"/>
    <w:rsid w:val="00C821A2"/>
    <w:rsid w:val="00C827F6"/>
    <w:rsid w:val="00C852F8"/>
    <w:rsid w:val="00C85E45"/>
    <w:rsid w:val="00C86D1A"/>
    <w:rsid w:val="00C90958"/>
    <w:rsid w:val="00C9124A"/>
    <w:rsid w:val="00C92029"/>
    <w:rsid w:val="00C9373C"/>
    <w:rsid w:val="00C9524A"/>
    <w:rsid w:val="00C9561A"/>
    <w:rsid w:val="00C95905"/>
    <w:rsid w:val="00CA4BBC"/>
    <w:rsid w:val="00CA4E6D"/>
    <w:rsid w:val="00CA7839"/>
    <w:rsid w:val="00CA783B"/>
    <w:rsid w:val="00CA7A2D"/>
    <w:rsid w:val="00CB0E68"/>
    <w:rsid w:val="00CB240E"/>
    <w:rsid w:val="00CB2857"/>
    <w:rsid w:val="00CB2B0D"/>
    <w:rsid w:val="00CB34B2"/>
    <w:rsid w:val="00CB3A69"/>
    <w:rsid w:val="00CB4110"/>
    <w:rsid w:val="00CB5BF3"/>
    <w:rsid w:val="00CC021A"/>
    <w:rsid w:val="00CC0CEC"/>
    <w:rsid w:val="00CC45E8"/>
    <w:rsid w:val="00CD0ABF"/>
    <w:rsid w:val="00CD0DD2"/>
    <w:rsid w:val="00CD31D6"/>
    <w:rsid w:val="00CD617C"/>
    <w:rsid w:val="00CD6378"/>
    <w:rsid w:val="00CD704F"/>
    <w:rsid w:val="00CD7FD0"/>
    <w:rsid w:val="00CE0DF0"/>
    <w:rsid w:val="00CE1115"/>
    <w:rsid w:val="00CE35C3"/>
    <w:rsid w:val="00CE5857"/>
    <w:rsid w:val="00CE7909"/>
    <w:rsid w:val="00CF14DB"/>
    <w:rsid w:val="00CF66F0"/>
    <w:rsid w:val="00CF7DB1"/>
    <w:rsid w:val="00D00DFC"/>
    <w:rsid w:val="00D0149E"/>
    <w:rsid w:val="00D0228B"/>
    <w:rsid w:val="00D052BA"/>
    <w:rsid w:val="00D05E5A"/>
    <w:rsid w:val="00D06E94"/>
    <w:rsid w:val="00D1090E"/>
    <w:rsid w:val="00D12FA1"/>
    <w:rsid w:val="00D13146"/>
    <w:rsid w:val="00D13368"/>
    <w:rsid w:val="00D158B4"/>
    <w:rsid w:val="00D15DB1"/>
    <w:rsid w:val="00D16E25"/>
    <w:rsid w:val="00D217F4"/>
    <w:rsid w:val="00D21FC6"/>
    <w:rsid w:val="00D22FE2"/>
    <w:rsid w:val="00D23CA7"/>
    <w:rsid w:val="00D2526D"/>
    <w:rsid w:val="00D25A07"/>
    <w:rsid w:val="00D27163"/>
    <w:rsid w:val="00D27C64"/>
    <w:rsid w:val="00D30F0C"/>
    <w:rsid w:val="00D3218D"/>
    <w:rsid w:val="00D32457"/>
    <w:rsid w:val="00D33100"/>
    <w:rsid w:val="00D33E03"/>
    <w:rsid w:val="00D35FEB"/>
    <w:rsid w:val="00D36C87"/>
    <w:rsid w:val="00D42D9A"/>
    <w:rsid w:val="00D4449D"/>
    <w:rsid w:val="00D462B1"/>
    <w:rsid w:val="00D50BA2"/>
    <w:rsid w:val="00D5168F"/>
    <w:rsid w:val="00D52F10"/>
    <w:rsid w:val="00D53155"/>
    <w:rsid w:val="00D540E0"/>
    <w:rsid w:val="00D54D99"/>
    <w:rsid w:val="00D56C0E"/>
    <w:rsid w:val="00D60832"/>
    <w:rsid w:val="00D63278"/>
    <w:rsid w:val="00D646C3"/>
    <w:rsid w:val="00D64DD8"/>
    <w:rsid w:val="00D70F89"/>
    <w:rsid w:val="00D71172"/>
    <w:rsid w:val="00D71BF7"/>
    <w:rsid w:val="00D72D0D"/>
    <w:rsid w:val="00D73891"/>
    <w:rsid w:val="00D73B7E"/>
    <w:rsid w:val="00D7604D"/>
    <w:rsid w:val="00D77904"/>
    <w:rsid w:val="00D8387C"/>
    <w:rsid w:val="00D8457A"/>
    <w:rsid w:val="00D86727"/>
    <w:rsid w:val="00D878BD"/>
    <w:rsid w:val="00D90D61"/>
    <w:rsid w:val="00D925DA"/>
    <w:rsid w:val="00D9350D"/>
    <w:rsid w:val="00D94DC9"/>
    <w:rsid w:val="00D954EA"/>
    <w:rsid w:val="00D95FF4"/>
    <w:rsid w:val="00D96E07"/>
    <w:rsid w:val="00DA00CC"/>
    <w:rsid w:val="00DA2524"/>
    <w:rsid w:val="00DA3577"/>
    <w:rsid w:val="00DA4D5D"/>
    <w:rsid w:val="00DB311B"/>
    <w:rsid w:val="00DB5F3A"/>
    <w:rsid w:val="00DB5F82"/>
    <w:rsid w:val="00DC28E2"/>
    <w:rsid w:val="00DC2A7F"/>
    <w:rsid w:val="00DC440C"/>
    <w:rsid w:val="00DC4D58"/>
    <w:rsid w:val="00DC5E99"/>
    <w:rsid w:val="00DC78C7"/>
    <w:rsid w:val="00DD25B4"/>
    <w:rsid w:val="00DD3A46"/>
    <w:rsid w:val="00DD7BA2"/>
    <w:rsid w:val="00DE11E8"/>
    <w:rsid w:val="00DE1CA2"/>
    <w:rsid w:val="00DE250B"/>
    <w:rsid w:val="00DE6B1F"/>
    <w:rsid w:val="00DE6D49"/>
    <w:rsid w:val="00DE7F84"/>
    <w:rsid w:val="00DF2536"/>
    <w:rsid w:val="00DF2FBA"/>
    <w:rsid w:val="00DF4386"/>
    <w:rsid w:val="00DF49F4"/>
    <w:rsid w:val="00DF4D97"/>
    <w:rsid w:val="00DF5B3E"/>
    <w:rsid w:val="00DF7D56"/>
    <w:rsid w:val="00E00AFC"/>
    <w:rsid w:val="00E0258B"/>
    <w:rsid w:val="00E02980"/>
    <w:rsid w:val="00E03153"/>
    <w:rsid w:val="00E04618"/>
    <w:rsid w:val="00E05C88"/>
    <w:rsid w:val="00E10B13"/>
    <w:rsid w:val="00E11904"/>
    <w:rsid w:val="00E11B87"/>
    <w:rsid w:val="00E13171"/>
    <w:rsid w:val="00E13ADC"/>
    <w:rsid w:val="00E14998"/>
    <w:rsid w:val="00E16273"/>
    <w:rsid w:val="00E17A8E"/>
    <w:rsid w:val="00E20891"/>
    <w:rsid w:val="00E21011"/>
    <w:rsid w:val="00E22158"/>
    <w:rsid w:val="00E2255A"/>
    <w:rsid w:val="00E22B06"/>
    <w:rsid w:val="00E27605"/>
    <w:rsid w:val="00E315B8"/>
    <w:rsid w:val="00E31922"/>
    <w:rsid w:val="00E32682"/>
    <w:rsid w:val="00E32DC9"/>
    <w:rsid w:val="00E37511"/>
    <w:rsid w:val="00E3753B"/>
    <w:rsid w:val="00E4465D"/>
    <w:rsid w:val="00E479BB"/>
    <w:rsid w:val="00E47A80"/>
    <w:rsid w:val="00E50B93"/>
    <w:rsid w:val="00E5511B"/>
    <w:rsid w:val="00E55AD1"/>
    <w:rsid w:val="00E6141A"/>
    <w:rsid w:val="00E61CFC"/>
    <w:rsid w:val="00E62EA8"/>
    <w:rsid w:val="00E63710"/>
    <w:rsid w:val="00E65767"/>
    <w:rsid w:val="00E66EB4"/>
    <w:rsid w:val="00E71A62"/>
    <w:rsid w:val="00E720FB"/>
    <w:rsid w:val="00E742DD"/>
    <w:rsid w:val="00E747C4"/>
    <w:rsid w:val="00E755A4"/>
    <w:rsid w:val="00E80645"/>
    <w:rsid w:val="00E80A69"/>
    <w:rsid w:val="00E83DAF"/>
    <w:rsid w:val="00E86CF3"/>
    <w:rsid w:val="00E90197"/>
    <w:rsid w:val="00E92147"/>
    <w:rsid w:val="00E924DA"/>
    <w:rsid w:val="00E9293E"/>
    <w:rsid w:val="00EA0F1F"/>
    <w:rsid w:val="00EA1610"/>
    <w:rsid w:val="00EA3278"/>
    <w:rsid w:val="00EA3C89"/>
    <w:rsid w:val="00EA437A"/>
    <w:rsid w:val="00EA51E7"/>
    <w:rsid w:val="00EA5CD5"/>
    <w:rsid w:val="00EB085D"/>
    <w:rsid w:val="00EB0F50"/>
    <w:rsid w:val="00EB11A3"/>
    <w:rsid w:val="00EB1E5E"/>
    <w:rsid w:val="00EB21B2"/>
    <w:rsid w:val="00EB4E4B"/>
    <w:rsid w:val="00EB5FAF"/>
    <w:rsid w:val="00EB696C"/>
    <w:rsid w:val="00EC1EDD"/>
    <w:rsid w:val="00EC34C4"/>
    <w:rsid w:val="00EC4529"/>
    <w:rsid w:val="00EC4D79"/>
    <w:rsid w:val="00EC50CB"/>
    <w:rsid w:val="00EC51F7"/>
    <w:rsid w:val="00EC5489"/>
    <w:rsid w:val="00EC559D"/>
    <w:rsid w:val="00EC6EDB"/>
    <w:rsid w:val="00EC74BB"/>
    <w:rsid w:val="00ED1BCC"/>
    <w:rsid w:val="00ED35D8"/>
    <w:rsid w:val="00ED41D4"/>
    <w:rsid w:val="00ED4B5A"/>
    <w:rsid w:val="00ED6545"/>
    <w:rsid w:val="00EE0BB2"/>
    <w:rsid w:val="00EE280B"/>
    <w:rsid w:val="00EE454E"/>
    <w:rsid w:val="00EE50B2"/>
    <w:rsid w:val="00EE78C3"/>
    <w:rsid w:val="00EF0B49"/>
    <w:rsid w:val="00EF4071"/>
    <w:rsid w:val="00EF71D7"/>
    <w:rsid w:val="00F047CF"/>
    <w:rsid w:val="00F0563D"/>
    <w:rsid w:val="00F05AC1"/>
    <w:rsid w:val="00F06083"/>
    <w:rsid w:val="00F06879"/>
    <w:rsid w:val="00F1374F"/>
    <w:rsid w:val="00F13FF6"/>
    <w:rsid w:val="00F21DB9"/>
    <w:rsid w:val="00F2373C"/>
    <w:rsid w:val="00F26F60"/>
    <w:rsid w:val="00F27014"/>
    <w:rsid w:val="00F31A67"/>
    <w:rsid w:val="00F32082"/>
    <w:rsid w:val="00F32992"/>
    <w:rsid w:val="00F33082"/>
    <w:rsid w:val="00F33991"/>
    <w:rsid w:val="00F353C0"/>
    <w:rsid w:val="00F356B9"/>
    <w:rsid w:val="00F42792"/>
    <w:rsid w:val="00F513C3"/>
    <w:rsid w:val="00F51A53"/>
    <w:rsid w:val="00F535D4"/>
    <w:rsid w:val="00F56817"/>
    <w:rsid w:val="00F576D5"/>
    <w:rsid w:val="00F5787F"/>
    <w:rsid w:val="00F607E5"/>
    <w:rsid w:val="00F6183D"/>
    <w:rsid w:val="00F653B4"/>
    <w:rsid w:val="00F6570A"/>
    <w:rsid w:val="00F6668F"/>
    <w:rsid w:val="00F67376"/>
    <w:rsid w:val="00F716A8"/>
    <w:rsid w:val="00F722B3"/>
    <w:rsid w:val="00F82DBE"/>
    <w:rsid w:val="00F83AEC"/>
    <w:rsid w:val="00F83E4B"/>
    <w:rsid w:val="00F92CEA"/>
    <w:rsid w:val="00F93D17"/>
    <w:rsid w:val="00F93F63"/>
    <w:rsid w:val="00F943DD"/>
    <w:rsid w:val="00F95DF6"/>
    <w:rsid w:val="00FA04AE"/>
    <w:rsid w:val="00FA2206"/>
    <w:rsid w:val="00FA37D5"/>
    <w:rsid w:val="00FA50B5"/>
    <w:rsid w:val="00FA58B6"/>
    <w:rsid w:val="00FA6267"/>
    <w:rsid w:val="00FA6F0A"/>
    <w:rsid w:val="00FA7269"/>
    <w:rsid w:val="00FB0693"/>
    <w:rsid w:val="00FB4791"/>
    <w:rsid w:val="00FC0477"/>
    <w:rsid w:val="00FC091D"/>
    <w:rsid w:val="00FC1F5A"/>
    <w:rsid w:val="00FC217C"/>
    <w:rsid w:val="00FC58A8"/>
    <w:rsid w:val="00FC5D0F"/>
    <w:rsid w:val="00FC65DB"/>
    <w:rsid w:val="00FC742D"/>
    <w:rsid w:val="00FC75E6"/>
    <w:rsid w:val="00FC7D4B"/>
    <w:rsid w:val="00FD007E"/>
    <w:rsid w:val="00FD0E10"/>
    <w:rsid w:val="00FD2DA2"/>
    <w:rsid w:val="00FD6AC2"/>
    <w:rsid w:val="00FD6EC6"/>
    <w:rsid w:val="00FE3BEC"/>
    <w:rsid w:val="00FF06CE"/>
    <w:rsid w:val="00FF3116"/>
    <w:rsid w:val="00FF461F"/>
    <w:rsid w:val="00FF696B"/>
    <w:rsid w:val="00FF6BF3"/>
    <w:rsid w:val="00FF71A7"/>
    <w:rsid w:val="00FF7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FFD17"/>
  <w15:docId w15:val="{FE675FB0-FC38-43F7-ACB7-A3C077F3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38"/>
    <w:rPr>
      <w:rFonts w:ascii="Calibri" w:eastAsia="Calibri" w:hAnsi="Calibri" w:cs="Arial"/>
    </w:rPr>
  </w:style>
  <w:style w:type="paragraph" w:styleId="Heading1">
    <w:name w:val="heading 1"/>
    <w:basedOn w:val="Normal"/>
    <w:next w:val="Normal"/>
    <w:link w:val="Heading1Char"/>
    <w:uiPriority w:val="9"/>
    <w:qFormat/>
    <w:rsid w:val="005A032F"/>
    <w:pPr>
      <w:keepNext/>
      <w:keepLines/>
      <w:bidi/>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72A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53E"/>
    <w:pPr>
      <w:spacing w:after="0" w:line="240" w:lineRule="auto"/>
    </w:pPr>
    <w:rPr>
      <w:rFonts w:ascii="Calibri" w:eastAsia="Calibri" w:hAnsi="Calibri" w:cs="Arial"/>
    </w:rPr>
  </w:style>
  <w:style w:type="paragraph" w:styleId="Header">
    <w:name w:val="header"/>
    <w:basedOn w:val="Normal"/>
    <w:link w:val="HeaderChar"/>
    <w:uiPriority w:val="99"/>
    <w:unhideWhenUsed/>
    <w:rsid w:val="005F05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053E"/>
    <w:rPr>
      <w:rFonts w:ascii="Calibri" w:eastAsia="Calibri" w:hAnsi="Calibri" w:cs="Arial"/>
    </w:rPr>
  </w:style>
  <w:style w:type="paragraph" w:styleId="Footer">
    <w:name w:val="footer"/>
    <w:basedOn w:val="Normal"/>
    <w:link w:val="FooterChar"/>
    <w:uiPriority w:val="99"/>
    <w:unhideWhenUsed/>
    <w:rsid w:val="005F05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053E"/>
    <w:rPr>
      <w:rFonts w:ascii="Calibri" w:eastAsia="Calibri" w:hAnsi="Calibri" w:cs="Arial"/>
    </w:rPr>
  </w:style>
  <w:style w:type="paragraph" w:customStyle="1" w:styleId="Char">
    <w:name w:val="Char"/>
    <w:basedOn w:val="Normal"/>
    <w:rsid w:val="00181039"/>
    <w:pPr>
      <w:spacing w:line="240" w:lineRule="exact"/>
    </w:pPr>
    <w:rPr>
      <w:rFonts w:ascii="Times New Roman" w:eastAsia="SimSun" w:hAnsi="Times New Roman" w:cs="Times New Roman"/>
      <w:kern w:val="2"/>
      <w:sz w:val="21"/>
      <w:szCs w:val="20"/>
      <w:lang w:eastAsia="zh-CN"/>
    </w:rPr>
  </w:style>
  <w:style w:type="character" w:styleId="CommentReference">
    <w:name w:val="annotation reference"/>
    <w:basedOn w:val="DefaultParagraphFont"/>
    <w:uiPriority w:val="99"/>
    <w:semiHidden/>
    <w:unhideWhenUsed/>
    <w:rsid w:val="00641AFE"/>
    <w:rPr>
      <w:sz w:val="16"/>
      <w:szCs w:val="16"/>
    </w:rPr>
  </w:style>
  <w:style w:type="paragraph" w:styleId="CommentText">
    <w:name w:val="annotation text"/>
    <w:basedOn w:val="Normal"/>
    <w:link w:val="CommentTextChar"/>
    <w:uiPriority w:val="99"/>
    <w:semiHidden/>
    <w:unhideWhenUsed/>
    <w:rsid w:val="00641AFE"/>
    <w:pPr>
      <w:spacing w:line="240" w:lineRule="auto"/>
    </w:pPr>
    <w:rPr>
      <w:sz w:val="20"/>
      <w:szCs w:val="20"/>
    </w:rPr>
  </w:style>
  <w:style w:type="character" w:customStyle="1" w:styleId="CommentTextChar">
    <w:name w:val="Comment Text Char"/>
    <w:basedOn w:val="DefaultParagraphFont"/>
    <w:link w:val="CommentText"/>
    <w:uiPriority w:val="99"/>
    <w:semiHidden/>
    <w:rsid w:val="00641AF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41AFE"/>
    <w:rPr>
      <w:b/>
      <w:bCs/>
    </w:rPr>
  </w:style>
  <w:style w:type="character" w:customStyle="1" w:styleId="CommentSubjectChar">
    <w:name w:val="Comment Subject Char"/>
    <w:basedOn w:val="CommentTextChar"/>
    <w:link w:val="CommentSubject"/>
    <w:uiPriority w:val="99"/>
    <w:semiHidden/>
    <w:rsid w:val="00641AFE"/>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641AF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41AFE"/>
    <w:rPr>
      <w:rFonts w:ascii="Tahoma" w:eastAsia="Calibri" w:hAnsi="Tahoma" w:cs="Tahoma"/>
      <w:sz w:val="18"/>
      <w:szCs w:val="18"/>
    </w:rPr>
  </w:style>
  <w:style w:type="paragraph" w:styleId="Subtitle">
    <w:name w:val="Subtitle"/>
    <w:basedOn w:val="Normal"/>
    <w:next w:val="Normal"/>
    <w:link w:val="SubtitleChar"/>
    <w:uiPriority w:val="11"/>
    <w:qFormat/>
    <w:rsid w:val="00E22B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22B06"/>
    <w:rPr>
      <w:rFonts w:asciiTheme="majorHAnsi" w:eastAsiaTheme="majorEastAsia" w:hAnsiTheme="majorHAnsi" w:cstheme="majorBidi"/>
      <w:i/>
      <w:iCs/>
      <w:color w:val="4472C4" w:themeColor="accent1"/>
      <w:spacing w:val="15"/>
      <w:sz w:val="24"/>
      <w:szCs w:val="24"/>
    </w:rPr>
  </w:style>
  <w:style w:type="table" w:styleId="TableGrid">
    <w:name w:val="Table Grid"/>
    <w:basedOn w:val="TableNormal"/>
    <w:uiPriority w:val="39"/>
    <w:rsid w:val="00D7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032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72A92"/>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DF4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4386"/>
    <w:rPr>
      <w:rFonts w:ascii="Courier New" w:eastAsia="Times New Roman" w:hAnsi="Courier New" w:cs="Courier New"/>
      <w:sz w:val="20"/>
      <w:szCs w:val="20"/>
    </w:rPr>
  </w:style>
  <w:style w:type="table" w:customStyle="1" w:styleId="TableGrid9">
    <w:name w:val="Table Grid9"/>
    <w:basedOn w:val="TableNormal"/>
    <w:next w:val="TableGrid"/>
    <w:uiPriority w:val="39"/>
    <w:rsid w:val="00D5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30D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39"/>
    <w:rsid w:val="0056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137"/>
    <w:pPr>
      <w:bidi/>
      <w:spacing w:after="200" w:line="276" w:lineRule="auto"/>
      <w:ind w:left="720"/>
      <w:contextualSpacing/>
    </w:pPr>
    <w:rPr>
      <w:rFonts w:eastAsia="Times New Roman"/>
    </w:rPr>
  </w:style>
  <w:style w:type="character" w:styleId="Hyperlink">
    <w:name w:val="Hyperlink"/>
    <w:basedOn w:val="DefaultParagraphFont"/>
    <w:uiPriority w:val="99"/>
    <w:unhideWhenUsed/>
    <w:rsid w:val="001344E9"/>
    <w:rPr>
      <w:color w:val="0563C1" w:themeColor="hyperlink"/>
      <w:u w:val="single"/>
    </w:rPr>
  </w:style>
  <w:style w:type="table" w:customStyle="1" w:styleId="TableGrid3">
    <w:name w:val="Table Grid3"/>
    <w:basedOn w:val="TableNormal"/>
    <w:next w:val="TableGrid"/>
    <w:uiPriority w:val="39"/>
    <w:rsid w:val="0066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6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6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5DD2"/>
  </w:style>
  <w:style w:type="character" w:styleId="PlaceholderText">
    <w:name w:val="Placeholder Text"/>
    <w:basedOn w:val="DefaultParagraphFont"/>
    <w:uiPriority w:val="99"/>
    <w:semiHidden/>
    <w:rsid w:val="00B63E7A"/>
    <w:rPr>
      <w:color w:val="808080"/>
    </w:rPr>
  </w:style>
  <w:style w:type="paragraph" w:styleId="NormalWeb">
    <w:name w:val="Normal (Web)"/>
    <w:basedOn w:val="Normal"/>
    <w:uiPriority w:val="99"/>
    <w:semiHidden/>
    <w:unhideWhenUsed/>
    <w:rsid w:val="00682934"/>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6D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98095">
      <w:bodyDiv w:val="1"/>
      <w:marLeft w:val="0"/>
      <w:marRight w:val="0"/>
      <w:marTop w:val="0"/>
      <w:marBottom w:val="0"/>
      <w:divBdr>
        <w:top w:val="none" w:sz="0" w:space="0" w:color="auto"/>
        <w:left w:val="none" w:sz="0" w:space="0" w:color="auto"/>
        <w:bottom w:val="none" w:sz="0" w:space="0" w:color="auto"/>
        <w:right w:val="none" w:sz="0" w:space="0" w:color="auto"/>
      </w:divBdr>
      <w:divsChild>
        <w:div w:id="630480422">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339235663">
              <w:marLeft w:val="0"/>
              <w:marRight w:val="0"/>
              <w:marTop w:val="0"/>
              <w:marBottom w:val="0"/>
              <w:divBdr>
                <w:top w:val="none" w:sz="0" w:space="0" w:color="auto"/>
                <w:left w:val="none" w:sz="0" w:space="0" w:color="auto"/>
                <w:bottom w:val="none" w:sz="0" w:space="0" w:color="auto"/>
                <w:right w:val="none" w:sz="0" w:space="0" w:color="auto"/>
              </w:divBdr>
              <w:divsChild>
                <w:div w:id="692267001">
                  <w:marLeft w:val="0"/>
                  <w:marRight w:val="0"/>
                  <w:marTop w:val="0"/>
                  <w:marBottom w:val="0"/>
                  <w:divBdr>
                    <w:top w:val="none" w:sz="0" w:space="0" w:color="auto"/>
                    <w:left w:val="none" w:sz="0" w:space="0" w:color="auto"/>
                    <w:bottom w:val="none" w:sz="0" w:space="0" w:color="auto"/>
                    <w:right w:val="none" w:sz="0" w:space="0" w:color="auto"/>
                  </w:divBdr>
                </w:div>
                <w:div w:id="1823305688">
                  <w:marLeft w:val="1200"/>
                  <w:marRight w:val="3102"/>
                  <w:marTop w:val="120"/>
                  <w:marBottom w:val="120"/>
                  <w:divBdr>
                    <w:top w:val="none" w:sz="0" w:space="0" w:color="auto"/>
                    <w:left w:val="none" w:sz="0" w:space="0" w:color="auto"/>
                    <w:bottom w:val="none" w:sz="0" w:space="0" w:color="auto"/>
                    <w:right w:val="none" w:sz="0" w:space="0" w:color="auto"/>
                  </w:divBdr>
                  <w:divsChild>
                    <w:div w:id="1631091790">
                      <w:marLeft w:val="0"/>
                      <w:marRight w:val="0"/>
                      <w:marTop w:val="0"/>
                      <w:marBottom w:val="216"/>
                      <w:divBdr>
                        <w:top w:val="none" w:sz="0" w:space="0" w:color="auto"/>
                        <w:left w:val="none" w:sz="0" w:space="0" w:color="auto"/>
                        <w:bottom w:val="none" w:sz="0" w:space="0" w:color="auto"/>
                        <w:right w:val="none" w:sz="0" w:space="0" w:color="auto"/>
                      </w:divBdr>
                    </w:div>
                  </w:divsChild>
                </w:div>
              </w:divsChild>
            </w:div>
            <w:div w:id="1479958619">
              <w:marLeft w:val="0"/>
              <w:marRight w:val="0"/>
              <w:marTop w:val="0"/>
              <w:marBottom w:val="0"/>
              <w:divBdr>
                <w:top w:val="none" w:sz="0" w:space="0" w:color="auto"/>
                <w:left w:val="none" w:sz="0" w:space="0" w:color="auto"/>
                <w:bottom w:val="none" w:sz="0" w:space="0" w:color="auto"/>
                <w:right w:val="none" w:sz="0" w:space="0" w:color="auto"/>
              </w:divBdr>
              <w:divsChild>
                <w:div w:id="151023099">
                  <w:marLeft w:val="0"/>
                  <w:marRight w:val="0"/>
                  <w:marTop w:val="0"/>
                  <w:marBottom w:val="0"/>
                  <w:divBdr>
                    <w:top w:val="none" w:sz="0" w:space="0" w:color="auto"/>
                    <w:left w:val="none" w:sz="0" w:space="0" w:color="auto"/>
                    <w:bottom w:val="none" w:sz="0" w:space="0" w:color="auto"/>
                    <w:right w:val="none" w:sz="0" w:space="0" w:color="auto"/>
                  </w:divBdr>
                  <w:divsChild>
                    <w:div w:id="254285632">
                      <w:marLeft w:val="0"/>
                      <w:marRight w:val="0"/>
                      <w:marTop w:val="0"/>
                      <w:marBottom w:val="0"/>
                      <w:divBdr>
                        <w:top w:val="none" w:sz="0" w:space="0" w:color="auto"/>
                        <w:left w:val="none" w:sz="0" w:space="0" w:color="auto"/>
                        <w:bottom w:val="none" w:sz="0" w:space="0" w:color="auto"/>
                        <w:right w:val="none" w:sz="0" w:space="0" w:color="auto"/>
                      </w:divBdr>
                      <w:divsChild>
                        <w:div w:id="23764271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571278297">
          <w:marLeft w:val="0"/>
          <w:marRight w:val="0"/>
          <w:marTop w:val="0"/>
          <w:marBottom w:val="0"/>
          <w:divBdr>
            <w:top w:val="none" w:sz="0" w:space="0" w:color="auto"/>
            <w:left w:val="none" w:sz="0" w:space="0" w:color="auto"/>
            <w:bottom w:val="none" w:sz="0" w:space="0" w:color="auto"/>
            <w:right w:val="none" w:sz="0" w:space="0" w:color="auto"/>
          </w:divBdr>
          <w:divsChild>
            <w:div w:id="914973746">
              <w:marLeft w:val="0"/>
              <w:marRight w:val="0"/>
              <w:marTop w:val="0"/>
              <w:marBottom w:val="0"/>
              <w:divBdr>
                <w:top w:val="none" w:sz="0" w:space="0" w:color="auto"/>
                <w:left w:val="none" w:sz="0" w:space="0" w:color="auto"/>
                <w:bottom w:val="none" w:sz="0" w:space="0" w:color="auto"/>
                <w:right w:val="none" w:sz="0" w:space="0" w:color="auto"/>
              </w:divBdr>
              <w:divsChild>
                <w:div w:id="1869836113">
                  <w:marLeft w:val="0"/>
                  <w:marRight w:val="0"/>
                  <w:marTop w:val="0"/>
                  <w:marBottom w:val="0"/>
                  <w:divBdr>
                    <w:top w:val="none" w:sz="0" w:space="0" w:color="auto"/>
                    <w:left w:val="none" w:sz="0" w:space="0" w:color="auto"/>
                    <w:bottom w:val="none" w:sz="0" w:space="0" w:color="auto"/>
                    <w:right w:val="none" w:sz="0" w:space="0" w:color="auto"/>
                  </w:divBdr>
                </w:div>
                <w:div w:id="1334991902">
                  <w:marLeft w:val="2640"/>
                  <w:marRight w:val="0"/>
                  <w:marTop w:val="600"/>
                  <w:marBottom w:val="0"/>
                  <w:divBdr>
                    <w:top w:val="none" w:sz="0" w:space="0" w:color="auto"/>
                    <w:left w:val="none" w:sz="0" w:space="0" w:color="auto"/>
                    <w:bottom w:val="none" w:sz="0" w:space="0" w:color="auto"/>
                    <w:right w:val="none" w:sz="0" w:space="0" w:color="auto"/>
                  </w:divBdr>
                  <w:divsChild>
                    <w:div w:id="1355840840">
                      <w:marLeft w:val="0"/>
                      <w:marRight w:val="0"/>
                      <w:marTop w:val="0"/>
                      <w:marBottom w:val="0"/>
                      <w:divBdr>
                        <w:top w:val="none" w:sz="0" w:space="0" w:color="auto"/>
                        <w:left w:val="none" w:sz="0" w:space="0" w:color="auto"/>
                        <w:bottom w:val="none" w:sz="0" w:space="0" w:color="auto"/>
                        <w:right w:val="none" w:sz="0" w:space="0" w:color="auto"/>
                      </w:divBdr>
                    </w:div>
                  </w:divsChild>
                </w:div>
                <w:div w:id="630869229">
                  <w:marLeft w:val="0"/>
                  <w:marRight w:val="0"/>
                  <w:marTop w:val="600"/>
                  <w:marBottom w:val="0"/>
                  <w:divBdr>
                    <w:top w:val="none" w:sz="0" w:space="0" w:color="auto"/>
                    <w:left w:val="none" w:sz="0" w:space="0" w:color="auto"/>
                    <w:bottom w:val="none" w:sz="0" w:space="0" w:color="auto"/>
                    <w:right w:val="none" w:sz="0" w:space="0" w:color="auto"/>
                  </w:divBdr>
                  <w:divsChild>
                    <w:div w:id="99111626">
                      <w:marLeft w:val="0"/>
                      <w:marRight w:val="0"/>
                      <w:marTop w:val="0"/>
                      <w:marBottom w:val="0"/>
                      <w:divBdr>
                        <w:top w:val="none" w:sz="0" w:space="0" w:color="auto"/>
                        <w:left w:val="none" w:sz="0" w:space="0" w:color="auto"/>
                        <w:bottom w:val="none" w:sz="0" w:space="0" w:color="auto"/>
                        <w:right w:val="none" w:sz="0" w:space="0" w:color="auto"/>
                      </w:divBdr>
                    </w:div>
                    <w:div w:id="600915893">
                      <w:marLeft w:val="120"/>
                      <w:marRight w:val="240"/>
                      <w:marTop w:val="0"/>
                      <w:marBottom w:val="0"/>
                      <w:divBdr>
                        <w:top w:val="none" w:sz="0" w:space="0" w:color="auto"/>
                        <w:left w:val="none" w:sz="0" w:space="0" w:color="auto"/>
                        <w:bottom w:val="none" w:sz="0" w:space="0" w:color="auto"/>
                        <w:right w:val="none" w:sz="0" w:space="0" w:color="auto"/>
                      </w:divBdr>
                      <w:divsChild>
                        <w:div w:id="8612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1139">
              <w:marLeft w:val="0"/>
              <w:marRight w:val="0"/>
              <w:marTop w:val="0"/>
              <w:marBottom w:val="0"/>
              <w:divBdr>
                <w:top w:val="none" w:sz="0" w:space="0" w:color="auto"/>
                <w:left w:val="none" w:sz="0" w:space="0" w:color="auto"/>
                <w:bottom w:val="none" w:sz="0" w:space="0" w:color="auto"/>
                <w:right w:val="none" w:sz="0" w:space="0" w:color="auto"/>
              </w:divBdr>
              <w:divsChild>
                <w:div w:id="1034228137">
                  <w:marLeft w:val="168"/>
                  <w:marRight w:val="144"/>
                  <w:marTop w:val="240"/>
                  <w:marBottom w:val="0"/>
                  <w:divBdr>
                    <w:top w:val="none" w:sz="0" w:space="0" w:color="auto"/>
                    <w:left w:val="none" w:sz="0" w:space="0" w:color="auto"/>
                    <w:bottom w:val="none" w:sz="0" w:space="0" w:color="auto"/>
                    <w:right w:val="none" w:sz="0" w:space="0" w:color="auto"/>
                  </w:divBdr>
                  <w:divsChild>
                    <w:div w:id="2076123006">
                      <w:marLeft w:val="120"/>
                      <w:marRight w:val="0"/>
                      <w:marTop w:val="0"/>
                      <w:marBottom w:val="0"/>
                      <w:divBdr>
                        <w:top w:val="none" w:sz="0" w:space="0" w:color="auto"/>
                        <w:left w:val="none" w:sz="0" w:space="0" w:color="auto"/>
                        <w:bottom w:val="none" w:sz="0" w:space="0" w:color="auto"/>
                        <w:right w:val="none" w:sz="0" w:space="0" w:color="auto"/>
                      </w:divBdr>
                    </w:div>
                  </w:divsChild>
                </w:div>
                <w:div w:id="379787622">
                  <w:marLeft w:val="168"/>
                  <w:marRight w:val="144"/>
                  <w:marTop w:val="0"/>
                  <w:marBottom w:val="0"/>
                  <w:divBdr>
                    <w:top w:val="none" w:sz="0" w:space="0" w:color="auto"/>
                    <w:left w:val="none" w:sz="0" w:space="0" w:color="auto"/>
                    <w:bottom w:val="none" w:sz="0" w:space="0" w:color="auto"/>
                    <w:right w:val="none" w:sz="0" w:space="0" w:color="auto"/>
                  </w:divBdr>
                  <w:divsChild>
                    <w:div w:id="1042242867">
                      <w:marLeft w:val="120"/>
                      <w:marRight w:val="0"/>
                      <w:marTop w:val="0"/>
                      <w:marBottom w:val="0"/>
                      <w:divBdr>
                        <w:top w:val="none" w:sz="0" w:space="0" w:color="auto"/>
                        <w:left w:val="none" w:sz="0" w:space="0" w:color="auto"/>
                        <w:bottom w:val="none" w:sz="0" w:space="0" w:color="auto"/>
                        <w:right w:val="none" w:sz="0" w:space="0" w:color="auto"/>
                      </w:divBdr>
                    </w:div>
                  </w:divsChild>
                </w:div>
                <w:div w:id="1845123209">
                  <w:marLeft w:val="168"/>
                  <w:marRight w:val="144"/>
                  <w:marTop w:val="0"/>
                  <w:marBottom w:val="0"/>
                  <w:divBdr>
                    <w:top w:val="none" w:sz="0" w:space="0" w:color="auto"/>
                    <w:left w:val="none" w:sz="0" w:space="0" w:color="auto"/>
                    <w:bottom w:val="none" w:sz="0" w:space="0" w:color="auto"/>
                    <w:right w:val="none" w:sz="0" w:space="0" w:color="auto"/>
                  </w:divBdr>
                  <w:divsChild>
                    <w:div w:id="45572189">
                      <w:marLeft w:val="120"/>
                      <w:marRight w:val="0"/>
                      <w:marTop w:val="0"/>
                      <w:marBottom w:val="0"/>
                      <w:divBdr>
                        <w:top w:val="none" w:sz="0" w:space="0" w:color="auto"/>
                        <w:left w:val="none" w:sz="0" w:space="0" w:color="auto"/>
                        <w:bottom w:val="none" w:sz="0" w:space="0" w:color="auto"/>
                        <w:right w:val="none" w:sz="0" w:space="0" w:color="auto"/>
                      </w:divBdr>
                    </w:div>
                  </w:divsChild>
                </w:div>
                <w:div w:id="1581520805">
                  <w:marLeft w:val="168"/>
                  <w:marRight w:val="144"/>
                  <w:marTop w:val="0"/>
                  <w:marBottom w:val="0"/>
                  <w:divBdr>
                    <w:top w:val="none" w:sz="0" w:space="0" w:color="auto"/>
                    <w:left w:val="none" w:sz="0" w:space="0" w:color="auto"/>
                    <w:bottom w:val="none" w:sz="0" w:space="0" w:color="auto"/>
                    <w:right w:val="none" w:sz="0" w:space="0" w:color="auto"/>
                  </w:divBdr>
                  <w:divsChild>
                    <w:div w:id="1803495833">
                      <w:marLeft w:val="120"/>
                      <w:marRight w:val="0"/>
                      <w:marTop w:val="0"/>
                      <w:marBottom w:val="0"/>
                      <w:divBdr>
                        <w:top w:val="none" w:sz="0" w:space="0" w:color="auto"/>
                        <w:left w:val="none" w:sz="0" w:space="0" w:color="auto"/>
                        <w:bottom w:val="none" w:sz="0" w:space="0" w:color="auto"/>
                        <w:right w:val="none" w:sz="0" w:space="0" w:color="auto"/>
                      </w:divBdr>
                      <w:divsChild>
                        <w:div w:id="9119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86693">
          <w:marLeft w:val="2640"/>
          <w:marRight w:val="0"/>
          <w:marTop w:val="0"/>
          <w:marBottom w:val="0"/>
          <w:divBdr>
            <w:top w:val="none" w:sz="0" w:space="0" w:color="auto"/>
            <w:left w:val="none" w:sz="0" w:space="0" w:color="auto"/>
            <w:bottom w:val="none" w:sz="0" w:space="0" w:color="auto"/>
            <w:right w:val="none" w:sz="0" w:space="0" w:color="auto"/>
          </w:divBdr>
        </w:div>
      </w:divsChild>
    </w:div>
    <w:div w:id="746415489">
      <w:bodyDiv w:val="1"/>
      <w:marLeft w:val="0"/>
      <w:marRight w:val="0"/>
      <w:marTop w:val="0"/>
      <w:marBottom w:val="0"/>
      <w:divBdr>
        <w:top w:val="none" w:sz="0" w:space="0" w:color="auto"/>
        <w:left w:val="none" w:sz="0" w:space="0" w:color="auto"/>
        <w:bottom w:val="none" w:sz="0" w:space="0" w:color="auto"/>
        <w:right w:val="none" w:sz="0" w:space="0" w:color="auto"/>
      </w:divBdr>
    </w:div>
    <w:div w:id="840126129">
      <w:bodyDiv w:val="1"/>
      <w:marLeft w:val="0"/>
      <w:marRight w:val="0"/>
      <w:marTop w:val="0"/>
      <w:marBottom w:val="0"/>
      <w:divBdr>
        <w:top w:val="none" w:sz="0" w:space="0" w:color="auto"/>
        <w:left w:val="none" w:sz="0" w:space="0" w:color="auto"/>
        <w:bottom w:val="none" w:sz="0" w:space="0" w:color="auto"/>
        <w:right w:val="none" w:sz="0" w:space="0" w:color="auto"/>
      </w:divBdr>
    </w:div>
    <w:div w:id="1397312851">
      <w:bodyDiv w:val="1"/>
      <w:marLeft w:val="0"/>
      <w:marRight w:val="0"/>
      <w:marTop w:val="0"/>
      <w:marBottom w:val="0"/>
      <w:divBdr>
        <w:top w:val="none" w:sz="0" w:space="0" w:color="auto"/>
        <w:left w:val="none" w:sz="0" w:space="0" w:color="auto"/>
        <w:bottom w:val="none" w:sz="0" w:space="0" w:color="auto"/>
        <w:right w:val="none" w:sz="0" w:space="0" w:color="auto"/>
      </w:divBdr>
    </w:div>
    <w:div w:id="173854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tiff"/><Relationship Id="rId18" Type="http://schemas.openxmlformats.org/officeDocument/2006/relationships/chart" Target="charts/chart5.xml"/><Relationship Id="rId26" Type="http://schemas.openxmlformats.org/officeDocument/2006/relationships/hyperlink" Target="https://www.sciencedirect.com/science/article/pii/S0167701202001914" TargetMode="External"/><Relationship Id="rId39" Type="http://schemas.openxmlformats.org/officeDocument/2006/relationships/hyperlink" Target="https://www.researchgate.net/profile/Ankita_Dey5" TargetMode="External"/><Relationship Id="rId21" Type="http://schemas.openxmlformats.org/officeDocument/2006/relationships/hyperlink" Target="https://www.sciencedirect.com/science/article/pii/S0167701202001914" TargetMode="External"/><Relationship Id="rId34" Type="http://schemas.openxmlformats.org/officeDocument/2006/relationships/hyperlink" Target="https://www.sciencedirect.com/science/journal/02608774" TargetMode="External"/><Relationship Id="rId42" Type="http://schemas.openxmlformats.org/officeDocument/2006/relationships/hyperlink" Target="https://www.researchgate.net/profile/Rakeshlal_Oinam2" TargetMode="External"/><Relationship Id="rId47" Type="http://schemas.openxmlformats.org/officeDocument/2006/relationships/hyperlink" Target="https://www.hindawi.com/68054536/" TargetMode="External"/><Relationship Id="rId50" Type="http://schemas.openxmlformats.org/officeDocument/2006/relationships/hyperlink" Target="https://www.hindawi.com/31643710/" TargetMode="External"/><Relationship Id="rId55" Type="http://schemas.openxmlformats.org/officeDocument/2006/relationships/hyperlink" Target="https://www.hindawi.com/8364924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www.ncbi.nlm.nih.gov/pubmed/?term=Arabac%C4%B1%20N%5BAuthor%5D&amp;cauthor=true&amp;cauthor_uid=29561221" TargetMode="External"/><Relationship Id="rId11" Type="http://schemas.microsoft.com/office/2011/relationships/commentsExtended" Target="commentsExtended.xml"/><Relationship Id="rId24" Type="http://schemas.openxmlformats.org/officeDocument/2006/relationships/chart" Target="charts/chart8.xml"/><Relationship Id="rId32" Type="http://schemas.openxmlformats.org/officeDocument/2006/relationships/hyperlink" Target="https://www.sciencedirect.com/science/article/abs/pii/S0260877406002792" TargetMode="External"/><Relationship Id="rId37" Type="http://schemas.openxmlformats.org/officeDocument/2006/relationships/hyperlink" Target="https://www.researchgate.net/scientific-contributions/2078836649_Shivaji_Bole" TargetMode="External"/><Relationship Id="rId40" Type="http://schemas.openxmlformats.org/officeDocument/2006/relationships/hyperlink" Target="https://www.researchgate.net/profile/Ashutosh_Acharya4" TargetMode="External"/><Relationship Id="rId45" Type="http://schemas.openxmlformats.org/officeDocument/2006/relationships/hyperlink" Target="https://www.hindawi.com/67481825/" TargetMode="External"/><Relationship Id="rId53" Type="http://schemas.openxmlformats.org/officeDocument/2006/relationships/hyperlink" Target="https://www.hindawi.com/69301390/" TargetMode="External"/><Relationship Id="rId58" Type="http://schemas.openxmlformats.org/officeDocument/2006/relationships/header" Target="header1.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hyperlink" Target="https://www.tandfonline.com/author/Arabac%C4%B1%2C+Nihan" TargetMode="External"/><Relationship Id="rId27" Type="http://schemas.openxmlformats.org/officeDocument/2006/relationships/hyperlink" Target="https://www.sciencedirect.com/science/article/pii/S0167701202001914" TargetMode="External"/><Relationship Id="rId30" Type="http://schemas.openxmlformats.org/officeDocument/2006/relationships/hyperlink" Target="https://www.ncbi.nlm.nih.gov/pubmed/?term=Ar%C4%B1kan%20B%5BAuthor%5D&amp;cauthor=true&amp;cauthor_uid=29561221" TargetMode="External"/><Relationship Id="rId35" Type="http://schemas.openxmlformats.org/officeDocument/2006/relationships/hyperlink" Target="https://www.sciencedirect.com/science/journal/02608774/79/3" TargetMode="External"/><Relationship Id="rId43" Type="http://schemas.openxmlformats.org/officeDocument/2006/relationships/hyperlink" Target="https://link.springer.com/journal/11274" TargetMode="External"/><Relationship Id="rId48" Type="http://schemas.openxmlformats.org/officeDocument/2006/relationships/hyperlink" Target="https://www.hindawi.com/35120893/" TargetMode="External"/><Relationship Id="rId56" Type="http://schemas.openxmlformats.org/officeDocument/2006/relationships/hyperlink" Target="https://www.hindawi.com/32195086/" TargetMode="External"/><Relationship Id="rId8" Type="http://schemas.openxmlformats.org/officeDocument/2006/relationships/hyperlink" Target="mailto:rashaelmehy@fagr.bu.edu.eg" TargetMode="External"/><Relationship Id="rId51" Type="http://schemas.openxmlformats.org/officeDocument/2006/relationships/hyperlink" Target="https://www.hindawi.com/64604108/"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chart" Target="charts/chart4.xml"/><Relationship Id="rId25" Type="http://schemas.openxmlformats.org/officeDocument/2006/relationships/chart" Target="charts/chart9.xml"/><Relationship Id="rId33" Type="http://schemas.openxmlformats.org/officeDocument/2006/relationships/hyperlink" Target="https://www.sciencedirect.com/science/article/abs/pii/S0260877406002792" TargetMode="External"/><Relationship Id="rId38" Type="http://schemas.openxmlformats.org/officeDocument/2006/relationships/hyperlink" Target="https://www.researchgate.net/profile/Anindita_Maji2" TargetMode="External"/><Relationship Id="rId46" Type="http://schemas.openxmlformats.org/officeDocument/2006/relationships/hyperlink" Target="https://www.hindawi.com/47843256/" TargetMode="External"/><Relationship Id="rId59" Type="http://schemas.openxmlformats.org/officeDocument/2006/relationships/footer" Target="footer1.xml"/><Relationship Id="rId20" Type="http://schemas.openxmlformats.org/officeDocument/2006/relationships/chart" Target="charts/chart7.xml"/><Relationship Id="rId41" Type="http://schemas.openxmlformats.org/officeDocument/2006/relationships/hyperlink" Target="https://www.researchgate.net/profile/Siddharth_Dubey5" TargetMode="External"/><Relationship Id="rId54" Type="http://schemas.openxmlformats.org/officeDocument/2006/relationships/hyperlink" Target="https://www.hindawi.com/3848912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www.tandfonline.com/author/Ar%C4%B1kan%2C+Burhan" TargetMode="External"/><Relationship Id="rId28" Type="http://schemas.openxmlformats.org/officeDocument/2006/relationships/hyperlink" Target="https://www.sciencedirect.com/science/article/pii/S0167701202001914" TargetMode="External"/><Relationship Id="rId36" Type="http://schemas.openxmlformats.org/officeDocument/2006/relationships/hyperlink" Target="https://www.researchgate.net/scientific-contributions/2078836649_Shivaji_Bole" TargetMode="External"/><Relationship Id="rId49" Type="http://schemas.openxmlformats.org/officeDocument/2006/relationships/hyperlink" Target="https://www.hindawi.com/61286010/" TargetMode="External"/><Relationship Id="rId57" Type="http://schemas.openxmlformats.org/officeDocument/2006/relationships/hyperlink" Target="https://www.hindawi.com/97374185/" TargetMode="External"/><Relationship Id="rId10" Type="http://schemas.openxmlformats.org/officeDocument/2006/relationships/comments" Target="comments.xml"/><Relationship Id="rId31" Type="http://schemas.openxmlformats.org/officeDocument/2006/relationships/hyperlink" Target="https://www.ncbi.nlm.nih.gov/pubmed/29561221/" TargetMode="External"/><Relationship Id="rId44" Type="http://schemas.openxmlformats.org/officeDocument/2006/relationships/hyperlink" Target="https://en.wikipedia.org/wiki/Journal_of_the_American_Chemical_Society" TargetMode="External"/><Relationship Id="rId52" Type="http://schemas.openxmlformats.org/officeDocument/2006/relationships/hyperlink" Target="https://www.hindawi.com/9319845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indawi.com/6748182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sha\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sha\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sha\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47594050743664E-2"/>
          <c:y val="5.0925925925925923E-2"/>
          <c:w val="0.89875846914484514"/>
          <c:h val="0.78898813784640554"/>
        </c:manualLayout>
      </c:layout>
      <c:bar3DChart>
        <c:barDir val="col"/>
        <c:grouping val="standard"/>
        <c:varyColors val="0"/>
        <c:ser>
          <c:idx val="0"/>
          <c:order val="0"/>
          <c:tx>
            <c:strRef>
              <c:f>Sheet1!$E$12</c:f>
              <c:strCache>
                <c:ptCount val="1"/>
                <c:pt idx="0">
                  <c:v>Starch broth medium</c:v>
                </c:pt>
              </c:strCache>
            </c:strRef>
          </c:tx>
          <c:spPr>
            <a:solidFill>
              <a:schemeClr val="accent4">
                <a:shade val="76000"/>
              </a:schemeClr>
            </a:solidFill>
            <a:ln>
              <a:noFill/>
            </a:ln>
            <a:effectLst/>
            <a:sp3d/>
          </c:spPr>
          <c:invertIfNegative val="0"/>
          <c:dLbls>
            <c:dLbl>
              <c:idx val="0"/>
              <c:layout>
                <c:manualLayout>
                  <c:x val="0"/>
                  <c:y val="0.120261437908496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9E-4678-948A-051662DBBE94}"/>
                </c:ext>
              </c:extLst>
            </c:dLbl>
            <c:dLbl>
              <c:idx val="1"/>
              <c:layout>
                <c:manualLayout>
                  <c:x val="2.8797696184305254E-3"/>
                  <c:y val="0.120261437908496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9E-4678-948A-051662DBBE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Sheet1!$F$10:$G$11</c:f>
              <c:strCache>
                <c:ptCount val="2"/>
                <c:pt idx="0">
                  <c:v>Obtained glucose (μg/ml) </c:v>
                </c:pt>
                <c:pt idx="1">
                  <c:v>Amylase activity (IU/ml/min)</c:v>
                </c:pt>
              </c:strCache>
            </c:strRef>
          </c:cat>
          <c:val>
            <c:numRef>
              <c:f>Sheet1!$F$12:$G$12</c:f>
              <c:numCache>
                <c:formatCode>General</c:formatCode>
                <c:ptCount val="2"/>
                <c:pt idx="0">
                  <c:v>77.8</c:v>
                </c:pt>
                <c:pt idx="1">
                  <c:v>43.2</c:v>
                </c:pt>
              </c:numCache>
            </c:numRef>
          </c:val>
          <c:extLst>
            <c:ext xmlns:c16="http://schemas.microsoft.com/office/drawing/2014/chart" uri="{C3380CC4-5D6E-409C-BE32-E72D297353CC}">
              <c16:uniqueId val="{00000000-1F9E-4678-948A-051662DBBE94}"/>
            </c:ext>
          </c:extLst>
        </c:ser>
        <c:ser>
          <c:idx val="1"/>
          <c:order val="1"/>
          <c:tx>
            <c:strRef>
              <c:f>Sheet1!$E$13</c:f>
              <c:strCache>
                <c:ptCount val="1"/>
                <c:pt idx="0">
                  <c:v>Basal broth medium</c:v>
                </c:pt>
              </c:strCache>
            </c:strRef>
          </c:tx>
          <c:spPr>
            <a:solidFill>
              <a:schemeClr val="accent4">
                <a:tint val="77000"/>
              </a:schemeClr>
            </a:solidFill>
            <a:ln>
              <a:noFill/>
            </a:ln>
            <a:effectLst/>
            <a:sp3d/>
          </c:spPr>
          <c:invertIfNegative val="0"/>
          <c:dLbls>
            <c:dLbl>
              <c:idx val="0"/>
              <c:layout>
                <c:manualLayout>
                  <c:x val="-5.7595392368611038E-3"/>
                  <c:y val="0.109803921568627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9E-4678-948A-051662DBBE94}"/>
                </c:ext>
              </c:extLst>
            </c:dLbl>
            <c:dLbl>
              <c:idx val="1"/>
              <c:layout>
                <c:manualLayout>
                  <c:x val="-2.8797696184305254E-3"/>
                  <c:y val="9.4117647058823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9E-4678-948A-051662DBBE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Sheet1!$F$10:$G$11</c:f>
              <c:strCache>
                <c:ptCount val="2"/>
                <c:pt idx="0">
                  <c:v>Obtained glucose (μg/ml) </c:v>
                </c:pt>
                <c:pt idx="1">
                  <c:v>Amylase activity (IU/ml/min)</c:v>
                </c:pt>
              </c:strCache>
            </c:strRef>
          </c:cat>
          <c:val>
            <c:numRef>
              <c:f>Sheet1!$F$13:$G$13</c:f>
              <c:numCache>
                <c:formatCode>General</c:formatCode>
                <c:ptCount val="2"/>
                <c:pt idx="0">
                  <c:v>92.5</c:v>
                </c:pt>
                <c:pt idx="1">
                  <c:v>51.38</c:v>
                </c:pt>
              </c:numCache>
            </c:numRef>
          </c:val>
          <c:extLst>
            <c:ext xmlns:c16="http://schemas.microsoft.com/office/drawing/2014/chart" uri="{C3380CC4-5D6E-409C-BE32-E72D297353CC}">
              <c16:uniqueId val="{00000001-1F9E-4678-948A-051662DBBE94}"/>
            </c:ext>
          </c:extLst>
        </c:ser>
        <c:dLbls>
          <c:showLegendKey val="0"/>
          <c:showVal val="1"/>
          <c:showCatName val="0"/>
          <c:showSerName val="0"/>
          <c:showPercent val="0"/>
          <c:showBubbleSize val="0"/>
        </c:dLbls>
        <c:gapWidth val="150"/>
        <c:shape val="box"/>
        <c:axId val="840642320"/>
        <c:axId val="838716288"/>
        <c:axId val="840577008"/>
      </c:bar3DChart>
      <c:catAx>
        <c:axId val="840642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38716288"/>
        <c:crosses val="autoZero"/>
        <c:auto val="1"/>
        <c:lblAlgn val="ctr"/>
        <c:lblOffset val="100"/>
        <c:noMultiLvlLbl val="0"/>
      </c:catAx>
      <c:valAx>
        <c:axId val="83871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40642320"/>
        <c:crosses val="autoZero"/>
        <c:crossBetween val="between"/>
        <c:majorUnit val="10"/>
      </c:valAx>
      <c:serAx>
        <c:axId val="840577008"/>
        <c:scaling>
          <c:orientation val="minMax"/>
        </c:scaling>
        <c:delete val="1"/>
        <c:axPos val="b"/>
        <c:majorTickMark val="none"/>
        <c:minorTickMark val="none"/>
        <c:tickLblPos val="nextTo"/>
        <c:crossAx val="838716288"/>
        <c:crosses val="autoZero"/>
      </c:serAx>
      <c:spPr>
        <a:noFill/>
        <a:ln>
          <a:noFill/>
        </a:ln>
        <a:effectLst/>
      </c:spPr>
    </c:plotArea>
    <c:legend>
      <c:legendPos val="b"/>
      <c:layout>
        <c:manualLayout>
          <c:xMode val="edge"/>
          <c:yMode val="edge"/>
          <c:x val="0.64119265765396005"/>
          <c:y val="3.9771960323141363E-2"/>
          <c:w val="0.3270773951972924"/>
          <c:h val="0.1420462214950403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47594050743664E-2"/>
          <c:y val="5.0925925925925923E-2"/>
          <c:w val="0.91268294852973886"/>
          <c:h val="0.84225284339457562"/>
        </c:manualLayout>
      </c:layout>
      <c:bar3DChart>
        <c:barDir val="col"/>
        <c:grouping val="standard"/>
        <c:varyColors val="0"/>
        <c:ser>
          <c:idx val="0"/>
          <c:order val="0"/>
          <c:tx>
            <c:strRef>
              <c:f>Sheet1!$F$18:$F$19</c:f>
              <c:strCache>
                <c:ptCount val="2"/>
                <c:pt idx="0">
                  <c:v>Obtained glucose</c:v>
                </c:pt>
                <c:pt idx="1">
                  <c:v>(μg/ml)</c:v>
                </c:pt>
              </c:strCache>
            </c:strRef>
          </c:tx>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a:sp3d/>
          </c:spPr>
          <c:invertIfNegative val="0"/>
          <c:dLbls>
            <c:dLbl>
              <c:idx val="0"/>
              <c:layout>
                <c:manualLayout>
                  <c:x val="-5.64960629921265E-3"/>
                  <c:y val="0.1975306481751509"/>
                </c:manualLayout>
              </c:layout>
              <c:showLegendKey val="0"/>
              <c:showVal val="1"/>
              <c:showCatName val="0"/>
              <c:showSerName val="0"/>
              <c:showPercent val="0"/>
              <c:showBubbleSize val="0"/>
              <c:extLst>
                <c:ext xmlns:c15="http://schemas.microsoft.com/office/drawing/2012/chart" uri="{CE6537A1-D6FC-4f65-9D91-7224C49458BB}">
                  <c15:layout>
                    <c:manualLayout>
                      <c:w val="0.10927932737221405"/>
                      <c:h val="9.3196375144464952E-2"/>
                    </c:manualLayout>
                  </c15:layout>
                </c:ext>
                <c:ext xmlns:c16="http://schemas.microsoft.com/office/drawing/2014/chart" uri="{C3380CC4-5D6E-409C-BE32-E72D297353CC}">
                  <c16:uniqueId val="{00000005-D5DF-40E1-B254-500D3E7EA206}"/>
                </c:ext>
              </c:extLst>
            </c:dLbl>
            <c:dLbl>
              <c:idx val="1"/>
              <c:layout>
                <c:manualLayout>
                  <c:x val="-1.0185067526415994E-16"/>
                  <c:y val="0.142661179698216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DF-40E1-B254-500D3E7EA20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Sheet1!$E$20:$E$21</c:f>
              <c:strCache>
                <c:ptCount val="2"/>
                <c:pt idx="0">
                  <c:v>Shaking</c:v>
                </c:pt>
                <c:pt idx="1">
                  <c:v>Static</c:v>
                </c:pt>
              </c:strCache>
            </c:strRef>
          </c:cat>
          <c:val>
            <c:numRef>
              <c:f>Sheet1!$F$20:$F$21</c:f>
              <c:numCache>
                <c:formatCode>General</c:formatCode>
                <c:ptCount val="2"/>
                <c:pt idx="0">
                  <c:v>116.95</c:v>
                </c:pt>
                <c:pt idx="1">
                  <c:v>75.959999999999994</c:v>
                </c:pt>
              </c:numCache>
            </c:numRef>
          </c:val>
          <c:extLst>
            <c:ext xmlns:c16="http://schemas.microsoft.com/office/drawing/2014/chart" uri="{C3380CC4-5D6E-409C-BE32-E72D297353CC}">
              <c16:uniqueId val="{00000000-D5DF-40E1-B254-500D3E7EA206}"/>
            </c:ext>
          </c:extLst>
        </c:ser>
        <c:ser>
          <c:idx val="1"/>
          <c:order val="1"/>
          <c:tx>
            <c:strRef>
              <c:f>Sheet1!$G$18:$G$19</c:f>
              <c:strCache>
                <c:ptCount val="2"/>
                <c:pt idx="0">
                  <c:v>Amylase activity</c:v>
                </c:pt>
                <c:pt idx="1">
                  <c:v>(IU/ml/min.)</c:v>
                </c:pt>
              </c:strCache>
            </c:strRef>
          </c:tx>
          <c:spPr>
            <a:gradFill rotWithShape="1">
              <a:gsLst>
                <a:gs pos="0">
                  <a:schemeClr val="accent2">
                    <a:tint val="77000"/>
                    <a:satMod val="103000"/>
                    <a:lumMod val="102000"/>
                    <a:tint val="94000"/>
                  </a:schemeClr>
                </a:gs>
                <a:gs pos="50000">
                  <a:schemeClr val="accent2">
                    <a:tint val="77000"/>
                    <a:satMod val="110000"/>
                    <a:lumMod val="100000"/>
                    <a:shade val="100000"/>
                  </a:schemeClr>
                </a:gs>
                <a:gs pos="100000">
                  <a:schemeClr val="accent2">
                    <a:tint val="77000"/>
                    <a:lumMod val="99000"/>
                    <a:satMod val="120000"/>
                    <a:shade val="78000"/>
                  </a:schemeClr>
                </a:gs>
              </a:gsLst>
              <a:lin ang="5400000" scaled="0"/>
            </a:gradFill>
            <a:ln>
              <a:noFill/>
            </a:ln>
            <a:effectLst/>
            <a:sp3d/>
          </c:spPr>
          <c:invertIfNegative val="0"/>
          <c:dLbls>
            <c:dLbl>
              <c:idx val="0"/>
              <c:layout>
                <c:manualLayout>
                  <c:x val="4.9999999999999947E-2"/>
                  <c:y val="0.120713305898491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DF-40E1-B254-500D3E7EA206}"/>
                </c:ext>
              </c:extLst>
            </c:dLbl>
            <c:dLbl>
              <c:idx val="1"/>
              <c:layout>
                <c:manualLayout>
                  <c:x val="4.1666666666666664E-2"/>
                  <c:y val="8.2304526748971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DF-40E1-B254-500D3E7EA20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Sheet1!$E$20:$E$21</c:f>
              <c:strCache>
                <c:ptCount val="2"/>
                <c:pt idx="0">
                  <c:v>Shaking</c:v>
                </c:pt>
                <c:pt idx="1">
                  <c:v>Static</c:v>
                </c:pt>
              </c:strCache>
            </c:strRef>
          </c:cat>
          <c:val>
            <c:numRef>
              <c:f>Sheet1!$G$20:$G$21</c:f>
              <c:numCache>
                <c:formatCode>General</c:formatCode>
                <c:ptCount val="2"/>
                <c:pt idx="0">
                  <c:v>64.97</c:v>
                </c:pt>
                <c:pt idx="1">
                  <c:v>42.2</c:v>
                </c:pt>
              </c:numCache>
            </c:numRef>
          </c:val>
          <c:extLst>
            <c:ext xmlns:c16="http://schemas.microsoft.com/office/drawing/2014/chart" uri="{C3380CC4-5D6E-409C-BE32-E72D297353CC}">
              <c16:uniqueId val="{00000001-D5DF-40E1-B254-500D3E7EA206}"/>
            </c:ext>
          </c:extLst>
        </c:ser>
        <c:dLbls>
          <c:showLegendKey val="0"/>
          <c:showVal val="1"/>
          <c:showCatName val="0"/>
          <c:showSerName val="0"/>
          <c:showPercent val="0"/>
          <c:showBubbleSize val="0"/>
        </c:dLbls>
        <c:gapWidth val="150"/>
        <c:shape val="box"/>
        <c:axId val="894083824"/>
        <c:axId val="838742080"/>
        <c:axId val="840583040"/>
      </c:bar3DChart>
      <c:catAx>
        <c:axId val="8940838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8742080"/>
        <c:crosses val="autoZero"/>
        <c:auto val="1"/>
        <c:lblAlgn val="ctr"/>
        <c:lblOffset val="100"/>
        <c:noMultiLvlLbl val="0"/>
      </c:catAx>
      <c:valAx>
        <c:axId val="8387420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4083824"/>
        <c:crosses val="autoZero"/>
        <c:crossBetween val="between"/>
      </c:valAx>
      <c:serAx>
        <c:axId val="840583040"/>
        <c:scaling>
          <c:orientation val="minMax"/>
        </c:scaling>
        <c:delete val="1"/>
        <c:axPos val="b"/>
        <c:majorTickMark val="none"/>
        <c:minorTickMark val="none"/>
        <c:tickLblPos val="nextTo"/>
        <c:crossAx val="838742080"/>
        <c:crosses val="autoZero"/>
      </c:serAx>
      <c:spPr>
        <a:noFill/>
        <a:ln>
          <a:noFill/>
        </a:ln>
        <a:effectLst/>
      </c:spPr>
    </c:plotArea>
    <c:legend>
      <c:legendPos val="b"/>
      <c:layout>
        <c:manualLayout>
          <c:xMode val="edge"/>
          <c:yMode val="edge"/>
          <c:x val="0.63952734033245839"/>
          <c:y val="5.150408282298042E-2"/>
          <c:w val="0.359834208223972"/>
          <c:h val="0.1331665640560362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48849987145685E-2"/>
          <c:y val="5.435183672580346E-2"/>
          <c:w val="0.87994188653525374"/>
          <c:h val="0.81058624933294121"/>
        </c:manualLayout>
      </c:layout>
      <c:barChart>
        <c:barDir val="col"/>
        <c:grouping val="clustered"/>
        <c:varyColors val="0"/>
        <c:ser>
          <c:idx val="0"/>
          <c:order val="0"/>
          <c:tx>
            <c:strRef>
              <c:f>Sheet1!$E$35</c:f>
              <c:strCache>
                <c:ptCount val="1"/>
                <c:pt idx="0">
                  <c:v>Basal medium broth</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Sheet1!$D$36:$D$37</c:f>
              <c:strCache>
                <c:ptCount val="2"/>
                <c:pt idx="0">
                  <c:v>Obtained glucose (μg/ml)</c:v>
                </c:pt>
                <c:pt idx="1">
                  <c:v>Amylase activity (IU/ml/min.)</c:v>
                </c:pt>
              </c:strCache>
            </c:strRef>
          </c:cat>
          <c:val>
            <c:numRef>
              <c:f>Sheet1!$E$36:$E$37</c:f>
              <c:numCache>
                <c:formatCode>General</c:formatCode>
                <c:ptCount val="2"/>
                <c:pt idx="0">
                  <c:v>53.55</c:v>
                </c:pt>
                <c:pt idx="1">
                  <c:v>29.75</c:v>
                </c:pt>
              </c:numCache>
            </c:numRef>
          </c:val>
          <c:extLst>
            <c:ext xmlns:c16="http://schemas.microsoft.com/office/drawing/2014/chart" uri="{C3380CC4-5D6E-409C-BE32-E72D297353CC}">
              <c16:uniqueId val="{00000000-F999-4318-8732-4F048CAFDF38}"/>
            </c:ext>
          </c:extLst>
        </c:ser>
        <c:ser>
          <c:idx val="1"/>
          <c:order val="1"/>
          <c:tx>
            <c:strRef>
              <c:f>Sheet1!$F$35</c:f>
              <c:strCache>
                <c:ptCount val="1"/>
                <c:pt idx="0">
                  <c:v>Optimal conditions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1"/>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Sheet1!$D$36:$D$37</c:f>
              <c:strCache>
                <c:ptCount val="2"/>
                <c:pt idx="0">
                  <c:v>Obtained glucose (μg/ml)</c:v>
                </c:pt>
                <c:pt idx="1">
                  <c:v>Amylase activity (IU/ml/min.)</c:v>
                </c:pt>
              </c:strCache>
            </c:strRef>
          </c:cat>
          <c:val>
            <c:numRef>
              <c:f>Sheet1!$F$36:$F$37</c:f>
              <c:numCache>
                <c:formatCode>General</c:formatCode>
                <c:ptCount val="2"/>
                <c:pt idx="0">
                  <c:v>125.57</c:v>
                </c:pt>
                <c:pt idx="1">
                  <c:v>69.760000000000005</c:v>
                </c:pt>
              </c:numCache>
            </c:numRef>
          </c:val>
          <c:extLst>
            <c:ext xmlns:c16="http://schemas.microsoft.com/office/drawing/2014/chart" uri="{C3380CC4-5D6E-409C-BE32-E72D297353CC}">
              <c16:uniqueId val="{00000001-F999-4318-8732-4F048CAFDF38}"/>
            </c:ext>
          </c:extLst>
        </c:ser>
        <c:dLbls>
          <c:showLegendKey val="0"/>
          <c:showVal val="0"/>
          <c:showCatName val="0"/>
          <c:showSerName val="0"/>
          <c:showPercent val="0"/>
          <c:showBubbleSize val="0"/>
        </c:dLbls>
        <c:gapWidth val="365"/>
        <c:overlap val="-25"/>
        <c:axId val="1555655519"/>
        <c:axId val="1955682975"/>
      </c:barChart>
      <c:catAx>
        <c:axId val="155565551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55682975"/>
        <c:crosses val="autoZero"/>
        <c:auto val="1"/>
        <c:lblAlgn val="ctr"/>
        <c:lblOffset val="100"/>
        <c:noMultiLvlLbl val="0"/>
      </c:catAx>
      <c:valAx>
        <c:axId val="19556829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5655519"/>
        <c:crosses val="autoZero"/>
        <c:crossBetween val="between"/>
      </c:valAx>
      <c:spPr>
        <a:noFill/>
        <a:ln>
          <a:noFill/>
        </a:ln>
        <a:effectLst/>
      </c:spPr>
    </c:plotArea>
    <c:legend>
      <c:legendPos val="t"/>
      <c:layout>
        <c:manualLayout>
          <c:xMode val="edge"/>
          <c:yMode val="edge"/>
          <c:x val="0.66944822908372403"/>
          <c:y val="3.240744712358426E-2"/>
          <c:w val="0.31461476304226016"/>
          <c:h val="0.136311365748542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Sheet1!$J$3:$J$13</c:f>
              <c:numCache>
                <c:formatCode>General</c:formatCode>
                <c:ptCount val="11"/>
                <c:pt idx="0">
                  <c:v>30</c:v>
                </c:pt>
                <c:pt idx="1">
                  <c:v>35</c:v>
                </c:pt>
                <c:pt idx="2">
                  <c:v>40</c:v>
                </c:pt>
                <c:pt idx="3">
                  <c:v>45</c:v>
                </c:pt>
                <c:pt idx="4">
                  <c:v>50</c:v>
                </c:pt>
                <c:pt idx="5">
                  <c:v>55</c:v>
                </c:pt>
                <c:pt idx="6">
                  <c:v>60</c:v>
                </c:pt>
                <c:pt idx="7">
                  <c:v>65</c:v>
                </c:pt>
                <c:pt idx="8">
                  <c:v>70</c:v>
                </c:pt>
                <c:pt idx="9">
                  <c:v>75</c:v>
                </c:pt>
                <c:pt idx="10">
                  <c:v>80</c:v>
                </c:pt>
              </c:numCache>
            </c:numRef>
          </c:xVal>
          <c:yVal>
            <c:numRef>
              <c:f>Sheet1!$K$3:$K$13</c:f>
              <c:numCache>
                <c:formatCode>0.0</c:formatCode>
                <c:ptCount val="11"/>
                <c:pt idx="0">
                  <c:v>68.285744389421566</c:v>
                </c:pt>
                <c:pt idx="1">
                  <c:v>70.72140256633017</c:v>
                </c:pt>
                <c:pt idx="2">
                  <c:v>73.67207947268875</c:v>
                </c:pt>
                <c:pt idx="3">
                  <c:v>84.947880507701896</c:v>
                </c:pt>
                <c:pt idx="4">
                  <c:v>88.952370594902831</c:v>
                </c:pt>
                <c:pt idx="5">
                  <c:v>92.851479364019525</c:v>
                </c:pt>
                <c:pt idx="6">
                  <c:v>92.851479364019525</c:v>
                </c:pt>
                <c:pt idx="7">
                  <c:v>100.01740899374751</c:v>
                </c:pt>
                <c:pt idx="8">
                  <c:v>91.165378274671767</c:v>
                </c:pt>
                <c:pt idx="9">
                  <c:v>82.945635464101443</c:v>
                </c:pt>
                <c:pt idx="10">
                  <c:v>72.407503655677914</c:v>
                </c:pt>
              </c:numCache>
            </c:numRef>
          </c:yVal>
          <c:smooth val="1"/>
          <c:extLst>
            <c:ext xmlns:c16="http://schemas.microsoft.com/office/drawing/2014/chart" uri="{C3380CC4-5D6E-409C-BE32-E72D297353CC}">
              <c16:uniqueId val="{00000000-423F-49B8-AF94-0BC9BF5A8654}"/>
            </c:ext>
          </c:extLst>
        </c:ser>
        <c:dLbls>
          <c:showLegendKey val="0"/>
          <c:showVal val="0"/>
          <c:showCatName val="0"/>
          <c:showSerName val="0"/>
          <c:showPercent val="0"/>
          <c:showBubbleSize val="0"/>
        </c:dLbls>
        <c:axId val="495439784"/>
        <c:axId val="495449192"/>
      </c:scatterChart>
      <c:valAx>
        <c:axId val="495439784"/>
        <c:scaling>
          <c:orientation val="minMax"/>
          <c:min val="30"/>
        </c:scaling>
        <c:delete val="0"/>
        <c:axPos val="b"/>
        <c:majorGridlines>
          <c:spPr>
            <a:ln w="9525" cap="flat" cmpd="sng" algn="ctr">
              <a:solidFill>
                <a:schemeClr val="accent1">
                  <a:lumMod val="60000"/>
                  <a:lumOff val="4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Temperatures (</a:t>
                </a:r>
                <a:r>
                  <a:rPr lang="en-US">
                    <a:latin typeface="Times New Roman" panose="02020603050405020304" pitchFamily="18" charset="0"/>
                    <a:cs typeface="Times New Roman" panose="02020603050405020304" pitchFamily="18" charset="0"/>
                  </a:rPr>
                  <a:t>˚</a:t>
                </a:r>
                <a:r>
                  <a:rPr lang="en-US"/>
                  <a:t>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49192"/>
        <c:crosses val="autoZero"/>
        <c:crossBetween val="midCat"/>
        <c:majorUnit val="5"/>
      </c:valAx>
      <c:valAx>
        <c:axId val="495449192"/>
        <c:scaling>
          <c:orientation val="minMax"/>
          <c:max val="105"/>
          <c:min val="60"/>
        </c:scaling>
        <c:delete val="0"/>
        <c:axPos val="l"/>
        <c:majorGridlines>
          <c:spPr>
            <a:ln w="9525" cap="flat" cmpd="sng" algn="ctr">
              <a:solidFill>
                <a:schemeClr val="accent1">
                  <a:lumMod val="60000"/>
                  <a:lumOff val="4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Relative activity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39784"/>
        <c:crosses val="autoZero"/>
        <c:crossBetween val="midCat"/>
      </c:valAx>
      <c:spPr>
        <a:solidFill>
          <a:schemeClr val="bg1"/>
        </a:solidFill>
        <a:ln>
          <a:solidFill>
            <a:schemeClr val="accent1">
              <a:lumMod val="60000"/>
              <a:lumOff val="4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53173788059102"/>
          <c:y val="6.0185185185185182E-2"/>
          <c:w val="0.82046831102633899"/>
          <c:h val="0.74065616797900258"/>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Sheet1!$K$3:$K$11</c:f>
              <c:numCache>
                <c:formatCode>General</c:formatCode>
                <c:ptCount val="9"/>
                <c:pt idx="0">
                  <c:v>5</c:v>
                </c:pt>
                <c:pt idx="1">
                  <c:v>5.5</c:v>
                </c:pt>
                <c:pt idx="2">
                  <c:v>6</c:v>
                </c:pt>
                <c:pt idx="3">
                  <c:v>6.5</c:v>
                </c:pt>
                <c:pt idx="4">
                  <c:v>7</c:v>
                </c:pt>
                <c:pt idx="5">
                  <c:v>7.5</c:v>
                </c:pt>
                <c:pt idx="6">
                  <c:v>8</c:v>
                </c:pt>
              </c:numCache>
            </c:numRef>
          </c:xVal>
          <c:yVal>
            <c:numRef>
              <c:f>Sheet1!$L$3:$L$11</c:f>
              <c:numCache>
                <c:formatCode>0.0</c:formatCode>
                <c:ptCount val="9"/>
                <c:pt idx="0">
                  <c:v>55</c:v>
                </c:pt>
                <c:pt idx="1">
                  <c:v>58</c:v>
                </c:pt>
                <c:pt idx="2">
                  <c:v>100.00788046746101</c:v>
                </c:pt>
                <c:pt idx="3">
                  <c:v>87</c:v>
                </c:pt>
                <c:pt idx="4">
                  <c:v>85</c:v>
                </c:pt>
                <c:pt idx="5">
                  <c:v>81</c:v>
                </c:pt>
                <c:pt idx="6">
                  <c:v>57</c:v>
                </c:pt>
              </c:numCache>
            </c:numRef>
          </c:yVal>
          <c:smooth val="1"/>
          <c:extLst>
            <c:ext xmlns:c16="http://schemas.microsoft.com/office/drawing/2014/chart" uri="{C3380CC4-5D6E-409C-BE32-E72D297353CC}">
              <c16:uniqueId val="{00000000-38E4-4445-8AB0-DC9629E12ED9}"/>
            </c:ext>
          </c:extLst>
        </c:ser>
        <c:dLbls>
          <c:showLegendKey val="0"/>
          <c:showVal val="0"/>
          <c:showCatName val="0"/>
          <c:showSerName val="0"/>
          <c:showPercent val="0"/>
          <c:showBubbleSize val="0"/>
        </c:dLbls>
        <c:axId val="495442528"/>
        <c:axId val="495446056"/>
      </c:scatterChart>
      <c:valAx>
        <c:axId val="495442528"/>
        <c:scaling>
          <c:orientation val="minMax"/>
          <c:max val="9"/>
          <c:min val="5"/>
        </c:scaling>
        <c:delete val="0"/>
        <c:axPos val="b"/>
        <c:majorGridlines>
          <c:spPr>
            <a:ln w="9525" cap="flat" cmpd="sng" algn="ctr">
              <a:solidFill>
                <a:schemeClr val="accent1">
                  <a:lumMod val="60000"/>
                  <a:lumOff val="4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pH values</a:t>
                </a:r>
              </a:p>
            </c:rich>
          </c:tx>
          <c:layout>
            <c:manualLayout>
              <c:xMode val="edge"/>
              <c:yMode val="edge"/>
              <c:x val="0.4691307961504812"/>
              <c:y val="0.8804629629629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46056"/>
        <c:crosses val="autoZero"/>
        <c:crossBetween val="midCat"/>
      </c:valAx>
      <c:valAx>
        <c:axId val="495446056"/>
        <c:scaling>
          <c:orientation val="minMax"/>
          <c:min val="40"/>
        </c:scaling>
        <c:delete val="0"/>
        <c:axPos val="l"/>
        <c:majorGridlines>
          <c:spPr>
            <a:ln w="9525" cap="flat" cmpd="sng" algn="ctr">
              <a:solidFill>
                <a:schemeClr val="accent1">
                  <a:lumMod val="60000"/>
                  <a:lumOff val="4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Relative activity (%)</a:t>
                </a:r>
              </a:p>
            </c:rich>
          </c:tx>
          <c:layout>
            <c:manualLayout>
              <c:xMode val="edge"/>
              <c:yMode val="edge"/>
              <c:x val="1.8765480401906284E-2"/>
              <c:y val="0.195151100183623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42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43999372608471"/>
          <c:y val="5.3222683264177048E-2"/>
          <c:w val="0.79616398837025848"/>
          <c:h val="0.75744720706592172"/>
        </c:manualLayout>
      </c:layout>
      <c:scatterChart>
        <c:scatterStyle val="smoothMarker"/>
        <c:varyColors val="0"/>
        <c:ser>
          <c:idx val="0"/>
          <c:order val="0"/>
          <c:tx>
            <c:strRef>
              <c:f>Sheet3!$H$4</c:f>
              <c:strCache>
                <c:ptCount val="1"/>
                <c:pt idx="0">
                  <c:v>reaction activity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Sheet3!$I$3:$R$3</c:f>
              <c:numCache>
                <c:formatCode>General</c:formatCode>
                <c:ptCount val="10"/>
                <c:pt idx="0">
                  <c:v>0.4</c:v>
                </c:pt>
                <c:pt idx="1">
                  <c:v>0.8</c:v>
                </c:pt>
                <c:pt idx="2">
                  <c:v>1.2</c:v>
                </c:pt>
                <c:pt idx="3">
                  <c:v>1.6</c:v>
                </c:pt>
                <c:pt idx="4">
                  <c:v>2</c:v>
                </c:pt>
                <c:pt idx="5">
                  <c:v>2.4</c:v>
                </c:pt>
                <c:pt idx="6">
                  <c:v>2.8</c:v>
                </c:pt>
                <c:pt idx="7">
                  <c:v>3.2</c:v>
                </c:pt>
                <c:pt idx="8">
                  <c:v>3.6</c:v>
                </c:pt>
                <c:pt idx="9">
                  <c:v>4</c:v>
                </c:pt>
              </c:numCache>
            </c:numRef>
          </c:xVal>
          <c:yVal>
            <c:numRef>
              <c:f>Sheet3!$I$4:$R$4</c:f>
              <c:numCache>
                <c:formatCode>General</c:formatCode>
                <c:ptCount val="10"/>
                <c:pt idx="0">
                  <c:v>5.6</c:v>
                </c:pt>
                <c:pt idx="1">
                  <c:v>8</c:v>
                </c:pt>
                <c:pt idx="2">
                  <c:v>11.7</c:v>
                </c:pt>
                <c:pt idx="3">
                  <c:v>17</c:v>
                </c:pt>
                <c:pt idx="4">
                  <c:v>19</c:v>
                </c:pt>
                <c:pt idx="5">
                  <c:v>21.4</c:v>
                </c:pt>
                <c:pt idx="6">
                  <c:v>32.299999999999997</c:v>
                </c:pt>
                <c:pt idx="7">
                  <c:v>30.2</c:v>
                </c:pt>
                <c:pt idx="8">
                  <c:v>26.9</c:v>
                </c:pt>
                <c:pt idx="9">
                  <c:v>20.6</c:v>
                </c:pt>
              </c:numCache>
            </c:numRef>
          </c:yVal>
          <c:smooth val="1"/>
          <c:extLst>
            <c:ext xmlns:c16="http://schemas.microsoft.com/office/drawing/2014/chart" uri="{C3380CC4-5D6E-409C-BE32-E72D297353CC}">
              <c16:uniqueId val="{00000000-32C2-457B-8E19-08DBF0F68515}"/>
            </c:ext>
          </c:extLst>
        </c:ser>
        <c:ser>
          <c:idx val="1"/>
          <c:order val="1"/>
          <c:tx>
            <c:strRef>
              <c:f>Sheet3!$H$5</c:f>
              <c:strCache>
                <c:ptCount val="1"/>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Sheet3!$I$3:$R$3</c:f>
              <c:numCache>
                <c:formatCode>General</c:formatCode>
                <c:ptCount val="10"/>
                <c:pt idx="0">
                  <c:v>0.4</c:v>
                </c:pt>
                <c:pt idx="1">
                  <c:v>0.8</c:v>
                </c:pt>
                <c:pt idx="2">
                  <c:v>1.2</c:v>
                </c:pt>
                <c:pt idx="3">
                  <c:v>1.6</c:v>
                </c:pt>
                <c:pt idx="4">
                  <c:v>2</c:v>
                </c:pt>
                <c:pt idx="5">
                  <c:v>2.4</c:v>
                </c:pt>
                <c:pt idx="6">
                  <c:v>2.8</c:v>
                </c:pt>
                <c:pt idx="7">
                  <c:v>3.2</c:v>
                </c:pt>
                <c:pt idx="8">
                  <c:v>3.6</c:v>
                </c:pt>
                <c:pt idx="9">
                  <c:v>4</c:v>
                </c:pt>
              </c:numCache>
            </c:numRef>
          </c:xVal>
          <c:yVal>
            <c:numRef>
              <c:f>Sheet3!$I$5:$R$5</c:f>
              <c:numCache>
                <c:formatCode>General</c:formatCode>
                <c:ptCount val="10"/>
              </c:numCache>
            </c:numRef>
          </c:yVal>
          <c:smooth val="1"/>
          <c:extLst>
            <c:ext xmlns:c16="http://schemas.microsoft.com/office/drawing/2014/chart" uri="{C3380CC4-5D6E-409C-BE32-E72D297353CC}">
              <c16:uniqueId val="{00000001-32C2-457B-8E19-08DBF0F68515}"/>
            </c:ext>
          </c:extLst>
        </c:ser>
        <c:dLbls>
          <c:showLegendKey val="0"/>
          <c:showVal val="0"/>
          <c:showCatName val="0"/>
          <c:showSerName val="0"/>
          <c:showPercent val="0"/>
          <c:showBubbleSize val="0"/>
        </c:dLbls>
        <c:axId val="495440568"/>
        <c:axId val="495440960"/>
      </c:scatterChart>
      <c:valAx>
        <c:axId val="495440568"/>
        <c:scaling>
          <c:orientation val="minMax"/>
          <c:max val="4"/>
          <c:min val="0.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Substrate Consentration (Starch,%w/v)</a:t>
                </a:r>
              </a:p>
            </c:rich>
          </c:tx>
          <c:layout>
            <c:manualLayout>
              <c:xMode val="edge"/>
              <c:yMode val="edge"/>
              <c:x val="0.25882776409922614"/>
              <c:y val="0.90898355468383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40960"/>
        <c:crosses val="autoZero"/>
        <c:crossBetween val="midCat"/>
        <c:majorUnit val="0.4"/>
      </c:valAx>
      <c:valAx>
        <c:axId val="495440960"/>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Reaction Activity (IU/ml/min) </a:t>
                </a:r>
              </a:p>
            </c:rich>
          </c:tx>
          <c:layout>
            <c:manualLayout>
              <c:xMode val="edge"/>
              <c:yMode val="edge"/>
              <c:x val="6.1994620323401591E-2"/>
              <c:y val="0.114693133580984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40568"/>
        <c:crosses val="autoZero"/>
        <c:crossBetween val="midCat"/>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'[substrate activ final.xlsx]Sheet1'!$M$16:$M$26</c:f>
              <c:numCache>
                <c:formatCode>0.0</c:formatCode>
                <c:ptCount val="11"/>
                <c:pt idx="0" formatCode="General">
                  <c:v>-0.62</c:v>
                </c:pt>
                <c:pt idx="1">
                  <c:v>2.5</c:v>
                </c:pt>
                <c:pt idx="2">
                  <c:v>1.25</c:v>
                </c:pt>
                <c:pt idx="3">
                  <c:v>0.83333333333333337</c:v>
                </c:pt>
                <c:pt idx="4">
                  <c:v>0.625</c:v>
                </c:pt>
                <c:pt idx="5">
                  <c:v>0.5</c:v>
                </c:pt>
                <c:pt idx="6">
                  <c:v>0.41666666666666669</c:v>
                </c:pt>
                <c:pt idx="7">
                  <c:v>0.35714285714285715</c:v>
                </c:pt>
                <c:pt idx="8">
                  <c:v>0.3125</c:v>
                </c:pt>
                <c:pt idx="9">
                  <c:v>0.27777777777777779</c:v>
                </c:pt>
                <c:pt idx="10">
                  <c:v>0.25</c:v>
                </c:pt>
              </c:numCache>
            </c:numRef>
          </c:xVal>
          <c:yVal>
            <c:numRef>
              <c:f>'[substrate activ final.xlsx]Sheet1'!$N$16:$N$26</c:f>
              <c:numCache>
                <c:formatCode>0.0</c:formatCode>
                <c:ptCount val="11"/>
                <c:pt idx="0" formatCode="General">
                  <c:v>0</c:v>
                </c:pt>
                <c:pt idx="1">
                  <c:v>15.448916408668731</c:v>
                </c:pt>
                <c:pt idx="2">
                  <c:v>9.2724458204334361</c:v>
                </c:pt>
                <c:pt idx="3">
                  <c:v>7.2136222910216734</c:v>
                </c:pt>
                <c:pt idx="4">
                  <c:v>6.1842105263157903</c:v>
                </c:pt>
                <c:pt idx="5">
                  <c:v>5.5665634674922604</c:v>
                </c:pt>
                <c:pt idx="6">
                  <c:v>5.1547987616099071</c:v>
                </c:pt>
                <c:pt idx="7">
                  <c:v>4.8606811145510846</c:v>
                </c:pt>
                <c:pt idx="8">
                  <c:v>4.640092879256966</c:v>
                </c:pt>
                <c:pt idx="9">
                  <c:v>4.4685242518059862</c:v>
                </c:pt>
                <c:pt idx="10">
                  <c:v>4.3312693498452015</c:v>
                </c:pt>
              </c:numCache>
            </c:numRef>
          </c:yVal>
          <c:smooth val="1"/>
          <c:extLst>
            <c:ext xmlns:c16="http://schemas.microsoft.com/office/drawing/2014/chart" uri="{C3380CC4-5D6E-409C-BE32-E72D297353CC}">
              <c16:uniqueId val="{00000000-11FB-488E-A12A-7061E3240784}"/>
            </c:ext>
          </c:extLst>
        </c:ser>
        <c:dLbls>
          <c:showLegendKey val="0"/>
          <c:showVal val="0"/>
          <c:showCatName val="0"/>
          <c:showSerName val="0"/>
          <c:showPercent val="0"/>
          <c:showBubbleSize val="0"/>
        </c:dLbls>
        <c:axId val="495450368"/>
        <c:axId val="495450760"/>
      </c:scatterChart>
      <c:valAx>
        <c:axId val="4954503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1/S</a:t>
                </a:r>
              </a:p>
            </c:rich>
          </c:tx>
          <c:layout>
            <c:manualLayout>
              <c:xMode val="edge"/>
              <c:yMode val="edge"/>
              <c:x val="0.42818462978751864"/>
              <c:y val="0.872493827160493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50760"/>
        <c:crosses val="autoZero"/>
        <c:crossBetween val="midCat"/>
        <c:majorUnit val="0.2"/>
      </c:valAx>
      <c:valAx>
        <c:axId val="495450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1/V x 102-</a:t>
                </a:r>
              </a:p>
            </c:rich>
          </c:tx>
          <c:layout>
            <c:manualLayout>
              <c:xMode val="edge"/>
              <c:yMode val="edge"/>
              <c:x val="0.12666321168452668"/>
              <c:y val="0.293066977738893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50368"/>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Sheet1!$L$3:$L$14</c:f>
              <c:numCache>
                <c:formatCode>General</c:formatCode>
                <c:ptCount val="12"/>
                <c:pt idx="0">
                  <c:v>0.5</c:v>
                </c:pt>
                <c:pt idx="1">
                  <c:v>1</c:v>
                </c:pt>
                <c:pt idx="2">
                  <c:v>1.5</c:v>
                </c:pt>
                <c:pt idx="3">
                  <c:v>2</c:v>
                </c:pt>
                <c:pt idx="4">
                  <c:v>2.5</c:v>
                </c:pt>
                <c:pt idx="5">
                  <c:v>3</c:v>
                </c:pt>
                <c:pt idx="6">
                  <c:v>3.5</c:v>
                </c:pt>
                <c:pt idx="7">
                  <c:v>4</c:v>
                </c:pt>
                <c:pt idx="8">
                  <c:v>4.5</c:v>
                </c:pt>
                <c:pt idx="9">
                  <c:v>5</c:v>
                </c:pt>
                <c:pt idx="10">
                  <c:v>5.5</c:v>
                </c:pt>
                <c:pt idx="11">
                  <c:v>6</c:v>
                </c:pt>
              </c:numCache>
            </c:numRef>
          </c:xVal>
          <c:yVal>
            <c:numRef>
              <c:f>Sheet1!$M$3:$M$14</c:f>
              <c:numCache>
                <c:formatCode>General</c:formatCode>
                <c:ptCount val="12"/>
                <c:pt idx="0">
                  <c:v>42</c:v>
                </c:pt>
                <c:pt idx="1">
                  <c:v>46.4</c:v>
                </c:pt>
                <c:pt idx="2">
                  <c:v>52.6</c:v>
                </c:pt>
                <c:pt idx="3">
                  <c:v>67.7</c:v>
                </c:pt>
                <c:pt idx="4">
                  <c:v>69.900000000000006</c:v>
                </c:pt>
                <c:pt idx="5">
                  <c:v>70.2</c:v>
                </c:pt>
                <c:pt idx="6">
                  <c:v>74.400000000000006</c:v>
                </c:pt>
                <c:pt idx="7">
                  <c:v>78.599999999999994</c:v>
                </c:pt>
                <c:pt idx="8">
                  <c:v>93.1</c:v>
                </c:pt>
                <c:pt idx="9">
                  <c:v>100</c:v>
                </c:pt>
                <c:pt idx="10">
                  <c:v>85.1</c:v>
                </c:pt>
                <c:pt idx="11">
                  <c:v>69.2</c:v>
                </c:pt>
              </c:numCache>
            </c:numRef>
          </c:yVal>
          <c:smooth val="1"/>
          <c:extLst>
            <c:ext xmlns:c16="http://schemas.microsoft.com/office/drawing/2014/chart" uri="{C3380CC4-5D6E-409C-BE32-E72D297353CC}">
              <c16:uniqueId val="{00000000-09AC-49F2-954B-D51D5A533407}"/>
            </c:ext>
          </c:extLst>
        </c:ser>
        <c:dLbls>
          <c:showLegendKey val="0"/>
          <c:showVal val="0"/>
          <c:showCatName val="0"/>
          <c:showSerName val="0"/>
          <c:showPercent val="0"/>
          <c:showBubbleSize val="0"/>
        </c:dLbls>
        <c:axId val="495448016"/>
        <c:axId val="495448408"/>
      </c:scatterChart>
      <c:valAx>
        <c:axId val="495448016"/>
        <c:scaling>
          <c:orientation val="minMax"/>
          <c:min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NaCl Concentration (%) </a:t>
                </a:r>
              </a:p>
            </c:rich>
          </c:tx>
          <c:layout>
            <c:manualLayout>
              <c:xMode val="edge"/>
              <c:yMode val="edge"/>
              <c:x val="0.40167935258092735"/>
              <c:y val="0.874050743657042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48408"/>
        <c:crosses val="autoZero"/>
        <c:crossBetween val="midCat"/>
        <c:majorUnit val="0.5"/>
      </c:valAx>
      <c:valAx>
        <c:axId val="495448408"/>
        <c:scaling>
          <c:orientation val="minMax"/>
          <c:min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Relative activity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480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39528346340914"/>
          <c:y val="2.9002320185614848E-2"/>
          <c:w val="0.87034143890372773"/>
          <c:h val="0.73147733708460461"/>
        </c:manualLayout>
      </c:layout>
      <c:bar3DChart>
        <c:barDir val="col"/>
        <c:grouping val="clustered"/>
        <c:varyColors val="0"/>
        <c:ser>
          <c:idx val="0"/>
          <c:order val="0"/>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Sheet2!$H$6:$R$6</c:f>
              <c:strCache>
                <c:ptCount val="11"/>
                <c:pt idx="0">
                  <c:v>control</c:v>
                </c:pt>
                <c:pt idx="1">
                  <c:v>Fe 1 m M</c:v>
                </c:pt>
                <c:pt idx="2">
                  <c:v>Fe 5 m M</c:v>
                </c:pt>
                <c:pt idx="3">
                  <c:v>Cu 1 m M</c:v>
                </c:pt>
                <c:pt idx="4">
                  <c:v>Cu 5 m M</c:v>
                </c:pt>
                <c:pt idx="5">
                  <c:v>Ca 1 m M</c:v>
                </c:pt>
                <c:pt idx="6">
                  <c:v>Ca 5 m M</c:v>
                </c:pt>
                <c:pt idx="7">
                  <c:v>Ni 1 m M</c:v>
                </c:pt>
                <c:pt idx="8">
                  <c:v>Ni 5 m M</c:v>
                </c:pt>
                <c:pt idx="9">
                  <c:v>Mn 1 m M</c:v>
                </c:pt>
                <c:pt idx="10">
                  <c:v>Mn 5 m M</c:v>
                </c:pt>
              </c:strCache>
            </c:strRef>
          </c:cat>
          <c:val>
            <c:numRef>
              <c:f>Sheet2!$H$7:$R$7</c:f>
              <c:numCache>
                <c:formatCode>0.00</c:formatCode>
                <c:ptCount val="11"/>
                <c:pt idx="0" formatCode="General">
                  <c:v>100</c:v>
                </c:pt>
                <c:pt idx="1">
                  <c:v>111.6</c:v>
                </c:pt>
                <c:pt idx="2" formatCode="General">
                  <c:v>79.739999999999995</c:v>
                </c:pt>
                <c:pt idx="3" formatCode="General">
                  <c:v>93.36</c:v>
                </c:pt>
                <c:pt idx="4" formatCode="General">
                  <c:v>64.849999999999994</c:v>
                </c:pt>
                <c:pt idx="5" formatCode="General">
                  <c:v>133.78</c:v>
                </c:pt>
                <c:pt idx="6" formatCode="General">
                  <c:v>139</c:v>
                </c:pt>
                <c:pt idx="7" formatCode="General">
                  <c:v>68.59</c:v>
                </c:pt>
                <c:pt idx="8" formatCode="General">
                  <c:v>111.7</c:v>
                </c:pt>
                <c:pt idx="9" formatCode="General">
                  <c:v>106.43</c:v>
                </c:pt>
                <c:pt idx="10" formatCode="General">
                  <c:v>128.91999999999999</c:v>
                </c:pt>
              </c:numCache>
            </c:numRef>
          </c:val>
          <c:extLst>
            <c:ext xmlns:c16="http://schemas.microsoft.com/office/drawing/2014/chart" uri="{C3380CC4-5D6E-409C-BE32-E72D297353CC}">
              <c16:uniqueId val="{00000000-AC1B-4B8C-BABE-057B2A9F6A48}"/>
            </c:ext>
          </c:extLst>
        </c:ser>
        <c:dLbls>
          <c:showLegendKey val="0"/>
          <c:showVal val="0"/>
          <c:showCatName val="0"/>
          <c:showSerName val="0"/>
          <c:showPercent val="0"/>
          <c:showBubbleSize val="0"/>
        </c:dLbls>
        <c:gapWidth val="150"/>
        <c:shape val="box"/>
        <c:axId val="495452720"/>
        <c:axId val="495451936"/>
        <c:axId val="0"/>
      </c:bar3DChart>
      <c:catAx>
        <c:axId val="495452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51936"/>
        <c:crosses val="autoZero"/>
        <c:auto val="1"/>
        <c:lblAlgn val="ctr"/>
        <c:lblOffset val="100"/>
        <c:noMultiLvlLbl val="0"/>
      </c:catAx>
      <c:valAx>
        <c:axId val="495451936"/>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Relative activity (%)</a:t>
                </a:r>
              </a:p>
            </c:rich>
          </c:tx>
          <c:layout>
            <c:manualLayout>
              <c:xMode val="edge"/>
              <c:yMode val="edge"/>
              <c:x val="1.4547189100259691E-2"/>
              <c:y val="0.1830836545663810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452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3.emf"/></Relationships>
</file>

<file path=word/drawings/drawing1.xml><?xml version="1.0" encoding="utf-8"?>
<c:userShapes xmlns:c="http://schemas.openxmlformats.org/drawingml/2006/chart">
  <cdr:relSizeAnchor xmlns:cdr="http://schemas.openxmlformats.org/drawingml/2006/chartDrawing">
    <cdr:from>
      <cdr:x>0.65654</cdr:x>
      <cdr:y>0</cdr:y>
    </cdr:from>
    <cdr:to>
      <cdr:x>0.76731</cdr:x>
      <cdr:y>0.15935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54519" y="0"/>
          <a:ext cx="481626" cy="365792"/>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0.06458</cdr:x>
      <cdr:y>0.67037</cdr:y>
    </cdr:from>
    <cdr:to>
      <cdr:x>0.21875</cdr:x>
      <cdr:y>0.88889</cdr:y>
    </cdr:to>
    <cdr:sp macro="" textlink="">
      <cdr:nvSpPr>
        <cdr:cNvPr id="2" name="TextBox 1"/>
        <cdr:cNvSpPr txBox="1"/>
      </cdr:nvSpPr>
      <cdr:spPr>
        <a:xfrm xmlns:a="http://schemas.openxmlformats.org/drawingml/2006/main">
          <a:off x="289739" y="1724025"/>
          <a:ext cx="691634" cy="561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t>-1/k</a:t>
          </a:r>
          <a:r>
            <a:rPr lang="en-US" sz="1000" b="1" baseline="-25000"/>
            <a:t>m</a:t>
          </a:r>
        </a:p>
      </cdr:txBody>
    </cdr:sp>
  </cdr:relSizeAnchor>
  <cdr:relSizeAnchor xmlns:cdr="http://schemas.openxmlformats.org/drawingml/2006/chartDrawing">
    <cdr:from>
      <cdr:x>0.29301</cdr:x>
      <cdr:y>0.03091</cdr:y>
    </cdr:from>
    <cdr:to>
      <cdr:x>1</cdr:x>
      <cdr:y>0.14081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78613" y="71561"/>
          <a:ext cx="3085107" cy="254443"/>
        </a:xfrm>
        <a:prstGeom xmlns:a="http://schemas.openxmlformats.org/drawingml/2006/main" prst="rect">
          <a:avLst/>
        </a:prstGeom>
      </cdr:spPr>
    </cdr:pic>
  </cdr:relSizeAnchor>
</c:userShape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68C3-10F6-46F5-B6DB-7BAB9E3D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20</Pages>
  <Words>6785</Words>
  <Characters>38675</Characters>
  <Application>Microsoft Office Word</Application>
  <DocSecurity>0</DocSecurity>
  <Lines>322</Lines>
  <Paragraphs>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adguard</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Rashed</dc:creator>
  <cp:lastModifiedBy>Rasha</cp:lastModifiedBy>
  <cp:revision>42</cp:revision>
  <cp:lastPrinted>2020-01-10T21:12:00Z</cp:lastPrinted>
  <dcterms:created xsi:type="dcterms:W3CDTF">2020-01-22T02:02:00Z</dcterms:created>
  <dcterms:modified xsi:type="dcterms:W3CDTF">2020-01-24T13:49:00Z</dcterms:modified>
</cp:coreProperties>
</file>